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rsidRPr="002E71FD" w14:paraId="2E51B11B" w14:textId="77777777" w:rsidTr="00061D71">
        <w:trPr>
          <w:cantSplit/>
        </w:trPr>
        <w:sdt>
          <w:sdtPr>
            <w:rPr>
              <w:lang w:val="fr-FR"/>
            </w:rPr>
            <w:alias w:val="Titel (wird automatisch in die Fußzeile übernommen)"/>
            <w:tag w:val="ccStart"/>
            <w:id w:val="3485716"/>
            <w:placeholder>
              <w:docPart w:val="C4BAF5A2AB984F67858F55B622A9C0D9"/>
            </w:placeholder>
            <w:dataBinding w:prefixMappings="xmlns:ns0='http://purl.org/dc/elements/1.1/' xmlns:ns1='http://schemas.openxmlformats.org/package/2006/metadata/core-properties' " w:xpath="/ns1:coreProperties[1]/ns0:title[1]" w:storeItemID="{6C3C8BC8-F283-45AE-878A-BAB7291924A1}"/>
            <w:text w:multiLine="1"/>
          </w:sdtPr>
          <w:sdtEndPr/>
          <w:sdtContent>
            <w:tc>
              <w:tcPr>
                <w:tcW w:w="5159" w:type="dxa"/>
                <w:tcMar>
                  <w:bottom w:w="510" w:type="dxa"/>
                </w:tcMar>
              </w:tcPr>
              <w:p w14:paraId="0F6199B0" w14:textId="32D432AB" w:rsidR="003B7F2A" w:rsidRPr="003D2E0D" w:rsidRDefault="002E71FD" w:rsidP="00A14464">
                <w:pPr>
                  <w:pStyle w:val="Titel"/>
                  <w:rPr>
                    <w:lang w:val="fr-FR"/>
                  </w:rPr>
                </w:pPr>
                <w:r>
                  <w:rPr>
                    <w:lang w:val="fr-FR"/>
                  </w:rPr>
                  <w:t>Au Tyrol, l’avenir sera durable</w:t>
                </w:r>
              </w:p>
            </w:tc>
          </w:sdtContent>
        </w:sdt>
      </w:tr>
    </w:tbl>
    <w:p w14:paraId="178E82D2" w14:textId="27A92476" w:rsidR="002E71FD" w:rsidRPr="00A93E07" w:rsidRDefault="002E71FD" w:rsidP="002E71FD">
      <w:pPr>
        <w:jc w:val="both"/>
        <w:rPr>
          <w:sz w:val="24"/>
          <w:szCs w:val="24"/>
          <w:lang w:val="fr-FR"/>
        </w:rPr>
      </w:pPr>
      <w:bookmarkStart w:id="0" w:name="_Toc480287288"/>
      <w:r w:rsidRPr="002E71FD">
        <w:rPr>
          <w:i/>
          <w:sz w:val="24"/>
          <w:szCs w:val="24"/>
          <w:lang w:val="fr-FR"/>
        </w:rPr>
        <w:t xml:space="preserve">Aider l'environnement, le tourisme et les communautés à faire face au réchauffement climatique est devenu essentiel. C’est pourquoi le holding Lebensraum Tirol, avec ses filiales </w:t>
      </w:r>
      <w:proofErr w:type="spellStart"/>
      <w:r w:rsidRPr="002E71FD">
        <w:rPr>
          <w:i/>
          <w:sz w:val="24"/>
          <w:szCs w:val="24"/>
          <w:lang w:val="fr-FR"/>
        </w:rPr>
        <w:t>Standortagentur</w:t>
      </w:r>
      <w:proofErr w:type="spellEnd"/>
      <w:r w:rsidRPr="002E71FD">
        <w:rPr>
          <w:i/>
          <w:sz w:val="24"/>
          <w:szCs w:val="24"/>
          <w:lang w:val="fr-FR"/>
        </w:rPr>
        <w:t xml:space="preserve"> Tirol (« Espace économique du Tyrol ») et Tirol </w:t>
      </w:r>
      <w:proofErr w:type="spellStart"/>
      <w:r w:rsidRPr="002E71FD">
        <w:rPr>
          <w:i/>
          <w:sz w:val="24"/>
          <w:szCs w:val="24"/>
          <w:lang w:val="fr-FR"/>
        </w:rPr>
        <w:t>Werbung</w:t>
      </w:r>
      <w:proofErr w:type="spellEnd"/>
      <w:r w:rsidRPr="002E71FD">
        <w:rPr>
          <w:i/>
          <w:sz w:val="24"/>
          <w:szCs w:val="24"/>
          <w:lang w:val="fr-FR"/>
        </w:rPr>
        <w:t xml:space="preserve"> (« Office de tourisme du Tyrol »), a initié en 2020 le programme « CLAR », pour Clean Alpine </w:t>
      </w:r>
      <w:proofErr w:type="spellStart"/>
      <w:r w:rsidRPr="002E71FD">
        <w:rPr>
          <w:i/>
          <w:sz w:val="24"/>
          <w:szCs w:val="24"/>
          <w:lang w:val="fr-FR"/>
        </w:rPr>
        <w:t>Regions</w:t>
      </w:r>
      <w:proofErr w:type="spellEnd"/>
      <w:r w:rsidRPr="002E71FD">
        <w:rPr>
          <w:i/>
          <w:sz w:val="24"/>
          <w:szCs w:val="24"/>
          <w:lang w:val="fr-FR"/>
        </w:rPr>
        <w:t xml:space="preserve">. Sa mission est de promouvoir le respect de l’environnement et du climat afin d’assurer l’avenir du tourisme alpin, en soutenant des mesures écologiques ayant un impact positif et direct sur le tourisme en termes économiques, mises en œuvre par les régions touristiques tyroliennes. </w:t>
      </w:r>
    </w:p>
    <w:p w14:paraId="543AFC65" w14:textId="77777777" w:rsidR="002E71FD" w:rsidRPr="002E71FD" w:rsidRDefault="002E71FD" w:rsidP="002E71FD">
      <w:pPr>
        <w:spacing w:after="0"/>
        <w:jc w:val="both"/>
        <w:rPr>
          <w:lang w:val="fr-FR"/>
        </w:rPr>
      </w:pPr>
    </w:p>
    <w:p w14:paraId="2BF329E6" w14:textId="6411CF0E" w:rsidR="002E71FD" w:rsidRPr="002E71FD" w:rsidRDefault="002E71FD" w:rsidP="002E71FD">
      <w:pPr>
        <w:jc w:val="both"/>
        <w:rPr>
          <w:lang w:val="fr-FR"/>
        </w:rPr>
      </w:pPr>
      <w:r w:rsidRPr="002E71FD">
        <w:rPr>
          <w:lang w:val="fr-FR"/>
        </w:rPr>
        <w:t>Les nouvelles offres de mobilité électrique, les modèles de développement à faible émission de carbone et l'application de technologies alpines innovantes et propres sont quelques exemples de ces initiatives qui peuvent garantir la préservation d’un environnement intact sur lequel repose l'offre touristique tyrolienne. Elles contribuent également à la réduction des coûts d'adaptation liés au changement climatique en cours en augmentant le potentiel d'innovation et donc la compétitivité des entreprises.</w:t>
      </w:r>
    </w:p>
    <w:p w14:paraId="2A9B1786" w14:textId="77777777" w:rsidR="002E71FD" w:rsidRPr="002E71FD" w:rsidRDefault="002E71FD" w:rsidP="002E71FD">
      <w:pPr>
        <w:jc w:val="both"/>
        <w:rPr>
          <w:lang w:val="fr-FR"/>
        </w:rPr>
      </w:pPr>
      <w:r w:rsidRPr="002E71FD">
        <w:rPr>
          <w:lang w:val="fr-FR"/>
        </w:rPr>
        <w:t xml:space="preserve">Quatre régions tyroliennes participent actuellement au projet CLAR : les offices de tourisme des Alpes de Kitzbühel, du </w:t>
      </w:r>
      <w:proofErr w:type="spellStart"/>
      <w:r w:rsidRPr="002E71FD">
        <w:rPr>
          <w:lang w:val="fr-FR"/>
        </w:rPr>
        <w:t>Pitztal</w:t>
      </w:r>
      <w:proofErr w:type="spellEnd"/>
      <w:r w:rsidRPr="002E71FD">
        <w:rPr>
          <w:lang w:val="fr-FR"/>
        </w:rPr>
        <w:t xml:space="preserve">, de Kufstein et ses environs et de l'Oberland tyrolien (Kaunertal et </w:t>
      </w:r>
      <w:proofErr w:type="spellStart"/>
      <w:r w:rsidRPr="002E71FD">
        <w:rPr>
          <w:lang w:val="fr-FR"/>
        </w:rPr>
        <w:t>Kaunergrat</w:t>
      </w:r>
      <w:proofErr w:type="spellEnd"/>
      <w:r w:rsidRPr="002E71FD">
        <w:rPr>
          <w:lang w:val="fr-FR"/>
        </w:rPr>
        <w:t xml:space="preserve">). Pour faire partie du projet CLAR, les régions doivent être déjà </w:t>
      </w:r>
      <w:hyperlink r:id="rId8" w:history="1">
        <w:r w:rsidRPr="002E71FD">
          <w:rPr>
            <w:i/>
            <w:lang w:val="fr-FR"/>
          </w:rPr>
          <w:t>Leaders CLLD</w:t>
        </w:r>
      </w:hyperlink>
      <w:r w:rsidRPr="002E71FD">
        <w:rPr>
          <w:lang w:val="fr-FR"/>
        </w:rPr>
        <w:t>, c'est-à-dire qu'elles doivent avoir adhéré à des objectifs de développement impliquant des acteurs locaux dans l'élaboration et la mise en œuvre des stratégies, dans les processus de décision et dans l'allocation des ressources pour le développement de leurs zones rurales.</w:t>
      </w:r>
    </w:p>
    <w:p w14:paraId="315D71A5" w14:textId="77777777" w:rsidR="002E71FD" w:rsidRPr="002E71FD" w:rsidRDefault="002E71FD" w:rsidP="002E71FD">
      <w:pPr>
        <w:spacing w:after="0"/>
        <w:jc w:val="both"/>
        <w:rPr>
          <w:lang w:val="fr-FR"/>
        </w:rPr>
      </w:pPr>
    </w:p>
    <w:p w14:paraId="1E285D3E" w14:textId="77777777" w:rsidR="002E71FD" w:rsidRPr="002E71FD" w:rsidRDefault="002E71FD" w:rsidP="002E71FD">
      <w:pPr>
        <w:jc w:val="both"/>
        <w:rPr>
          <w:b/>
          <w:lang w:val="fr-FR"/>
        </w:rPr>
      </w:pPr>
      <w:r w:rsidRPr="002E71FD">
        <w:rPr>
          <w:b/>
          <w:lang w:val="fr-FR"/>
        </w:rPr>
        <w:t xml:space="preserve">Le </w:t>
      </w:r>
      <w:proofErr w:type="spellStart"/>
      <w:r w:rsidRPr="002E71FD">
        <w:rPr>
          <w:b/>
          <w:lang w:val="fr-FR"/>
        </w:rPr>
        <w:t>Kaunergrat</w:t>
      </w:r>
      <w:proofErr w:type="spellEnd"/>
      <w:r w:rsidRPr="002E71FD">
        <w:rPr>
          <w:b/>
          <w:lang w:val="fr-FR"/>
        </w:rPr>
        <w:t>, « région alpine propre ».</w:t>
      </w:r>
    </w:p>
    <w:p w14:paraId="1CE88220" w14:textId="77777777" w:rsidR="002E71FD" w:rsidRPr="002E71FD" w:rsidRDefault="002E71FD" w:rsidP="002E71FD">
      <w:pPr>
        <w:jc w:val="both"/>
        <w:rPr>
          <w:lang w:val="fr-FR"/>
        </w:rPr>
      </w:pPr>
      <w:r w:rsidRPr="002E71FD">
        <w:rPr>
          <w:lang w:val="fr-FR"/>
        </w:rPr>
        <w:t xml:space="preserve">La région touristique de l'Oberland avec le </w:t>
      </w:r>
      <w:proofErr w:type="spellStart"/>
      <w:r w:rsidRPr="002E71FD">
        <w:rPr>
          <w:lang w:val="fr-FR"/>
        </w:rPr>
        <w:t>Kaunergrat</w:t>
      </w:r>
      <w:proofErr w:type="spellEnd"/>
      <w:r w:rsidRPr="002E71FD">
        <w:rPr>
          <w:lang w:val="fr-FR"/>
        </w:rPr>
        <w:t xml:space="preserve"> est la seule à avoir reçu la subvention la plus élevée de 200 000 euros, et à être parvenue à des résultats déjà tangibles. Elle a convaincu par son concept de durabilité large et parfaitement élaborée, sa crédibilité et la grande implication des professionnels du tourisme, des visiteurs et des habitants locaux.</w:t>
      </w:r>
    </w:p>
    <w:p w14:paraId="1ED4CC49" w14:textId="77777777" w:rsidR="002E71FD" w:rsidRPr="002E71FD" w:rsidRDefault="002E71FD" w:rsidP="002E71FD">
      <w:pPr>
        <w:jc w:val="both"/>
        <w:rPr>
          <w:lang w:val="fr-FR"/>
        </w:rPr>
      </w:pPr>
      <w:r w:rsidRPr="002E71FD">
        <w:rPr>
          <w:lang w:val="fr-FR"/>
        </w:rPr>
        <w:t xml:space="preserve">D'ici juin 2022, sept initiatives seront mises en œuvre. La première étape a été franchie avec la nomination de la coordinatrice du projet, Elisabeth </w:t>
      </w:r>
      <w:proofErr w:type="spellStart"/>
      <w:r w:rsidRPr="002E71FD">
        <w:rPr>
          <w:lang w:val="fr-FR"/>
        </w:rPr>
        <w:t>Steinlechner</w:t>
      </w:r>
      <w:proofErr w:type="spellEnd"/>
      <w:r w:rsidRPr="002E71FD">
        <w:rPr>
          <w:lang w:val="fr-FR"/>
        </w:rPr>
        <w:t>, qui poursuit des objectifs ambitieux en étroite collaboration avec la directrice générale de Kaunertal Tourismus, Michaela Gasser-Mark.</w:t>
      </w:r>
    </w:p>
    <w:p w14:paraId="64ADCB02" w14:textId="77777777" w:rsidR="002E71FD" w:rsidRPr="002E71FD" w:rsidRDefault="002E71FD" w:rsidP="002E71FD">
      <w:pPr>
        <w:jc w:val="both"/>
        <w:rPr>
          <w:lang w:val="fr-FR"/>
        </w:rPr>
      </w:pPr>
      <w:r w:rsidRPr="002E71FD">
        <w:rPr>
          <w:i/>
          <w:iCs/>
          <w:lang w:val="fr-FR"/>
        </w:rPr>
        <w:t xml:space="preserve">« Notre objectif est de créer de meilleures pratiques communes pour la région. Des mesures concrètes telles que l'abandon de l'utilisation de combustibles fossiles la création de nouvelles offres de mobilité électrique, des événements repensés et l'établissement d'un lien direct entre le tourisme et le travail dans un environnement naturel sont en cours d'élaboration. Notre objectif est de rester une région vivable et de la positionner avec succès en termes de tourisme. Les habitants du Kaunertal, dans leur ensemble, bénéficieront d'une aide professionnelle qui leur permettra d'accroître sensiblement leur contribution à la protection du climat dans la </w:t>
      </w:r>
      <w:r w:rsidRPr="002E71FD">
        <w:rPr>
          <w:i/>
          <w:iCs/>
          <w:lang w:val="fr-FR"/>
        </w:rPr>
        <w:lastRenderedPageBreak/>
        <w:t>vallée. Nous renforçons ainsi le Kaunertal en tant que région qui s’adapte au changement climatique, garantissant une excellente qualité de vie. Nos futurs visiteurs apprécieront et reconnaîtront également ces efforts »</w:t>
      </w:r>
      <w:r w:rsidRPr="002E71FD">
        <w:rPr>
          <w:lang w:val="fr-FR"/>
        </w:rPr>
        <w:t xml:space="preserve">, explique Mme </w:t>
      </w:r>
      <w:proofErr w:type="spellStart"/>
      <w:r w:rsidRPr="002E71FD">
        <w:rPr>
          <w:lang w:val="fr-FR"/>
        </w:rPr>
        <w:t>Steinlechner</w:t>
      </w:r>
      <w:proofErr w:type="spellEnd"/>
      <w:r w:rsidRPr="002E71FD">
        <w:rPr>
          <w:lang w:val="fr-FR"/>
        </w:rPr>
        <w:t>.</w:t>
      </w:r>
    </w:p>
    <w:p w14:paraId="0BBBCEED" w14:textId="77777777" w:rsidR="002D4A50" w:rsidRPr="002E71FD" w:rsidRDefault="002D4A50" w:rsidP="00656139">
      <w:pPr>
        <w:spacing w:after="0"/>
        <w:jc w:val="both"/>
        <w:rPr>
          <w:lang w:val="fr-FR"/>
        </w:rPr>
      </w:pPr>
    </w:p>
    <w:p w14:paraId="6597E9D6" w14:textId="77777777" w:rsidR="002E71FD" w:rsidRPr="002E71FD" w:rsidRDefault="002E71FD" w:rsidP="002E71FD">
      <w:pPr>
        <w:jc w:val="both"/>
        <w:rPr>
          <w:b/>
          <w:lang w:val="fr-FR"/>
        </w:rPr>
      </w:pPr>
      <w:r w:rsidRPr="002E71FD">
        <w:rPr>
          <w:b/>
          <w:lang w:val="fr-FR"/>
        </w:rPr>
        <w:t xml:space="preserve">Les projets pilotes de la région CLAR du </w:t>
      </w:r>
      <w:proofErr w:type="spellStart"/>
      <w:r w:rsidRPr="002E71FD">
        <w:rPr>
          <w:b/>
          <w:lang w:val="fr-FR"/>
        </w:rPr>
        <w:t>Kaunergrat</w:t>
      </w:r>
      <w:proofErr w:type="spellEnd"/>
      <w:r w:rsidRPr="002E71FD">
        <w:rPr>
          <w:b/>
          <w:lang w:val="fr-FR"/>
        </w:rPr>
        <w:t> :</w:t>
      </w:r>
    </w:p>
    <w:p w14:paraId="42568D04" w14:textId="77777777" w:rsidR="002E71FD" w:rsidRPr="002E71FD" w:rsidRDefault="002E71FD" w:rsidP="002E71FD">
      <w:pPr>
        <w:pStyle w:val="Listenabsatz"/>
        <w:numPr>
          <w:ilvl w:val="0"/>
          <w:numId w:val="16"/>
        </w:numPr>
        <w:spacing w:after="0" w:line="240" w:lineRule="auto"/>
        <w:contextualSpacing w:val="0"/>
        <w:jc w:val="both"/>
        <w:rPr>
          <w:lang w:val="fr-FR"/>
        </w:rPr>
      </w:pPr>
      <w:r w:rsidRPr="002E71FD">
        <w:rPr>
          <w:lang w:val="fr-FR"/>
        </w:rPr>
        <w:t>Développement visant à faire du Kaunertal une destination de tourisme durable (par exemple passage des énergies fossiles aux énergies renouvelables dans les établissements hôteliers, gestion centrale des déchets)</w:t>
      </w:r>
    </w:p>
    <w:p w14:paraId="0D6C973E" w14:textId="77777777" w:rsidR="002E71FD" w:rsidRPr="002E71FD" w:rsidRDefault="002E71FD" w:rsidP="002E71FD">
      <w:pPr>
        <w:pStyle w:val="Listenabsatz"/>
        <w:numPr>
          <w:ilvl w:val="0"/>
          <w:numId w:val="16"/>
        </w:numPr>
        <w:spacing w:after="0" w:line="240" w:lineRule="auto"/>
        <w:contextualSpacing w:val="0"/>
        <w:jc w:val="both"/>
        <w:rPr>
          <w:lang w:val="fr-FR"/>
        </w:rPr>
      </w:pPr>
      <w:r w:rsidRPr="002E71FD">
        <w:rPr>
          <w:lang w:val="fr-FR"/>
        </w:rPr>
        <w:t>Navette électrique des alpages Clean Alpine Natura 2000 : couverture complète et attrayante des domaines de randonnée par la mobilité partagée (transports publics)</w:t>
      </w:r>
    </w:p>
    <w:p w14:paraId="19F2CF43" w14:textId="77777777" w:rsidR="002E71FD" w:rsidRPr="002E71FD" w:rsidRDefault="002E71FD" w:rsidP="002E71FD">
      <w:pPr>
        <w:pStyle w:val="Listenabsatz"/>
        <w:numPr>
          <w:ilvl w:val="0"/>
          <w:numId w:val="16"/>
        </w:numPr>
        <w:spacing w:after="0" w:line="240" w:lineRule="auto"/>
        <w:contextualSpacing w:val="0"/>
        <w:jc w:val="both"/>
        <w:rPr>
          <w:lang w:val="fr-FR"/>
        </w:rPr>
      </w:pPr>
      <w:r w:rsidRPr="002E71FD">
        <w:rPr>
          <w:lang w:val="fr-FR"/>
        </w:rPr>
        <w:t xml:space="preserve">Green Alpine </w:t>
      </w:r>
      <w:proofErr w:type="spellStart"/>
      <w:r w:rsidRPr="002E71FD">
        <w:rPr>
          <w:lang w:val="fr-FR"/>
        </w:rPr>
        <w:t>Handbikebattle</w:t>
      </w:r>
      <w:proofErr w:type="spellEnd"/>
      <w:r w:rsidRPr="002E71FD">
        <w:rPr>
          <w:lang w:val="fr-FR"/>
        </w:rPr>
        <w:t xml:space="preserve"> Kaunertal 2021 : le Kaunertal accueille depuis sept ans le plus grand événement VTT du monde </w:t>
      </w:r>
      <w:proofErr w:type="gramStart"/>
      <w:r w:rsidRPr="002E71FD">
        <w:rPr>
          <w:lang w:val="fr-FR"/>
        </w:rPr>
        <w:t>du handisport</w:t>
      </w:r>
      <w:proofErr w:type="gramEnd"/>
      <w:r w:rsidRPr="002E71FD">
        <w:rPr>
          <w:lang w:val="fr-FR"/>
        </w:rPr>
        <w:t xml:space="preserve"> – cette manifestation sportive est désormais appelée à devenir verte.</w:t>
      </w:r>
    </w:p>
    <w:p w14:paraId="1305F77D" w14:textId="77777777" w:rsidR="002E71FD" w:rsidRPr="002E71FD" w:rsidRDefault="002E71FD" w:rsidP="002E71FD">
      <w:pPr>
        <w:pStyle w:val="Listenabsatz"/>
        <w:numPr>
          <w:ilvl w:val="0"/>
          <w:numId w:val="16"/>
        </w:numPr>
        <w:spacing w:after="0" w:line="240" w:lineRule="auto"/>
        <w:contextualSpacing w:val="0"/>
        <w:jc w:val="both"/>
        <w:rPr>
          <w:lang w:val="fr-FR"/>
        </w:rPr>
      </w:pPr>
      <w:r w:rsidRPr="002E71FD">
        <w:rPr>
          <w:lang w:val="fr-FR"/>
        </w:rPr>
        <w:t>Accompagnement complet et facilité des changements (par exemple sortir du pétrole !)</w:t>
      </w:r>
    </w:p>
    <w:p w14:paraId="66F42816" w14:textId="77777777" w:rsidR="002E71FD" w:rsidRPr="002E71FD" w:rsidRDefault="002E71FD" w:rsidP="002E71FD">
      <w:pPr>
        <w:pStyle w:val="Listenabsatz"/>
        <w:numPr>
          <w:ilvl w:val="0"/>
          <w:numId w:val="16"/>
        </w:numPr>
        <w:spacing w:after="0" w:line="240" w:lineRule="auto"/>
        <w:contextualSpacing w:val="0"/>
        <w:jc w:val="both"/>
        <w:rPr>
          <w:lang w:val="fr-FR"/>
        </w:rPr>
      </w:pPr>
      <w:r w:rsidRPr="002E71FD">
        <w:rPr>
          <w:lang w:val="fr-FR"/>
        </w:rPr>
        <w:t xml:space="preserve">Clean Alpine </w:t>
      </w:r>
      <w:proofErr w:type="spellStart"/>
      <w:r w:rsidRPr="002E71FD">
        <w:rPr>
          <w:lang w:val="fr-FR"/>
        </w:rPr>
        <w:t>Region</w:t>
      </w:r>
      <w:proofErr w:type="spellEnd"/>
      <w:r w:rsidRPr="002E71FD">
        <w:rPr>
          <w:lang w:val="fr-FR"/>
        </w:rPr>
        <w:t xml:space="preserve"> – chantier climatique </w:t>
      </w:r>
      <w:proofErr w:type="spellStart"/>
      <w:r w:rsidRPr="002E71FD">
        <w:rPr>
          <w:lang w:val="fr-FR"/>
        </w:rPr>
        <w:t>Kaunergrat</w:t>
      </w:r>
      <w:proofErr w:type="spellEnd"/>
      <w:r w:rsidRPr="002E71FD">
        <w:rPr>
          <w:lang w:val="fr-FR"/>
        </w:rPr>
        <w:t xml:space="preserve"> 2021 : pendant deux semaines, 20 personnes aideront à lutter contre les plantes néophytes envahissantes, à la gestion des pâturages ou encore à la prise de mesures pour améliorer les chemins</w:t>
      </w:r>
    </w:p>
    <w:p w14:paraId="3FB2BE3E" w14:textId="77777777" w:rsidR="002E71FD" w:rsidRPr="002E71FD" w:rsidRDefault="002E71FD" w:rsidP="002E71FD">
      <w:pPr>
        <w:pStyle w:val="Listenabsatz"/>
        <w:numPr>
          <w:ilvl w:val="0"/>
          <w:numId w:val="16"/>
        </w:numPr>
        <w:spacing w:after="0" w:line="240" w:lineRule="auto"/>
        <w:contextualSpacing w:val="0"/>
        <w:jc w:val="both"/>
        <w:rPr>
          <w:lang w:val="fr-FR"/>
        </w:rPr>
      </w:pPr>
      <w:r w:rsidRPr="002E71FD">
        <w:rPr>
          <w:lang w:val="fr-FR"/>
        </w:rPr>
        <w:t xml:space="preserve">Opérations de marketing Clean Alpine </w:t>
      </w:r>
      <w:proofErr w:type="spellStart"/>
      <w:r w:rsidRPr="002E71FD">
        <w:rPr>
          <w:lang w:val="fr-FR"/>
        </w:rPr>
        <w:t>Region</w:t>
      </w:r>
      <w:proofErr w:type="spellEnd"/>
      <w:r w:rsidRPr="002E71FD">
        <w:rPr>
          <w:lang w:val="fr-FR"/>
        </w:rPr>
        <w:t xml:space="preserve"> </w:t>
      </w:r>
      <w:proofErr w:type="spellStart"/>
      <w:r w:rsidRPr="002E71FD">
        <w:rPr>
          <w:lang w:val="fr-FR"/>
        </w:rPr>
        <w:t>Kaunergrat</w:t>
      </w:r>
      <w:proofErr w:type="spellEnd"/>
      <w:r w:rsidRPr="002E71FD">
        <w:rPr>
          <w:lang w:val="fr-FR"/>
        </w:rPr>
        <w:t>, entre autres articles et voyages de presse</w:t>
      </w:r>
    </w:p>
    <w:p w14:paraId="473919BA" w14:textId="77777777" w:rsidR="002E71FD" w:rsidRPr="002E71FD" w:rsidRDefault="002E71FD" w:rsidP="002E71FD">
      <w:pPr>
        <w:pStyle w:val="Listenabsatz"/>
        <w:numPr>
          <w:ilvl w:val="0"/>
          <w:numId w:val="16"/>
        </w:numPr>
        <w:spacing w:after="0" w:line="240" w:lineRule="auto"/>
        <w:contextualSpacing w:val="0"/>
        <w:jc w:val="both"/>
        <w:rPr>
          <w:lang w:val="fr-FR"/>
        </w:rPr>
      </w:pPr>
      <w:r w:rsidRPr="002E71FD">
        <w:rPr>
          <w:lang w:val="fr-FR"/>
        </w:rPr>
        <w:t>Manuel du visiteur pour des comportements préservant le climat</w:t>
      </w:r>
    </w:p>
    <w:p w14:paraId="68DD8548" w14:textId="77777777" w:rsidR="002E71FD" w:rsidRPr="002E71FD" w:rsidRDefault="002E71FD" w:rsidP="002E71FD">
      <w:pPr>
        <w:spacing w:after="0"/>
        <w:jc w:val="both"/>
        <w:rPr>
          <w:lang w:val="fr-FR"/>
        </w:rPr>
      </w:pPr>
    </w:p>
    <w:p w14:paraId="19E8DCC7" w14:textId="77777777" w:rsidR="002E71FD" w:rsidRPr="002E71FD" w:rsidRDefault="002E71FD" w:rsidP="002E71FD">
      <w:pPr>
        <w:jc w:val="both"/>
        <w:rPr>
          <w:b/>
          <w:lang w:val="fr-FR"/>
        </w:rPr>
      </w:pPr>
      <w:r w:rsidRPr="002E71FD">
        <w:rPr>
          <w:b/>
          <w:lang w:val="fr-FR"/>
        </w:rPr>
        <w:t>Les atouts du Kaunertal.</w:t>
      </w:r>
    </w:p>
    <w:p w14:paraId="7AD5A79B" w14:textId="77777777" w:rsidR="002E71FD" w:rsidRPr="002E71FD" w:rsidRDefault="002E71FD" w:rsidP="002E71FD">
      <w:pPr>
        <w:jc w:val="both"/>
        <w:rPr>
          <w:lang w:val="fr-FR"/>
        </w:rPr>
      </w:pPr>
      <w:r w:rsidRPr="002E71FD">
        <w:rPr>
          <w:lang w:val="fr-FR"/>
        </w:rPr>
        <w:t xml:space="preserve">La vallée du Kaunertal brille par ses attraits touristiques : une extraordinaire route panoramique mène au glacier de </w:t>
      </w:r>
      <w:proofErr w:type="spellStart"/>
      <w:r w:rsidRPr="002E71FD">
        <w:rPr>
          <w:lang w:val="fr-FR"/>
        </w:rPr>
        <w:t>Weißseeferner</w:t>
      </w:r>
      <w:proofErr w:type="spellEnd"/>
      <w:r w:rsidRPr="002E71FD">
        <w:rPr>
          <w:lang w:val="fr-FR"/>
        </w:rPr>
        <w:t xml:space="preserve"> à 2 750 mètres d'altitude. Le glacier de Kaunertal lui-même est une destination de ski très prisée. La vallée de Kaunertal est parfaitement équipée pour accueillir les visiteurs à mobilité réduite ; ainsi, les hôtels, restaurants, attractions culturelles et sites naturels disposent toujours d’un accès pour les fauteuils roulants. </w:t>
      </w:r>
    </w:p>
    <w:p w14:paraId="718BE31C" w14:textId="77777777" w:rsidR="002E71FD" w:rsidRPr="002E71FD" w:rsidRDefault="002E71FD" w:rsidP="002E71FD">
      <w:pPr>
        <w:jc w:val="both"/>
        <w:rPr>
          <w:lang w:val="fr-FR"/>
        </w:rPr>
      </w:pPr>
      <w:r w:rsidRPr="002E71FD">
        <w:rPr>
          <w:lang w:val="fr-FR"/>
        </w:rPr>
        <w:t xml:space="preserve">Une visite du parc naturel de </w:t>
      </w:r>
      <w:proofErr w:type="spellStart"/>
      <w:r w:rsidRPr="002E71FD">
        <w:rPr>
          <w:lang w:val="fr-FR"/>
        </w:rPr>
        <w:t>Kaunergrat</w:t>
      </w:r>
      <w:proofErr w:type="spellEnd"/>
      <w:r w:rsidRPr="002E71FD">
        <w:rPr>
          <w:lang w:val="fr-FR"/>
        </w:rPr>
        <w:t xml:space="preserve"> s’impose est indispensable afin de découvrir la faune et flore locale en compagnie de guides de montagne, de biologistes et d'agriculteurs locaux. Pour les cyclistes, le Kaunertal fait partie d’itinéraires au long cours. Mentionnons par exemple la piste cyclable de la vallée de l'Inn qui, avec un total de 520 kilomètres, dont 211 kilomètres au Tyrol, est la plus longue randonnée cycliste d’Europe. Ou encore l'ancienne voie romaine Via Claudia Augusta qui, parcourant le Tyrol sur 130 kilomètres de </w:t>
      </w:r>
      <w:proofErr w:type="spellStart"/>
      <w:r w:rsidRPr="002E71FD">
        <w:rPr>
          <w:lang w:val="fr-FR"/>
        </w:rPr>
        <w:t>Füssen</w:t>
      </w:r>
      <w:proofErr w:type="spellEnd"/>
      <w:r w:rsidRPr="002E71FD">
        <w:rPr>
          <w:lang w:val="fr-FR"/>
        </w:rPr>
        <w:t xml:space="preserve"> au </w:t>
      </w:r>
      <w:proofErr w:type="spellStart"/>
      <w:r w:rsidRPr="002E71FD">
        <w:rPr>
          <w:lang w:val="fr-FR"/>
        </w:rPr>
        <w:t>Fernpass</w:t>
      </w:r>
      <w:proofErr w:type="spellEnd"/>
      <w:r w:rsidRPr="002E71FD">
        <w:rPr>
          <w:lang w:val="fr-FR"/>
        </w:rPr>
        <w:t xml:space="preserve">, rejoignant ensuite Landeck, Nauders et le col de </w:t>
      </w:r>
      <w:proofErr w:type="spellStart"/>
      <w:r w:rsidRPr="002E71FD">
        <w:rPr>
          <w:lang w:val="fr-FR"/>
        </w:rPr>
        <w:t>Reschenpass</w:t>
      </w:r>
      <w:proofErr w:type="spellEnd"/>
      <w:r w:rsidRPr="002E71FD">
        <w:rPr>
          <w:lang w:val="fr-FR"/>
        </w:rPr>
        <w:t>, présente en outre un intérêt historique par ses vestiges.</w:t>
      </w:r>
    </w:p>
    <w:p w14:paraId="5C9E9C89" w14:textId="77777777" w:rsidR="00B93AA5" w:rsidRPr="00A93E07" w:rsidRDefault="00B93AA5" w:rsidP="00656139">
      <w:pPr>
        <w:spacing w:after="0"/>
        <w:jc w:val="both"/>
        <w:rPr>
          <w:lang w:val="fr-FR"/>
        </w:rPr>
      </w:pPr>
    </w:p>
    <w:p w14:paraId="7A74F75E" w14:textId="77777777" w:rsidR="002E71FD" w:rsidRPr="002E71FD" w:rsidRDefault="002E71FD" w:rsidP="002E71FD">
      <w:pPr>
        <w:jc w:val="both"/>
        <w:rPr>
          <w:b/>
          <w:lang w:val="fr-FR"/>
        </w:rPr>
      </w:pPr>
      <w:r w:rsidRPr="002E71FD">
        <w:rPr>
          <w:b/>
          <w:lang w:val="fr-FR"/>
        </w:rPr>
        <w:t>Recommandations de randonnées en fonction des conditions météorologiques, pour être toujours en harmonie avec la nature et en sécurité sur les sentiers.</w:t>
      </w:r>
    </w:p>
    <w:p w14:paraId="4CD761FA" w14:textId="0DDE8380" w:rsidR="002E71FD" w:rsidRDefault="002E71FD" w:rsidP="002E71FD">
      <w:pPr>
        <w:jc w:val="both"/>
        <w:rPr>
          <w:lang w:val="fr-FR"/>
        </w:rPr>
      </w:pPr>
      <w:r w:rsidRPr="002E71FD">
        <w:rPr>
          <w:lang w:val="fr-FR"/>
        </w:rPr>
        <w:t xml:space="preserve">Le guide climatique du Kaunertal, pour l’instant uniquement disponible en allemand, est l'une des mesures déjà réalisées pour sensibiliser et éduquer le public sur le climat de haute montagne et l'adaptation au changement climatique dans le Kaunertal. Cette sélection de 46 randonnées d’une journée fournit non seulement un important travail pédagogique, mais offre surtout aux randonneurs un guidage précis sur les itinéraires les plus sûrs à emprunter en fonction des saisons et des conditions météorologiques. Le guide tient compte de détails qui manquent souvent dans les </w:t>
      </w:r>
      <w:r w:rsidRPr="002E71FD">
        <w:rPr>
          <w:lang w:val="fr-FR"/>
        </w:rPr>
        <w:lastRenderedPageBreak/>
        <w:t>guides de randonnée classiques, tels que l'exposition de l'itinéraire, qui a son importance selon l’heure de départ, par exemple, mais surtout selon la météo et les saisons. Le guide météo est également disponible en ligne, avec la possibilité de « filtrer » les visites quotidiennes en fonction de la saison, de l'exposition et des conditions météorologiques, et de choisir ainsi les visites recommandées les plus sûres. On ne peut pas toujours prévoir le temps qu'il va faire en montagne, mais avoir les outils pour l’évaluer précisément permet de profiter de bien des opportunités !</w:t>
      </w:r>
    </w:p>
    <w:p w14:paraId="2A6013D6" w14:textId="77777777" w:rsidR="002E71FD" w:rsidRPr="002E71FD" w:rsidRDefault="002E71FD" w:rsidP="002E71FD">
      <w:pPr>
        <w:spacing w:after="0"/>
        <w:jc w:val="both"/>
        <w:rPr>
          <w:lang w:val="fr-FR"/>
        </w:rPr>
      </w:pPr>
    </w:p>
    <w:p w14:paraId="42E5CAA4" w14:textId="77777777" w:rsidR="002E71FD" w:rsidRPr="002E71FD" w:rsidRDefault="002E71FD" w:rsidP="002E71FD">
      <w:pPr>
        <w:spacing w:after="0"/>
        <w:jc w:val="both"/>
        <w:rPr>
          <w:lang w:val="fr-FR"/>
        </w:rPr>
      </w:pPr>
    </w:p>
    <w:p w14:paraId="049BBD83" w14:textId="77777777" w:rsidR="002E71FD" w:rsidRPr="002E71FD" w:rsidRDefault="002E71FD" w:rsidP="002E71FD">
      <w:pPr>
        <w:spacing w:after="0"/>
        <w:jc w:val="both"/>
        <w:rPr>
          <w:lang w:val="fr-FR"/>
        </w:rPr>
      </w:pPr>
    </w:p>
    <w:p w14:paraId="44901059" w14:textId="77777777" w:rsidR="00741E61" w:rsidRPr="00656139" w:rsidRDefault="00741E61" w:rsidP="00741E61">
      <w:pPr>
        <w:pBdr>
          <w:top w:val="single" w:sz="4" w:space="1" w:color="auto"/>
          <w:left w:val="single" w:sz="4" w:space="4" w:color="auto"/>
          <w:bottom w:val="single" w:sz="4" w:space="1" w:color="auto"/>
          <w:right w:val="single" w:sz="4" w:space="4" w:color="auto"/>
        </w:pBdr>
        <w:jc w:val="center"/>
        <w:rPr>
          <w:i/>
          <w:lang w:val="fr-FR"/>
        </w:rPr>
      </w:pPr>
      <w:r w:rsidRPr="00656139">
        <w:rPr>
          <w:b/>
          <w:i/>
          <w:lang w:val="fr-FR"/>
        </w:rPr>
        <w:t>Hospitalité en toute sécurité :</w:t>
      </w:r>
      <w:r w:rsidRPr="00656139">
        <w:rPr>
          <w:b/>
          <w:i/>
          <w:lang w:val="fr-FR"/>
        </w:rPr>
        <w:br/>
      </w:r>
      <w:r w:rsidRPr="00656139">
        <w:rPr>
          <w:i/>
          <w:lang w:val="fr-FR"/>
        </w:rPr>
        <w:t>Vous trouverez une vue d’ensemble des consign</w:t>
      </w:r>
      <w:bookmarkStart w:id="1" w:name="_GoBack"/>
      <w:bookmarkEnd w:id="1"/>
      <w:r w:rsidRPr="00656139">
        <w:rPr>
          <w:i/>
          <w:lang w:val="fr-FR"/>
        </w:rPr>
        <w:t>es de sécurité actuelles et des recommandations</w:t>
      </w:r>
      <w:r w:rsidRPr="00656139">
        <w:rPr>
          <w:i/>
          <w:lang w:val="fr-FR"/>
        </w:rPr>
        <w:br/>
        <w:t xml:space="preserve">imposées par la Covid-19 au Tyrol sur le </w:t>
      </w:r>
      <w:hyperlink r:id="rId9" w:history="1">
        <w:r w:rsidR="00E954F6" w:rsidRPr="001F224C">
          <w:rPr>
            <w:rStyle w:val="Hyperlink"/>
            <w:lang w:val="fr-FR"/>
          </w:rPr>
          <w:t>www.willkommen.tirol</w:t>
        </w:r>
      </w:hyperlink>
      <w:r w:rsidR="00E954F6">
        <w:rPr>
          <w:i/>
          <w:lang w:val="fr-FR"/>
        </w:rPr>
        <w:t xml:space="preserve"> (en allemand) et</w:t>
      </w:r>
      <w:r w:rsidR="00E954F6">
        <w:rPr>
          <w:i/>
          <w:lang w:val="fr-FR"/>
        </w:rPr>
        <w:br/>
        <w:t xml:space="preserve">sur le </w:t>
      </w:r>
      <w:hyperlink r:id="rId10" w:history="1">
        <w:r w:rsidRPr="00656139">
          <w:rPr>
            <w:rStyle w:val="Hyperlink"/>
            <w:lang w:val="fr-FR"/>
          </w:rPr>
          <w:t>www.tyrol.com/information-coronavirus</w:t>
        </w:r>
      </w:hyperlink>
      <w:r w:rsidR="00656139" w:rsidRPr="00656139">
        <w:rPr>
          <w:rStyle w:val="Hyperlink"/>
          <w:u w:val="none"/>
          <w:lang w:val="fr-FR"/>
        </w:rPr>
        <w:t xml:space="preserve"> (en anglais)</w:t>
      </w:r>
    </w:p>
    <w:p w14:paraId="65C20C73" w14:textId="77777777" w:rsidR="002E71FD" w:rsidRPr="002E71FD" w:rsidRDefault="002E71FD" w:rsidP="002E71FD">
      <w:pPr>
        <w:spacing w:after="0"/>
        <w:jc w:val="both"/>
        <w:rPr>
          <w:lang w:val="fr-FR"/>
        </w:rPr>
      </w:pPr>
    </w:p>
    <w:p w14:paraId="60648B04" w14:textId="77777777" w:rsidR="002E71FD" w:rsidRPr="002E71FD" w:rsidRDefault="002E71FD" w:rsidP="002E71FD">
      <w:pPr>
        <w:spacing w:after="0"/>
        <w:jc w:val="both"/>
        <w:rPr>
          <w:lang w:val="fr-FR"/>
        </w:rPr>
      </w:pPr>
    </w:p>
    <w:p w14:paraId="0C36003B" w14:textId="77777777" w:rsidR="002E71FD" w:rsidRPr="002E71FD" w:rsidRDefault="002E71FD" w:rsidP="002E71FD">
      <w:pPr>
        <w:spacing w:after="0"/>
        <w:jc w:val="both"/>
        <w:rPr>
          <w:lang w:val="fr-FR"/>
        </w:rPr>
      </w:pPr>
    </w:p>
    <w:p w14:paraId="78332330" w14:textId="77777777" w:rsidR="00741E61" w:rsidRPr="00656139" w:rsidRDefault="00741E61" w:rsidP="00741E61">
      <w:pPr>
        <w:spacing w:after="0"/>
        <w:jc w:val="both"/>
        <w:rPr>
          <w:b/>
          <w:bCs/>
          <w:sz w:val="19"/>
          <w:szCs w:val="19"/>
          <w:lang w:val="fr-FR"/>
        </w:rPr>
      </w:pPr>
      <w:r w:rsidRPr="00656139">
        <w:rPr>
          <w:rStyle w:val="Fett"/>
          <w:b w:val="0"/>
          <w:sz w:val="19"/>
          <w:szCs w:val="19"/>
          <w:lang w:val="fr-FR"/>
        </w:rPr>
        <w:t xml:space="preserve">Avec ses 34 associations régionales, le Tyrol fait partie des principales destinations de vacances des Alpes. Le tourisme tyrolien peut se prévaloir d'une histoire longue de presque 200 ans au cours de laquelle il a souvent fait œuvre de pionnier. Les visiteurs apprécient été comme hiver un contact exceptionnel avec la nature, la haute qualité du service et des infrastructures et une hospitalité reconnue bien au-delà des frontières. Tirol </w:t>
      </w:r>
      <w:proofErr w:type="spellStart"/>
      <w:r w:rsidRPr="00656139">
        <w:rPr>
          <w:rStyle w:val="Fett"/>
          <w:b w:val="0"/>
          <w:sz w:val="19"/>
          <w:szCs w:val="19"/>
          <w:lang w:val="fr-FR"/>
        </w:rPr>
        <w:t>Werbung</w:t>
      </w:r>
      <w:proofErr w:type="spellEnd"/>
      <w:r w:rsidRPr="00656139">
        <w:rPr>
          <w:rStyle w:val="Fett"/>
          <w:b w:val="0"/>
          <w:sz w:val="19"/>
          <w:szCs w:val="19"/>
          <w:lang w:val="fr-FR"/>
        </w:rPr>
        <w:t xml:space="preserve"> GmbH, dont le siège est à Innsbruck, est l'organisation qui chapeaute le marketing touristique de la région. Sa principale mission est de positionner dans le monde le Tyrol en tant que région prisée où l'on fait le plein d'énergie au cœur des Alpes.</w:t>
      </w:r>
    </w:p>
    <w:tbl>
      <w:tblPr>
        <w:tblStyle w:val="Tabellenraster"/>
        <w:tblpPr w:vertAnchor="page" w:horzAnchor="page" w:tblpX="7980" w:tblpY="12443"/>
        <w:tblOverlap w:val="never"/>
        <w:tblW w:w="354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0" w:type="dxa"/>
          <w:right w:w="0" w:type="dxa"/>
        </w:tblCellMar>
        <w:tblLook w:val="04A0" w:firstRow="1" w:lastRow="0" w:firstColumn="1" w:lastColumn="0" w:noHBand="0" w:noVBand="1"/>
      </w:tblPr>
      <w:tblGrid>
        <w:gridCol w:w="3013"/>
        <w:gridCol w:w="176"/>
        <w:gridCol w:w="351"/>
      </w:tblGrid>
      <w:tr w:rsidR="00741E61" w:rsidRPr="00656139" w14:paraId="517CA48B" w14:textId="77777777" w:rsidTr="00741E61">
        <w:trPr>
          <w:cantSplit/>
          <w:trHeight w:hRule="exact" w:val="618"/>
        </w:trPr>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CD9D9F4" w14:textId="77777777" w:rsidR="00741E61" w:rsidRPr="00656139" w:rsidRDefault="00D70C88">
            <w:pPr>
              <w:pStyle w:val="Absender-Name"/>
              <w:jc w:val="both"/>
              <w:rPr>
                <w:rFonts w:ascii="Crimson Tirol Office" w:hAnsi="Crimson Tirol Office"/>
              </w:rPr>
            </w:pPr>
            <w:sdt>
              <w:sdtPr>
                <w:rPr>
                  <w:rStyle w:val="Fett"/>
                  <w:rFonts w:ascii="Crimson Tirol Office" w:hAnsi="Crimson Tirol Office"/>
                  <w:b/>
                  <w:bCs w:val="0"/>
                </w:rPr>
                <w:tag w:val="ccVorname"/>
                <w:id w:val="-1430191578"/>
                <w:placeholder>
                  <w:docPart w:val="3FE3E78FEE53415DBFE49A5E85169A38"/>
                </w:placeholder>
                <w:text/>
              </w:sdtPr>
              <w:sdtEndPr>
                <w:rPr>
                  <w:rStyle w:val="Fett"/>
                </w:rPr>
              </w:sdtEndPr>
              <w:sdtContent>
                <w:r w:rsidR="00741E61" w:rsidRPr="00656139">
                  <w:rPr>
                    <w:rStyle w:val="Fett"/>
                    <w:rFonts w:ascii="Crimson Tirol Office" w:hAnsi="Crimson Tirol Office"/>
                  </w:rPr>
                  <w:t>Martina</w:t>
                </w:r>
              </w:sdtContent>
            </w:sdt>
            <w:r w:rsidR="00741E61" w:rsidRPr="00656139">
              <w:rPr>
                <w:rFonts w:ascii="Crimson Tirol Office" w:hAnsi="Crimson Tirol Office"/>
              </w:rPr>
              <w:t xml:space="preserve"> </w:t>
            </w:r>
            <w:sdt>
              <w:sdtPr>
                <w:rPr>
                  <w:rStyle w:val="Fett"/>
                  <w:rFonts w:ascii="Crimson Tirol Office" w:hAnsi="Crimson Tirol Office"/>
                  <w:b/>
                  <w:bCs w:val="0"/>
                </w:rPr>
                <w:tag w:val="ccName"/>
                <w:id w:val="-996032817"/>
                <w:placeholder>
                  <w:docPart w:val="90D0C1CF68804A18A40B375F431EE94A"/>
                </w:placeholder>
                <w:text/>
              </w:sdtPr>
              <w:sdtEndPr>
                <w:rPr>
                  <w:rStyle w:val="Fett"/>
                </w:rPr>
              </w:sdtEndPr>
              <w:sdtContent>
                <w:r w:rsidR="00741E61" w:rsidRPr="00656139">
                  <w:rPr>
                    <w:rStyle w:val="Fett"/>
                    <w:rFonts w:ascii="Crimson Tirol Office" w:hAnsi="Crimson Tirol Office"/>
                  </w:rPr>
                  <w:t>Nairz, BA</w:t>
                </w:r>
              </w:sdtContent>
            </w:sdt>
          </w:p>
          <w:p w14:paraId="2C8B46AD" w14:textId="77777777" w:rsidR="00741E61" w:rsidRPr="00656139" w:rsidRDefault="00D70C88">
            <w:pPr>
              <w:pStyle w:val="Absender"/>
              <w:jc w:val="both"/>
              <w:rPr>
                <w:rFonts w:ascii="Crimson Tirol Office" w:hAnsi="Crimson Tirol Office"/>
              </w:rPr>
            </w:pPr>
            <w:sdt>
              <w:sdtPr>
                <w:rPr>
                  <w:rFonts w:ascii="Crimson Tirol Office" w:hAnsi="Crimson Tirol Office"/>
                  <w:b/>
                  <w:bCs/>
                </w:rPr>
                <w:tag w:val="ccFunktion"/>
                <w:id w:val="1580856955"/>
                <w:placeholder>
                  <w:docPart w:val="93587CF7244845F7A38071E1F35BF28C"/>
                </w:placeholder>
                <w:text/>
              </w:sdtPr>
              <w:sdtEndPr/>
              <w:sdtContent>
                <w:r w:rsidR="00741E61" w:rsidRPr="00656139">
                  <w:rPr>
                    <w:rFonts w:ascii="Crimson Tirol Office" w:hAnsi="Crimson Tirol Office"/>
                  </w:rPr>
                  <w:t xml:space="preserve">Marketing Manager – </w:t>
                </w:r>
                <w:proofErr w:type="spellStart"/>
                <w:r w:rsidR="00741E61" w:rsidRPr="00656139">
                  <w:rPr>
                    <w:rFonts w:ascii="Crimson Tirol Office" w:hAnsi="Crimson Tirol Office"/>
                  </w:rPr>
                  <w:t>Italie</w:t>
                </w:r>
                <w:proofErr w:type="spellEnd"/>
                <w:r w:rsidR="00741E61" w:rsidRPr="00656139">
                  <w:rPr>
                    <w:rFonts w:ascii="Crimson Tirol Office" w:hAnsi="Crimson Tirol Office"/>
                  </w:rPr>
                  <w:t xml:space="preserve"> &amp; France</w:t>
                </w:r>
              </w:sdtContent>
            </w:sdt>
            <w:r w:rsidR="00741E61" w:rsidRPr="00656139">
              <w:rPr>
                <w:rFonts w:ascii="Crimson Tirol Office" w:hAnsi="Crimson Tirol Office"/>
              </w:rPr>
              <w:t xml:space="preserve"> </w:t>
            </w:r>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2316F0" w14:textId="77777777" w:rsidR="00741E61" w:rsidRPr="00656139" w:rsidRDefault="00741E61">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33E8F4" w14:textId="77777777" w:rsidR="00741E61" w:rsidRPr="00656139" w:rsidRDefault="00741E61">
            <w:pPr>
              <w:pStyle w:val="Adresskuerzel"/>
              <w:jc w:val="both"/>
              <w:rPr>
                <w:rFonts w:ascii="Crimson Tirol Office" w:hAnsi="Crimson Tirol Office"/>
              </w:rPr>
            </w:pPr>
          </w:p>
        </w:tc>
      </w:tr>
      <w:tr w:rsidR="00741E61" w:rsidRPr="00656139" w14:paraId="6B5B22CC" w14:textId="77777777" w:rsidTr="00741E61">
        <w:trPr>
          <w:cantSplit/>
        </w:trPr>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5C14269" w14:textId="77777777" w:rsidR="00741E61" w:rsidRPr="00656139" w:rsidRDefault="00741E61">
            <w:pPr>
              <w:pStyle w:val="Absender"/>
              <w:jc w:val="both"/>
              <w:rPr>
                <w:rFonts w:ascii="Crimson Tirol Office" w:hAnsi="Crimson Tirol Office"/>
              </w:rPr>
            </w:pPr>
            <w:r w:rsidRPr="00656139">
              <w:rPr>
                <w:rFonts w:ascii="Crimson Tirol Office" w:hAnsi="Crimson Tirol Office"/>
              </w:rPr>
              <w:t>Tirol Werbung</w:t>
            </w:r>
          </w:p>
          <w:p w14:paraId="521D8EC9" w14:textId="77777777" w:rsidR="00741E61" w:rsidRPr="00656139" w:rsidRDefault="00741E61">
            <w:pPr>
              <w:pStyle w:val="Absender"/>
              <w:jc w:val="both"/>
              <w:rPr>
                <w:rFonts w:ascii="Crimson Tirol Office" w:hAnsi="Crimson Tirol Office"/>
              </w:rPr>
            </w:pPr>
            <w:r w:rsidRPr="00656139">
              <w:rPr>
                <w:rFonts w:ascii="Crimson Tirol Office" w:hAnsi="Crimson Tirol Office"/>
              </w:rPr>
              <w:t>Maria-Theresien-Straße 55</w:t>
            </w:r>
          </w:p>
          <w:p w14:paraId="52FB8A49" w14:textId="77777777" w:rsidR="00741E61" w:rsidRPr="00656139" w:rsidRDefault="00741E61">
            <w:pPr>
              <w:pStyle w:val="Absender"/>
              <w:jc w:val="both"/>
              <w:rPr>
                <w:rFonts w:ascii="Crimson Tirol Office" w:hAnsi="Crimson Tirol Office"/>
              </w:rPr>
            </w:pPr>
            <w:r w:rsidRPr="00656139">
              <w:rPr>
                <w:rFonts w:ascii="Crimson Tirol Office" w:hAnsi="Crimson Tirol Office"/>
              </w:rPr>
              <w:t>6020 Innsbruck</w:t>
            </w:r>
          </w:p>
          <w:p w14:paraId="16F5077C" w14:textId="77777777" w:rsidR="00741E61" w:rsidRPr="00656139" w:rsidRDefault="00741E61">
            <w:pPr>
              <w:pStyle w:val="Absender"/>
              <w:jc w:val="both"/>
              <w:rPr>
                <w:rFonts w:ascii="Crimson Tirol Office" w:hAnsi="Crimson Tirol Office"/>
              </w:rPr>
            </w:pPr>
            <w:r w:rsidRPr="00656139">
              <w:rPr>
                <w:rFonts w:ascii="Crimson Tirol Office" w:hAnsi="Crimson Tirol Office"/>
              </w:rPr>
              <w:t>Autriche</w:t>
            </w:r>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2CE847" w14:textId="77777777" w:rsidR="00741E61" w:rsidRPr="00656139" w:rsidRDefault="00741E61">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D7C987" w14:textId="77777777" w:rsidR="00741E61" w:rsidRPr="00656139" w:rsidRDefault="00741E61">
            <w:pPr>
              <w:pStyle w:val="Adresskuerzel"/>
              <w:jc w:val="both"/>
              <w:rPr>
                <w:rFonts w:ascii="Crimson Tirol Office" w:hAnsi="Crimson Tirol Office"/>
              </w:rPr>
            </w:pPr>
          </w:p>
        </w:tc>
      </w:tr>
      <w:tr w:rsidR="00741E61" w:rsidRPr="00656139" w14:paraId="4D68E502" w14:textId="77777777" w:rsidTr="00741E61">
        <w:trPr>
          <w:cantSplit/>
        </w:trPr>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252D563" w14:textId="77777777" w:rsidR="00741E61" w:rsidRPr="00656139" w:rsidRDefault="00D70C88">
            <w:pPr>
              <w:pStyle w:val="Absender"/>
              <w:jc w:val="both"/>
              <w:rPr>
                <w:rFonts w:ascii="Crimson Tirol Office" w:hAnsi="Crimson Tirol Office"/>
              </w:rPr>
            </w:pPr>
            <w:sdt>
              <w:sdtPr>
                <w:rPr>
                  <w:rFonts w:ascii="Crimson Tirol Office" w:hAnsi="Crimson Tirol Office"/>
                </w:rPr>
                <w:tag w:val="ccTelefon"/>
                <w:id w:val="1173696115"/>
                <w:placeholder>
                  <w:docPart w:val="5543A6C585914E3AB2B0257425E9286A"/>
                </w:placeholder>
                <w:text/>
              </w:sdtPr>
              <w:sdtEndPr/>
              <w:sdtContent>
                <w:r w:rsidR="00741E61" w:rsidRPr="00656139">
                  <w:rPr>
                    <w:rFonts w:ascii="Crimson Tirol Office" w:hAnsi="Crimson Tirol Office"/>
                  </w:rPr>
                  <w:t>+43.512.5320-</w:t>
                </w:r>
              </w:sdtContent>
            </w:sdt>
            <w:sdt>
              <w:sdtPr>
                <w:rPr>
                  <w:rFonts w:ascii="Crimson Tirol Office" w:hAnsi="Crimson Tirol Office"/>
                </w:rPr>
                <w:tag w:val="ccTelefonDW"/>
                <w:id w:val="1206917499"/>
                <w:placeholder>
                  <w:docPart w:val="C6AF2EBF31284E9BB3C122292D124FDC"/>
                </w:placeholder>
                <w:text/>
              </w:sdtPr>
              <w:sdtEndPr/>
              <w:sdtContent>
                <w:r w:rsidR="00741E61" w:rsidRPr="00656139">
                  <w:rPr>
                    <w:rFonts w:ascii="Crimson Tirol Office" w:hAnsi="Crimson Tirol Office"/>
                  </w:rPr>
                  <w:t>663</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D0F262" w14:textId="77777777" w:rsidR="00741E61" w:rsidRPr="00656139" w:rsidRDefault="00741E61">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0EF7504" w14:textId="77777777" w:rsidR="00741E61" w:rsidRPr="00656139" w:rsidRDefault="00741E61">
            <w:pPr>
              <w:pStyle w:val="Adresskuerzel"/>
              <w:jc w:val="both"/>
              <w:rPr>
                <w:rFonts w:ascii="Crimson Tirol Office" w:hAnsi="Crimson Tirol Office"/>
              </w:rPr>
            </w:pPr>
            <w:r w:rsidRPr="00656139">
              <w:rPr>
                <w:rFonts w:ascii="Crimson Tirol Office" w:hAnsi="Crimson Tirol Office"/>
              </w:rPr>
              <w:t>t</w:t>
            </w:r>
          </w:p>
        </w:tc>
      </w:tr>
      <w:tr w:rsidR="00741E61" w:rsidRPr="00656139" w14:paraId="7C024DA6" w14:textId="77777777" w:rsidTr="00741E61">
        <w:trPr>
          <w:cantSplit/>
        </w:trPr>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C264D4D" w14:textId="77777777" w:rsidR="00741E61" w:rsidRPr="00656139" w:rsidRDefault="00D70C88">
            <w:pPr>
              <w:pStyle w:val="Absender"/>
              <w:jc w:val="both"/>
              <w:rPr>
                <w:rFonts w:ascii="Crimson Tirol Office" w:hAnsi="Crimson Tirol Office"/>
              </w:rPr>
            </w:pPr>
            <w:sdt>
              <w:sdtPr>
                <w:rPr>
                  <w:rFonts w:ascii="Crimson Tirol Office" w:hAnsi="Crimson Tirol Office"/>
                </w:rPr>
                <w:tag w:val="ccFax"/>
                <w:id w:val="-702555811"/>
                <w:placeholder>
                  <w:docPart w:val="FA49193326314841B7C24B7BD3C47BAB"/>
                </w:placeholder>
                <w:text/>
              </w:sdtPr>
              <w:sdtEndPr/>
              <w:sdtContent>
                <w:r w:rsidR="00741E61" w:rsidRPr="00656139">
                  <w:rPr>
                    <w:rFonts w:ascii="Crimson Tirol Office" w:hAnsi="Crimson Tirol Office"/>
                  </w:rPr>
                  <w:t>+43.512.532092-</w:t>
                </w:r>
              </w:sdtContent>
            </w:sdt>
            <w:sdt>
              <w:sdtPr>
                <w:rPr>
                  <w:rFonts w:ascii="Crimson Tirol Office" w:hAnsi="Crimson Tirol Office"/>
                </w:rPr>
                <w:tag w:val="ccFaxDW"/>
                <w:id w:val="1025136962"/>
                <w:placeholder>
                  <w:docPart w:val="A41A35E822A44D9C880E1A39FA06DCBE"/>
                </w:placeholder>
                <w:text/>
              </w:sdtPr>
              <w:sdtEndPr/>
              <w:sdtContent>
                <w:r w:rsidR="00741E61" w:rsidRPr="00656139">
                  <w:rPr>
                    <w:rFonts w:ascii="Crimson Tirol Office" w:hAnsi="Crimson Tirol Office"/>
                  </w:rPr>
                  <w:t>663</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705910" w14:textId="77777777" w:rsidR="00741E61" w:rsidRPr="00656139" w:rsidRDefault="00741E61">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515AFB4" w14:textId="77777777" w:rsidR="00741E61" w:rsidRPr="00656139" w:rsidRDefault="00741E61">
            <w:pPr>
              <w:pStyle w:val="Adresskuerzel"/>
              <w:jc w:val="both"/>
              <w:rPr>
                <w:rFonts w:ascii="Crimson Tirol Office" w:hAnsi="Crimson Tirol Office"/>
              </w:rPr>
            </w:pPr>
            <w:r w:rsidRPr="00656139">
              <w:rPr>
                <w:rFonts w:ascii="Crimson Tirol Office" w:hAnsi="Crimson Tirol Office"/>
              </w:rPr>
              <w:t>f</w:t>
            </w:r>
          </w:p>
        </w:tc>
      </w:tr>
      <w:tr w:rsidR="00741E61" w:rsidRPr="00656139" w14:paraId="20C7447D" w14:textId="77777777" w:rsidTr="00741E61">
        <w:trPr>
          <w:cantSplit/>
        </w:trPr>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69E185" w14:textId="77777777" w:rsidR="00741E61" w:rsidRPr="00656139" w:rsidRDefault="00D70C88">
            <w:pPr>
              <w:pStyle w:val="Absender"/>
              <w:jc w:val="both"/>
              <w:rPr>
                <w:rFonts w:ascii="Crimson Tirol Office" w:hAnsi="Crimson Tirol Office"/>
              </w:rPr>
            </w:pPr>
            <w:sdt>
              <w:sdtPr>
                <w:rPr>
                  <w:rFonts w:ascii="Crimson Tirol Office" w:hAnsi="Crimson Tirol Office"/>
                </w:rPr>
                <w:tag w:val="ccMobil"/>
                <w:id w:val="-1821412429"/>
                <w:placeholder>
                  <w:docPart w:val="F6F9FE7C6A1D4C19BFE40A70C85E0A0C"/>
                </w:placeholder>
                <w:text/>
              </w:sdtPr>
              <w:sdtEndPr/>
              <w:sdtContent>
                <w:r w:rsidR="00741E61" w:rsidRPr="00656139">
                  <w:rPr>
                    <w:rFonts w:ascii="Crimson Tirol Office" w:hAnsi="Crimson Tirol Office"/>
                  </w:rPr>
                  <w:t>+43.664.80532</w:t>
                </w:r>
              </w:sdtContent>
            </w:sdt>
            <w:sdt>
              <w:sdtPr>
                <w:rPr>
                  <w:rFonts w:ascii="Crimson Tirol Office" w:hAnsi="Crimson Tirol Office"/>
                </w:rPr>
                <w:tag w:val="ccMobilDW"/>
                <w:id w:val="24143082"/>
                <w:placeholder>
                  <w:docPart w:val="91DBB643B5F64402AEFE03EBF2CC72E7"/>
                </w:placeholder>
                <w:text/>
              </w:sdtPr>
              <w:sdtEndPr/>
              <w:sdtContent>
                <w:r w:rsidR="00741E61" w:rsidRPr="00656139">
                  <w:rPr>
                    <w:rFonts w:ascii="Crimson Tirol Office" w:hAnsi="Crimson Tirol Office"/>
                  </w:rPr>
                  <w:t>-663</w:t>
                </w:r>
              </w:sdtContent>
            </w:sdt>
          </w:p>
        </w:tc>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FDB437" w14:textId="77777777" w:rsidR="00741E61" w:rsidRPr="00656139" w:rsidRDefault="00741E61">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EF7500F" w14:textId="77777777" w:rsidR="00741E61" w:rsidRPr="00656139" w:rsidRDefault="00741E61">
            <w:pPr>
              <w:pStyle w:val="Adresskuerzel"/>
              <w:jc w:val="both"/>
              <w:rPr>
                <w:rFonts w:ascii="Crimson Tirol Office" w:hAnsi="Crimson Tirol Office"/>
              </w:rPr>
            </w:pPr>
            <w:r w:rsidRPr="00656139">
              <w:rPr>
                <w:rFonts w:ascii="Crimson Tirol Office" w:hAnsi="Crimson Tirol Office"/>
              </w:rPr>
              <w:t>m</w:t>
            </w:r>
          </w:p>
        </w:tc>
      </w:tr>
      <w:tr w:rsidR="00741E61" w14:paraId="089E144B" w14:textId="77777777" w:rsidTr="00741E61">
        <w:trPr>
          <w:cantSplit/>
        </w:trPr>
        <w:sdt>
          <w:sdtPr>
            <w:rPr>
              <w:rFonts w:ascii="Crimson Tirol Office" w:hAnsi="Crimson Tirol Office"/>
            </w:rPr>
            <w:tag w:val="ccEMail"/>
            <w:id w:val="-839159015"/>
            <w:placeholder>
              <w:docPart w:val="5AE48E30EEC6447E9B1AC250D07DB543"/>
            </w:placeholder>
            <w:text/>
          </w:sdtPr>
          <w:sdtEndPr/>
          <w:sdtContent>
            <w:tc>
              <w:tcPr>
                <w:tcW w:w="3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79B3EC3" w14:textId="77777777" w:rsidR="00741E61" w:rsidRPr="00656139" w:rsidRDefault="00741E61">
                <w:pPr>
                  <w:pStyle w:val="Absender"/>
                  <w:jc w:val="both"/>
                  <w:rPr>
                    <w:rFonts w:ascii="Crimson Tirol Office" w:hAnsi="Crimson Tirol Office"/>
                  </w:rPr>
                </w:pPr>
                <w:r w:rsidRPr="00656139">
                  <w:rPr>
                    <w:rFonts w:ascii="Crimson Tirol Office" w:hAnsi="Crimson Tirol Office"/>
                  </w:rPr>
                  <w:t>martina.nairz@tirolwerbung.at</w:t>
                </w:r>
              </w:p>
            </w:tc>
          </w:sdtContent>
        </w:sdt>
        <w:tc>
          <w:tcPr>
            <w:tcW w:w="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C38007" w14:textId="77777777" w:rsidR="00741E61" w:rsidRPr="00656139" w:rsidRDefault="00741E61">
            <w:pPr>
              <w:pStyle w:val="Adresskuerzel"/>
              <w:jc w:val="both"/>
              <w:rPr>
                <w:rFonts w:ascii="Crimson Tirol Office" w:hAnsi="Crimson Tirol Office"/>
              </w:rPr>
            </w:pPr>
          </w:p>
          <w:p w14:paraId="1C13676F" w14:textId="77777777" w:rsidR="00741E61" w:rsidRPr="00656139" w:rsidRDefault="00741E61">
            <w:pPr>
              <w:pStyle w:val="Adresskuerzel"/>
              <w:jc w:val="both"/>
              <w:rPr>
                <w:rFonts w:ascii="Crimson Tirol Office" w:hAnsi="Crimson Tirol Office"/>
              </w:rPr>
            </w:pPr>
          </w:p>
        </w:tc>
        <w:tc>
          <w:tcPr>
            <w:tcW w:w="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F73CD77" w14:textId="77777777" w:rsidR="00741E61" w:rsidRDefault="00741E61">
            <w:pPr>
              <w:pStyle w:val="Adresskuerzel"/>
              <w:jc w:val="both"/>
              <w:rPr>
                <w:rFonts w:ascii="Crimson Tirol Office" w:hAnsi="Crimson Tirol Office"/>
              </w:rPr>
            </w:pPr>
            <w:r w:rsidRPr="00656139">
              <w:rPr>
                <w:rFonts w:ascii="Crimson Tirol Office" w:hAnsi="Crimson Tirol Office"/>
              </w:rPr>
              <w:t>e</w:t>
            </w:r>
          </w:p>
        </w:tc>
      </w:tr>
      <w:bookmarkEnd w:id="0"/>
    </w:tbl>
    <w:p w14:paraId="337D2E5B" w14:textId="77777777" w:rsidR="00741E61" w:rsidRDefault="00741E61" w:rsidP="008D5195">
      <w:pPr>
        <w:jc w:val="both"/>
        <w:rPr>
          <w:sz w:val="24"/>
          <w:szCs w:val="24"/>
        </w:rPr>
      </w:pPr>
    </w:p>
    <w:sectPr w:rsidR="00741E61" w:rsidSect="001273FB">
      <w:headerReference w:type="default" r:id="rId11"/>
      <w:footerReference w:type="default" r:id="rId12"/>
      <w:headerReference w:type="first" r:id="rId13"/>
      <w:footerReference w:type="first" r:id="rId14"/>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DB7F6" w14:textId="77777777" w:rsidR="008D5562" w:rsidRDefault="008D5562" w:rsidP="00E95192">
      <w:pPr>
        <w:spacing w:after="0" w:line="240" w:lineRule="auto"/>
      </w:pPr>
      <w:r>
        <w:separator/>
      </w:r>
    </w:p>
    <w:p w14:paraId="41470699" w14:textId="77777777" w:rsidR="008D5562" w:rsidRDefault="008D5562"/>
  </w:endnote>
  <w:endnote w:type="continuationSeparator" w:id="0">
    <w:p w14:paraId="71425D1E" w14:textId="77777777" w:rsidR="008D5562" w:rsidRDefault="008D5562" w:rsidP="00E95192">
      <w:pPr>
        <w:spacing w:after="0" w:line="240" w:lineRule="auto"/>
      </w:pPr>
      <w:r>
        <w:continuationSeparator/>
      </w:r>
    </w:p>
    <w:p w14:paraId="19FB48A1" w14:textId="77777777" w:rsidR="008D5562" w:rsidRDefault="008D55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ourier New"/>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584F"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32E8DA58"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419CAF48" w14:textId="77777777" w:rsidR="004B22E3" w:rsidRPr="0056636E" w:rsidRDefault="004B22E3" w:rsidP="004B22E3">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32FD3C2B" w14:textId="77777777" w:rsidR="004B22E3" w:rsidRDefault="004B22E3" w:rsidP="004B22E3">
          <w:pPr>
            <w:pStyle w:val="Bankverbindung"/>
            <w:rPr>
              <w:noProof/>
            </w:rPr>
          </w:pPr>
        </w:p>
      </w:tc>
      <w:sdt>
        <w:sdtPr>
          <w:rPr>
            <w:noProof/>
            <w:lang w:val="fr-FR"/>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37F9FD63" w14:textId="74350FBA" w:rsidR="004B22E3" w:rsidRPr="003D2E0D" w:rsidRDefault="002E71FD" w:rsidP="003B7F2A">
              <w:pPr>
                <w:pStyle w:val="Fusszeile-Dokumenttitel"/>
                <w:rPr>
                  <w:noProof/>
                  <w:lang w:val="fr-FR"/>
                </w:rPr>
              </w:pPr>
              <w:r w:rsidRPr="002E71FD">
                <w:rPr>
                  <w:noProof/>
                  <w:lang w:val="fr-FR"/>
                </w:rPr>
                <w:t>Au Tyrol, l’avenir sera durable</w:t>
              </w:r>
            </w:p>
          </w:tc>
        </w:sdtContent>
      </w:sdt>
      <w:tc>
        <w:tcPr>
          <w:tcW w:w="215" w:type="dxa"/>
          <w:vAlign w:val="bottom"/>
        </w:tcPr>
        <w:p w14:paraId="0C7A888C" w14:textId="77777777" w:rsidR="004B22E3" w:rsidRPr="003D2E0D" w:rsidRDefault="004B22E3" w:rsidP="004B22E3">
          <w:pPr>
            <w:pStyle w:val="Bankverbindung"/>
            <w:rPr>
              <w:noProof/>
              <w:lang w:val="fr-FR"/>
            </w:rPr>
          </w:pPr>
        </w:p>
      </w:tc>
      <w:tc>
        <w:tcPr>
          <w:tcW w:w="3447" w:type="dxa"/>
          <w:tcBorders>
            <w:top w:val="single" w:sz="2" w:space="0" w:color="000000" w:themeColor="text1"/>
            <w:bottom w:val="single" w:sz="2" w:space="0" w:color="000000" w:themeColor="text1"/>
          </w:tcBorders>
          <w:vAlign w:val="bottom"/>
        </w:tcPr>
        <w:p w14:paraId="53D52492" w14:textId="77777777" w:rsidR="004B22E3" w:rsidRPr="00B00A9D" w:rsidRDefault="005E246A" w:rsidP="004B22E3">
          <w:pPr>
            <w:pStyle w:val="Fusszeile-Seitenzahl"/>
            <w:rPr>
              <w:noProof/>
            </w:rPr>
          </w:pPr>
          <w:r>
            <w:rPr>
              <w:noProof/>
            </w:rPr>
            <w:fldChar w:fldCharType="begin"/>
          </w:r>
          <w:r w:rsidR="004B22E3">
            <w:rPr>
              <w:noProof/>
            </w:rPr>
            <w:instrText xml:space="preserve"> PAGE  \* Arabic  \* MERGEFORMAT </w:instrText>
          </w:r>
          <w:r>
            <w:rPr>
              <w:noProof/>
            </w:rPr>
            <w:fldChar w:fldCharType="separate"/>
          </w:r>
          <w:r w:rsidR="002574ED">
            <w:rPr>
              <w:noProof/>
            </w:rPr>
            <w:t>2</w:t>
          </w:r>
          <w:r>
            <w:rPr>
              <w:noProof/>
            </w:rPr>
            <w:fldChar w:fldCharType="end"/>
          </w:r>
          <w:r w:rsidR="004B22E3">
            <w:rPr>
              <w:noProof/>
            </w:rPr>
            <w:t>/</w:t>
          </w:r>
          <w:fldSimple w:instr=" NUMPAGES  \* Arabic  \* MERGEFORMAT ">
            <w:r w:rsidR="002574ED">
              <w:rPr>
                <w:noProof/>
              </w:rPr>
              <w:t>3</w:t>
            </w:r>
          </w:fldSimple>
        </w:p>
      </w:tc>
    </w:tr>
  </w:tbl>
  <w:p w14:paraId="2A0D2BA0"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1F9D574C"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34F5F90F" w14:textId="77777777" w:rsidR="0056636E" w:rsidRPr="0056636E" w:rsidRDefault="00B00A9D" w:rsidP="0056636E">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5B608A77" w14:textId="77777777" w:rsidR="007A27CB" w:rsidRDefault="007A27CB" w:rsidP="00B00A9D">
          <w:pPr>
            <w:pStyle w:val="Bankverbindung"/>
            <w:rPr>
              <w:noProof/>
            </w:rPr>
          </w:pPr>
        </w:p>
      </w:tc>
      <w:sdt>
        <w:sdtPr>
          <w:rPr>
            <w:noProof/>
            <w:lang w:val="fr-FR"/>
          </w:rPr>
          <w:alias w:val="Titel"/>
          <w:tag w:val=""/>
          <w:id w:val="-306164185"/>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21ACE527" w14:textId="2221A6FA" w:rsidR="007A27CB" w:rsidRPr="003D2E0D" w:rsidRDefault="002E71FD" w:rsidP="003B7F2A">
              <w:pPr>
                <w:pStyle w:val="Fusszeile-Dokumenttitel"/>
                <w:rPr>
                  <w:noProof/>
                  <w:lang w:val="fr-FR"/>
                </w:rPr>
              </w:pPr>
              <w:r w:rsidRPr="002E71FD">
                <w:rPr>
                  <w:noProof/>
                  <w:lang w:val="fr-FR"/>
                </w:rPr>
                <w:t>Au Tyrol, l’avenir sera durable</w:t>
              </w:r>
            </w:p>
          </w:tc>
        </w:sdtContent>
      </w:sdt>
      <w:tc>
        <w:tcPr>
          <w:tcW w:w="215" w:type="dxa"/>
          <w:vAlign w:val="bottom"/>
        </w:tcPr>
        <w:p w14:paraId="00DFCE8E" w14:textId="77777777" w:rsidR="007A27CB" w:rsidRPr="003D2E0D" w:rsidRDefault="007A27CB" w:rsidP="00B00A9D">
          <w:pPr>
            <w:pStyle w:val="Bankverbindung"/>
            <w:rPr>
              <w:noProof/>
              <w:lang w:val="fr-FR"/>
            </w:rPr>
          </w:pPr>
        </w:p>
      </w:tc>
      <w:tc>
        <w:tcPr>
          <w:tcW w:w="3447" w:type="dxa"/>
          <w:tcBorders>
            <w:top w:val="single" w:sz="2" w:space="0" w:color="000000" w:themeColor="text1"/>
            <w:bottom w:val="single" w:sz="2" w:space="0" w:color="000000" w:themeColor="text1"/>
          </w:tcBorders>
          <w:vAlign w:val="bottom"/>
        </w:tcPr>
        <w:p w14:paraId="2503D8B5" w14:textId="77777777" w:rsidR="007A27CB" w:rsidRPr="00B00A9D" w:rsidRDefault="005E246A" w:rsidP="00B00A9D">
          <w:pPr>
            <w:pStyle w:val="Fusszeile-Seitenzahl"/>
            <w:rPr>
              <w:noProof/>
            </w:rPr>
          </w:pPr>
          <w:r>
            <w:rPr>
              <w:noProof/>
            </w:rPr>
            <w:fldChar w:fldCharType="begin"/>
          </w:r>
          <w:r w:rsidR="00B00A9D">
            <w:rPr>
              <w:noProof/>
            </w:rPr>
            <w:instrText xml:space="preserve"> PAGE  \* Arabic  \* MERGEFORMAT </w:instrText>
          </w:r>
          <w:r>
            <w:rPr>
              <w:noProof/>
            </w:rPr>
            <w:fldChar w:fldCharType="separate"/>
          </w:r>
          <w:r w:rsidR="002574ED">
            <w:rPr>
              <w:noProof/>
            </w:rPr>
            <w:t>1</w:t>
          </w:r>
          <w:r>
            <w:rPr>
              <w:noProof/>
            </w:rPr>
            <w:fldChar w:fldCharType="end"/>
          </w:r>
          <w:r w:rsidR="00B00A9D">
            <w:rPr>
              <w:noProof/>
            </w:rPr>
            <w:t>/</w:t>
          </w:r>
          <w:fldSimple w:instr=" NUMPAGES  \* Arabic  \* MERGEFORMAT ">
            <w:r w:rsidR="002574ED">
              <w:rPr>
                <w:noProof/>
              </w:rPr>
              <w:t>3</w:t>
            </w:r>
          </w:fldSimple>
        </w:p>
      </w:tc>
    </w:tr>
  </w:tbl>
  <w:p w14:paraId="722ABEC8"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55E6D" w14:textId="77777777" w:rsidR="008D5562" w:rsidRDefault="008D5562" w:rsidP="00E95192">
      <w:pPr>
        <w:spacing w:after="0" w:line="240" w:lineRule="auto"/>
      </w:pPr>
      <w:r>
        <w:separator/>
      </w:r>
    </w:p>
    <w:p w14:paraId="30F429FB" w14:textId="77777777" w:rsidR="008D5562" w:rsidRDefault="008D5562"/>
  </w:footnote>
  <w:footnote w:type="continuationSeparator" w:id="0">
    <w:p w14:paraId="3FC7693A" w14:textId="77777777" w:rsidR="008D5562" w:rsidRDefault="008D5562" w:rsidP="00E95192">
      <w:pPr>
        <w:spacing w:after="0" w:line="240" w:lineRule="auto"/>
      </w:pPr>
      <w:r>
        <w:continuationSeparator/>
      </w:r>
    </w:p>
    <w:p w14:paraId="601CB12E" w14:textId="77777777" w:rsidR="008D5562" w:rsidRDefault="008D55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417AF94F" w14:textId="77777777" w:rsidTr="001273FB">
      <w:trPr>
        <w:cantSplit/>
        <w:trHeight w:hRule="exact" w:val="567"/>
      </w:trPr>
      <w:tc>
        <w:tcPr>
          <w:tcW w:w="7612" w:type="dxa"/>
          <w:tcBorders>
            <w:top w:val="single" w:sz="2" w:space="0" w:color="000000" w:themeColor="text1"/>
          </w:tcBorders>
        </w:tcPr>
        <w:p w14:paraId="11B40044" w14:textId="77777777" w:rsidR="007A27CB" w:rsidRDefault="007A27CB">
          <w:pPr>
            <w:pStyle w:val="Kopfzeile"/>
            <w:ind w:left="0"/>
          </w:pPr>
        </w:p>
      </w:tc>
    </w:tr>
  </w:tbl>
  <w:p w14:paraId="25BB25EA" w14:textId="77777777" w:rsidR="000324F4" w:rsidRDefault="00FC66C1">
    <w:pPr>
      <w:pStyle w:val="Kopfzeile"/>
    </w:pPr>
    <w:r w:rsidRPr="00493B7F">
      <w:rPr>
        <w:noProof/>
        <w:lang w:val="fr-FR" w:eastAsia="fr-FR"/>
      </w:rPr>
      <w:drawing>
        <wp:anchor distT="0" distB="0" distL="114300" distR="114300" simplePos="0" relativeHeight="251674624" behindDoc="0" locked="0" layoutInCell="1" allowOverlap="1" wp14:anchorId="2B4E7069" wp14:editId="7B3B3A84">
          <wp:simplePos x="0" y="0"/>
          <wp:positionH relativeFrom="column">
            <wp:posOffset>5147310</wp:posOffset>
          </wp:positionH>
          <wp:positionV relativeFrom="paragraph">
            <wp:posOffset>-429260</wp:posOffset>
          </wp:positionV>
          <wp:extent cx="1115695" cy="597535"/>
          <wp:effectExtent l="0" t="0" r="825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anchor>
      </w:drawing>
    </w:r>
  </w:p>
  <w:p w14:paraId="17AA5029"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366272D9" w14:textId="77777777" w:rsidTr="001273FB">
      <w:trPr>
        <w:cantSplit/>
        <w:trHeight w:hRule="exact" w:val="567"/>
      </w:trPr>
      <w:tc>
        <w:tcPr>
          <w:tcW w:w="7612" w:type="dxa"/>
          <w:tcBorders>
            <w:top w:val="single" w:sz="2" w:space="0" w:color="000000" w:themeColor="text1"/>
          </w:tcBorders>
        </w:tcPr>
        <w:p w14:paraId="3E67FD05" w14:textId="77777777" w:rsidR="007A27CB" w:rsidRDefault="007A27CB">
          <w:pPr>
            <w:pStyle w:val="Kopfzeile"/>
            <w:ind w:left="0"/>
          </w:pPr>
        </w:p>
      </w:tc>
    </w:tr>
  </w:tbl>
  <w:p w14:paraId="79DCB3FD" w14:textId="77777777" w:rsidR="0077367A" w:rsidRDefault="00FC66C1">
    <w:pPr>
      <w:pStyle w:val="Kopfzeile"/>
    </w:pPr>
    <w:r w:rsidRPr="00493B7F">
      <w:rPr>
        <w:noProof/>
        <w:lang w:val="fr-FR" w:eastAsia="fr-FR"/>
      </w:rPr>
      <w:drawing>
        <wp:anchor distT="0" distB="0" distL="114300" distR="114300" simplePos="0" relativeHeight="251672576" behindDoc="0" locked="0" layoutInCell="1" allowOverlap="1" wp14:anchorId="2A40DA02" wp14:editId="14F8428A">
          <wp:simplePos x="0" y="0"/>
          <wp:positionH relativeFrom="column">
            <wp:posOffset>5147310</wp:posOffset>
          </wp:positionH>
          <wp:positionV relativeFrom="paragraph">
            <wp:posOffset>-429260</wp:posOffset>
          </wp:positionV>
          <wp:extent cx="1115695" cy="597535"/>
          <wp:effectExtent l="0" t="0" r="825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anchor>
      </w:drawing>
    </w:r>
  </w:p>
  <w:p w14:paraId="22F1E3DA" w14:textId="77777777" w:rsidR="001975E8" w:rsidRDefault="001975E8">
    <w:pPr>
      <w:pStyle w:val="Kopfzeile"/>
    </w:pPr>
  </w:p>
  <w:p w14:paraId="34BEEE40"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1C309BD"/>
    <w:multiLevelType w:val="hybridMultilevel"/>
    <w:tmpl w:val="46327E2A"/>
    <w:lvl w:ilvl="0" w:tplc="728E2B72">
      <w:numFmt w:val="bullet"/>
      <w:lvlText w:val=""/>
      <w:lvlJc w:val="left"/>
      <w:pPr>
        <w:ind w:left="720" w:hanging="360"/>
      </w:pPr>
      <w:rPr>
        <w:rFonts w:ascii="Symbol" w:eastAsia="Calibri" w:hAnsi="Symbol" w:cs="Calibri" w:hint="default"/>
        <w:lang w:val="fr-FR"/>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5"/>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B6"/>
    <w:rsid w:val="00000549"/>
    <w:rsid w:val="000026CB"/>
    <w:rsid w:val="0001046F"/>
    <w:rsid w:val="00025139"/>
    <w:rsid w:val="000324F4"/>
    <w:rsid w:val="0003548E"/>
    <w:rsid w:val="00041B7C"/>
    <w:rsid w:val="000455DB"/>
    <w:rsid w:val="00051264"/>
    <w:rsid w:val="00055E7D"/>
    <w:rsid w:val="000567DE"/>
    <w:rsid w:val="00061381"/>
    <w:rsid w:val="0006466A"/>
    <w:rsid w:val="00077BCB"/>
    <w:rsid w:val="00082F95"/>
    <w:rsid w:val="00087BAD"/>
    <w:rsid w:val="00093EFA"/>
    <w:rsid w:val="0009785B"/>
    <w:rsid w:val="000A2621"/>
    <w:rsid w:val="000A7067"/>
    <w:rsid w:val="000C7E56"/>
    <w:rsid w:val="000D24B7"/>
    <w:rsid w:val="000D2AE8"/>
    <w:rsid w:val="000F3147"/>
    <w:rsid w:val="001022E1"/>
    <w:rsid w:val="001044D9"/>
    <w:rsid w:val="001176A4"/>
    <w:rsid w:val="00121BAF"/>
    <w:rsid w:val="001259F3"/>
    <w:rsid w:val="001273FB"/>
    <w:rsid w:val="00133E7E"/>
    <w:rsid w:val="00142F50"/>
    <w:rsid w:val="001459AA"/>
    <w:rsid w:val="001475F0"/>
    <w:rsid w:val="00157001"/>
    <w:rsid w:val="00157A14"/>
    <w:rsid w:val="00157DD6"/>
    <w:rsid w:val="00171D1B"/>
    <w:rsid w:val="00175334"/>
    <w:rsid w:val="00177CDC"/>
    <w:rsid w:val="001910EB"/>
    <w:rsid w:val="00196417"/>
    <w:rsid w:val="001975E8"/>
    <w:rsid w:val="001A20BA"/>
    <w:rsid w:val="001A38D7"/>
    <w:rsid w:val="001C60A1"/>
    <w:rsid w:val="001C7F8C"/>
    <w:rsid w:val="001D46F3"/>
    <w:rsid w:val="001D51C8"/>
    <w:rsid w:val="001D5250"/>
    <w:rsid w:val="001D6089"/>
    <w:rsid w:val="001E2997"/>
    <w:rsid w:val="001E2A49"/>
    <w:rsid w:val="001E6D68"/>
    <w:rsid w:val="001F6E83"/>
    <w:rsid w:val="00202756"/>
    <w:rsid w:val="00203B56"/>
    <w:rsid w:val="0021213D"/>
    <w:rsid w:val="00216E5C"/>
    <w:rsid w:val="00231642"/>
    <w:rsid w:val="00235E14"/>
    <w:rsid w:val="00243A95"/>
    <w:rsid w:val="002462EE"/>
    <w:rsid w:val="00253E44"/>
    <w:rsid w:val="002574ED"/>
    <w:rsid w:val="00261489"/>
    <w:rsid w:val="00274FBA"/>
    <w:rsid w:val="00276AB9"/>
    <w:rsid w:val="0028287E"/>
    <w:rsid w:val="002838AF"/>
    <w:rsid w:val="00290423"/>
    <w:rsid w:val="002B0B19"/>
    <w:rsid w:val="002B7E0A"/>
    <w:rsid w:val="002B7EC9"/>
    <w:rsid w:val="002C5C2A"/>
    <w:rsid w:val="002D1088"/>
    <w:rsid w:val="002D2CE8"/>
    <w:rsid w:val="002D32E0"/>
    <w:rsid w:val="002D4A50"/>
    <w:rsid w:val="002E71FD"/>
    <w:rsid w:val="00303BB4"/>
    <w:rsid w:val="003044D4"/>
    <w:rsid w:val="00306213"/>
    <w:rsid w:val="00306A9E"/>
    <w:rsid w:val="00307F08"/>
    <w:rsid w:val="00310800"/>
    <w:rsid w:val="00311A4C"/>
    <w:rsid w:val="00313FC5"/>
    <w:rsid w:val="003324DB"/>
    <w:rsid w:val="003409B6"/>
    <w:rsid w:val="00342729"/>
    <w:rsid w:val="0034757E"/>
    <w:rsid w:val="00352BB2"/>
    <w:rsid w:val="00373808"/>
    <w:rsid w:val="00385507"/>
    <w:rsid w:val="00385FCF"/>
    <w:rsid w:val="0039171C"/>
    <w:rsid w:val="00397F52"/>
    <w:rsid w:val="003A34E8"/>
    <w:rsid w:val="003A6A1C"/>
    <w:rsid w:val="003B3F05"/>
    <w:rsid w:val="003B7F2A"/>
    <w:rsid w:val="003C49D7"/>
    <w:rsid w:val="003D2E0D"/>
    <w:rsid w:val="003E69C9"/>
    <w:rsid w:val="003E754E"/>
    <w:rsid w:val="003F0DD1"/>
    <w:rsid w:val="003F0E55"/>
    <w:rsid w:val="003F3CA4"/>
    <w:rsid w:val="003F6103"/>
    <w:rsid w:val="0040331F"/>
    <w:rsid w:val="0040540F"/>
    <w:rsid w:val="004316B6"/>
    <w:rsid w:val="004430F3"/>
    <w:rsid w:val="00446724"/>
    <w:rsid w:val="0044708F"/>
    <w:rsid w:val="00452705"/>
    <w:rsid w:val="00460B06"/>
    <w:rsid w:val="00463DE6"/>
    <w:rsid w:val="004658CC"/>
    <w:rsid w:val="004717EF"/>
    <w:rsid w:val="00472398"/>
    <w:rsid w:val="00493B7F"/>
    <w:rsid w:val="004970DA"/>
    <w:rsid w:val="004B22E3"/>
    <w:rsid w:val="004C08AC"/>
    <w:rsid w:val="004C6A40"/>
    <w:rsid w:val="004D20F8"/>
    <w:rsid w:val="004D2771"/>
    <w:rsid w:val="004F1ECF"/>
    <w:rsid w:val="004F7E24"/>
    <w:rsid w:val="005067C4"/>
    <w:rsid w:val="00511934"/>
    <w:rsid w:val="005305B5"/>
    <w:rsid w:val="00542B8B"/>
    <w:rsid w:val="0056636E"/>
    <w:rsid w:val="00566A2B"/>
    <w:rsid w:val="00576BBF"/>
    <w:rsid w:val="005C0D4B"/>
    <w:rsid w:val="005C70FC"/>
    <w:rsid w:val="005D1D69"/>
    <w:rsid w:val="005D2E68"/>
    <w:rsid w:val="005E246A"/>
    <w:rsid w:val="00603396"/>
    <w:rsid w:val="00603CC6"/>
    <w:rsid w:val="00642E18"/>
    <w:rsid w:val="00653AB0"/>
    <w:rsid w:val="00654F21"/>
    <w:rsid w:val="00656139"/>
    <w:rsid w:val="0066218A"/>
    <w:rsid w:val="0066309D"/>
    <w:rsid w:val="0066722B"/>
    <w:rsid w:val="00670B49"/>
    <w:rsid w:val="006754E6"/>
    <w:rsid w:val="00675A65"/>
    <w:rsid w:val="006827F9"/>
    <w:rsid w:val="006B64B8"/>
    <w:rsid w:val="006B6C7F"/>
    <w:rsid w:val="006B751F"/>
    <w:rsid w:val="006C14DB"/>
    <w:rsid w:val="006C18CA"/>
    <w:rsid w:val="006C6A4A"/>
    <w:rsid w:val="006D3589"/>
    <w:rsid w:val="0073282B"/>
    <w:rsid w:val="007354B3"/>
    <w:rsid w:val="0073610D"/>
    <w:rsid w:val="00741E61"/>
    <w:rsid w:val="0074410E"/>
    <w:rsid w:val="00751692"/>
    <w:rsid w:val="007616AA"/>
    <w:rsid w:val="00762661"/>
    <w:rsid w:val="0076311E"/>
    <w:rsid w:val="00766F7F"/>
    <w:rsid w:val="00772E8E"/>
    <w:rsid w:val="0077367A"/>
    <w:rsid w:val="00774280"/>
    <w:rsid w:val="007817BA"/>
    <w:rsid w:val="00783A18"/>
    <w:rsid w:val="00792C21"/>
    <w:rsid w:val="007A27CB"/>
    <w:rsid w:val="007B1876"/>
    <w:rsid w:val="007B2583"/>
    <w:rsid w:val="007B25D1"/>
    <w:rsid w:val="007C5419"/>
    <w:rsid w:val="007E0659"/>
    <w:rsid w:val="00806755"/>
    <w:rsid w:val="00834E79"/>
    <w:rsid w:val="00846D3E"/>
    <w:rsid w:val="00867828"/>
    <w:rsid w:val="00870CFA"/>
    <w:rsid w:val="00880571"/>
    <w:rsid w:val="00887C6B"/>
    <w:rsid w:val="00887F39"/>
    <w:rsid w:val="008919FC"/>
    <w:rsid w:val="00893A10"/>
    <w:rsid w:val="008B1804"/>
    <w:rsid w:val="008B48DA"/>
    <w:rsid w:val="008C2AE3"/>
    <w:rsid w:val="008D5195"/>
    <w:rsid w:val="008D5562"/>
    <w:rsid w:val="008D5683"/>
    <w:rsid w:val="008E096A"/>
    <w:rsid w:val="008E3C62"/>
    <w:rsid w:val="008E5DB6"/>
    <w:rsid w:val="008F4FAB"/>
    <w:rsid w:val="0091200E"/>
    <w:rsid w:val="00955B97"/>
    <w:rsid w:val="00961A76"/>
    <w:rsid w:val="00963C03"/>
    <w:rsid w:val="00971C53"/>
    <w:rsid w:val="009810A8"/>
    <w:rsid w:val="00983633"/>
    <w:rsid w:val="009933E0"/>
    <w:rsid w:val="009A4AF2"/>
    <w:rsid w:val="009B42BB"/>
    <w:rsid w:val="009C7C95"/>
    <w:rsid w:val="009D3BC7"/>
    <w:rsid w:val="009D6268"/>
    <w:rsid w:val="009D71B8"/>
    <w:rsid w:val="009E1CA4"/>
    <w:rsid w:val="009E5672"/>
    <w:rsid w:val="009E7B5D"/>
    <w:rsid w:val="009F5F73"/>
    <w:rsid w:val="00A02B73"/>
    <w:rsid w:val="00A075D6"/>
    <w:rsid w:val="00A14464"/>
    <w:rsid w:val="00A17E3F"/>
    <w:rsid w:val="00A3769D"/>
    <w:rsid w:val="00A40F0E"/>
    <w:rsid w:val="00A55312"/>
    <w:rsid w:val="00A73866"/>
    <w:rsid w:val="00A74146"/>
    <w:rsid w:val="00A753C9"/>
    <w:rsid w:val="00A7695B"/>
    <w:rsid w:val="00A84DC2"/>
    <w:rsid w:val="00A879FC"/>
    <w:rsid w:val="00A9390A"/>
    <w:rsid w:val="00A93E07"/>
    <w:rsid w:val="00A9760A"/>
    <w:rsid w:val="00AA5D60"/>
    <w:rsid w:val="00AB7469"/>
    <w:rsid w:val="00AC1CB7"/>
    <w:rsid w:val="00AD01B4"/>
    <w:rsid w:val="00AD1056"/>
    <w:rsid w:val="00AD222E"/>
    <w:rsid w:val="00AD23CC"/>
    <w:rsid w:val="00AD48F2"/>
    <w:rsid w:val="00AF289A"/>
    <w:rsid w:val="00AF714E"/>
    <w:rsid w:val="00B00A9D"/>
    <w:rsid w:val="00B0459E"/>
    <w:rsid w:val="00B12A4C"/>
    <w:rsid w:val="00B13028"/>
    <w:rsid w:val="00B1432F"/>
    <w:rsid w:val="00B26D70"/>
    <w:rsid w:val="00B33BAD"/>
    <w:rsid w:val="00B40672"/>
    <w:rsid w:val="00B504CC"/>
    <w:rsid w:val="00B52658"/>
    <w:rsid w:val="00B60106"/>
    <w:rsid w:val="00B601C6"/>
    <w:rsid w:val="00B61002"/>
    <w:rsid w:val="00B70E6E"/>
    <w:rsid w:val="00B72F19"/>
    <w:rsid w:val="00B76A01"/>
    <w:rsid w:val="00B810E0"/>
    <w:rsid w:val="00B8345E"/>
    <w:rsid w:val="00B85943"/>
    <w:rsid w:val="00B93AA5"/>
    <w:rsid w:val="00BA2CE4"/>
    <w:rsid w:val="00BA4A5C"/>
    <w:rsid w:val="00BA4AB8"/>
    <w:rsid w:val="00BB6D44"/>
    <w:rsid w:val="00BB7676"/>
    <w:rsid w:val="00BE63D5"/>
    <w:rsid w:val="00C13347"/>
    <w:rsid w:val="00C30A39"/>
    <w:rsid w:val="00C31BA2"/>
    <w:rsid w:val="00C3599E"/>
    <w:rsid w:val="00C400D6"/>
    <w:rsid w:val="00C41D58"/>
    <w:rsid w:val="00C43E74"/>
    <w:rsid w:val="00C512B1"/>
    <w:rsid w:val="00C609AC"/>
    <w:rsid w:val="00C665A2"/>
    <w:rsid w:val="00C676CB"/>
    <w:rsid w:val="00C7160F"/>
    <w:rsid w:val="00C75664"/>
    <w:rsid w:val="00C825AF"/>
    <w:rsid w:val="00C93F08"/>
    <w:rsid w:val="00C94C8B"/>
    <w:rsid w:val="00C9602E"/>
    <w:rsid w:val="00C97E5E"/>
    <w:rsid w:val="00CA1675"/>
    <w:rsid w:val="00CB1BD8"/>
    <w:rsid w:val="00CB4AEF"/>
    <w:rsid w:val="00CB53B6"/>
    <w:rsid w:val="00CF3596"/>
    <w:rsid w:val="00D014E5"/>
    <w:rsid w:val="00D232A5"/>
    <w:rsid w:val="00D31508"/>
    <w:rsid w:val="00D36F35"/>
    <w:rsid w:val="00D433C5"/>
    <w:rsid w:val="00D5192C"/>
    <w:rsid w:val="00D56E48"/>
    <w:rsid w:val="00D6298E"/>
    <w:rsid w:val="00D67A1E"/>
    <w:rsid w:val="00D70C88"/>
    <w:rsid w:val="00D714FE"/>
    <w:rsid w:val="00D74FE5"/>
    <w:rsid w:val="00D76B8C"/>
    <w:rsid w:val="00D83744"/>
    <w:rsid w:val="00D92994"/>
    <w:rsid w:val="00DB0FB6"/>
    <w:rsid w:val="00DB777A"/>
    <w:rsid w:val="00DC0593"/>
    <w:rsid w:val="00DC23B3"/>
    <w:rsid w:val="00DC65E5"/>
    <w:rsid w:val="00DD570A"/>
    <w:rsid w:val="00DE241E"/>
    <w:rsid w:val="00DE6331"/>
    <w:rsid w:val="00E0065C"/>
    <w:rsid w:val="00E01A25"/>
    <w:rsid w:val="00E053F5"/>
    <w:rsid w:val="00E14B1D"/>
    <w:rsid w:val="00E30BCD"/>
    <w:rsid w:val="00E324BE"/>
    <w:rsid w:val="00E3428B"/>
    <w:rsid w:val="00E35D5E"/>
    <w:rsid w:val="00E65571"/>
    <w:rsid w:val="00E818A2"/>
    <w:rsid w:val="00E84DD9"/>
    <w:rsid w:val="00E85CE2"/>
    <w:rsid w:val="00E94169"/>
    <w:rsid w:val="00E94660"/>
    <w:rsid w:val="00E95192"/>
    <w:rsid w:val="00E954F6"/>
    <w:rsid w:val="00E960C2"/>
    <w:rsid w:val="00E96E77"/>
    <w:rsid w:val="00EB1D9C"/>
    <w:rsid w:val="00EB4963"/>
    <w:rsid w:val="00EB7B5C"/>
    <w:rsid w:val="00EC1A54"/>
    <w:rsid w:val="00ED3078"/>
    <w:rsid w:val="00ED5013"/>
    <w:rsid w:val="00ED5464"/>
    <w:rsid w:val="00EF15AB"/>
    <w:rsid w:val="00EF4991"/>
    <w:rsid w:val="00F10083"/>
    <w:rsid w:val="00F12670"/>
    <w:rsid w:val="00F126BF"/>
    <w:rsid w:val="00F23D69"/>
    <w:rsid w:val="00F30BFF"/>
    <w:rsid w:val="00F311CE"/>
    <w:rsid w:val="00F54752"/>
    <w:rsid w:val="00F573A6"/>
    <w:rsid w:val="00F673D8"/>
    <w:rsid w:val="00F745B8"/>
    <w:rsid w:val="00FA7F3D"/>
    <w:rsid w:val="00FB3598"/>
    <w:rsid w:val="00FB3F78"/>
    <w:rsid w:val="00FB69BD"/>
    <w:rsid w:val="00FC05A2"/>
    <w:rsid w:val="00FC6360"/>
    <w:rsid w:val="00FC66C1"/>
    <w:rsid w:val="00FD0C0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A8687DD"/>
  <w15:docId w15:val="{31267BDB-BC42-492E-A25B-AB2CDADA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5" w:qFormat="1"/>
    <w:lsdException w:name="heading 2" w:uiPriority="7" w:unhideWhenUsed="1" w:qFormat="1"/>
    <w:lsdException w:name="heading 3" w:uiPriority="8"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0" w:unhideWhenUsed="1" w:qFormat="1"/>
    <w:lsdException w:name="List Bullet 3"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48"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 w:qFormat="1"/>
    <w:lsdException w:name="Salutation" w:uiPriority="48"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49" w:unhideWhenUsed="1"/>
    <w:lsdException w:name="Strong" w:uiPriority="13" w:qFormat="1"/>
    <w:lsdException w:name="Emphasis" w:uiPriority="1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9"/>
    <w:semiHidden/>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13"/>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9"/>
    <w:semiHidden/>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customStyle="1" w:styleId="EinfacheTabelle11">
    <w:name w:val="Einfache Tabelle 1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customStyle="1" w:styleId="Gitternetztabelle1hell1">
    <w:name w:val="Gitternetztabelle 1 hell1"/>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customStyle="1" w:styleId="Gitternetztabelle21">
    <w:name w:val="Gitternetztabelle 21"/>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Akzent11">
    <w:name w:val="Gitternetztabelle 2 – Akzent 1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2Akzent21">
    <w:name w:val="Gitternetztabelle 2 – Akzent 21"/>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2Akzent31">
    <w:name w:val="Gitternetztabelle 2 – Akzent 31"/>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2Akzent41">
    <w:name w:val="Gitternetztabelle 2 – Akzent 41"/>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2Akzent51">
    <w:name w:val="Gitternetztabelle 2 – Akzent 51"/>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2Akzent61">
    <w:name w:val="Gitternetztabelle 2 – Akzent 61"/>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31">
    <w:name w:val="Gitternetztabelle 31"/>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3Akzent11">
    <w:name w:val="Gitternetztabelle 3 – Akzent 1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customStyle="1" w:styleId="Gitternetztabelle3Akzent21">
    <w:name w:val="Gitternetztabelle 3 – Akzent 21"/>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customStyle="1" w:styleId="Gitternetztabelle3Akzent31">
    <w:name w:val="Gitternetztabelle 3 – Akzent 31"/>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customStyle="1" w:styleId="Gitternetztabelle3Akzent41">
    <w:name w:val="Gitternetztabelle 3 – Akzent 41"/>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customStyle="1" w:styleId="Gitternetztabelle3Akzent51">
    <w:name w:val="Gitternetztabelle 3 – Akzent 51"/>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customStyle="1" w:styleId="Gitternetztabelle3Akzent61">
    <w:name w:val="Gitternetztabelle 3 – Akzent 61"/>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customStyle="1" w:styleId="Gitternetztabelle41">
    <w:name w:val="Gitternetztabelle 41"/>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4Akzent11">
    <w:name w:val="Gitternetztabelle 4 – Akzent 1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4Akzent21">
    <w:name w:val="Gitternetztabelle 4 – Akzent 21"/>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4Akzent31">
    <w:name w:val="Gitternetztabelle 4 – Akzent 31"/>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4Akzent41">
    <w:name w:val="Gitternetztabelle 4 – Akzent 41"/>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4Akzent51">
    <w:name w:val="Gitternetztabelle 4 – Akzent 51"/>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4Akzent61">
    <w:name w:val="Gitternetztabelle 4 – Akzent 61"/>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5dunkel1">
    <w:name w:val="Gitternetztabelle 5 dunkel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netztabelle5dunkelAkzent11">
    <w:name w:val="Gitternetztabelle 5 dunkel  – Akzent 1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customStyle="1" w:styleId="Gitternetztabelle5dunkelAkzent21">
    <w:name w:val="Gitternetztabelle 5 dunkel  – Akzent 2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customStyle="1" w:styleId="Gitternetztabelle5dunkelAkzent31">
    <w:name w:val="Gitternetztabelle 5 dunkel  – Akzent 3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customStyle="1" w:styleId="Gitternetztabelle5dunkelAkzent41">
    <w:name w:val="Gitternetztabelle 5 dunkel  – Akzent 4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customStyle="1" w:styleId="Gitternetztabelle5dunkelAkzent51">
    <w:name w:val="Gitternetztabelle 5 dunkel  – Akzent 5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customStyle="1" w:styleId="Gitternetztabelle5dunkelAkzent61">
    <w:name w:val="Gitternetztabelle 5 dunkel  – Akzent 6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customStyle="1" w:styleId="Gitternetztabelle6farbigAkzent11">
    <w:name w:val="Gitternetztabelle 6 farbig – Akzent 1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Gitternetztabelle6farbigAkzent21">
    <w:name w:val="Gitternetztabelle 6 farbig – Akzent 21"/>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Gitternetztabelle6farbigAkzent31">
    <w:name w:val="Gitternetztabelle 6 farbig – Akzent 31"/>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Gitternetztabelle6farbigAkzent41">
    <w:name w:val="Gitternetztabelle 6 farbig – Akzent 41"/>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Gitternetztabelle6farbigAkzent51">
    <w:name w:val="Gitternetztabelle 6 farbig – Akzent 51"/>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Gitternetztabelle6farbigAkzent61">
    <w:name w:val="Gitternetztabelle 6 farbig – Akzent 61"/>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Gitternetztabelle7farbigAkzent11">
    <w:name w:val="Gitternetztabelle 7 farbig – Akzent 1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customStyle="1" w:styleId="Gitternetztabelle7farbigAkzent21">
    <w:name w:val="Gitternetztabelle 7 farbig – Akzent 21"/>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customStyle="1" w:styleId="Gitternetztabelle7farbigAkzent31">
    <w:name w:val="Gitternetztabelle 7 farbig – Akzent 31"/>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customStyle="1" w:styleId="Gitternetztabelle7farbigAkzent41">
    <w:name w:val="Gitternetztabelle 7 farbig – Akzent 41"/>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customStyle="1" w:styleId="Gitternetztabelle7farbigAkzent51">
    <w:name w:val="Gitternetztabelle 7 farbig – Akzent 51"/>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customStyle="1" w:styleId="Gitternetztabelle7farbigAkzent61">
    <w:name w:val="Gitternetztabelle 7 farbig – Akzent 61"/>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customStyle="1" w:styleId="Gitternetztabelle6farbig1">
    <w:name w:val="Gitternetztabelle 6 farbig1"/>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7farbig1">
    <w:name w:val="Gitternetztabelle 7 farbig1"/>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uiPriority w:val="13"/>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34"/>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customStyle="1" w:styleId="Listentabelle1hell1">
    <w:name w:val="Listentabelle 1 hell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1hellAkzent11">
    <w:name w:val="Listentabelle 1 hell  – Akzent 1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1hellAkzent21">
    <w:name w:val="Listentabelle 1 hell  – Akzent 2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1hellAkzent31">
    <w:name w:val="Listentabelle 1 hell  – Akzent 3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1hellAkzent41">
    <w:name w:val="Listentabelle 1 hell  – Akzent 4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1hellAkzent51">
    <w:name w:val="Listentabelle 1 hell  – Akzent 5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1hellAkzent61">
    <w:name w:val="Listentabelle 1 hell  – Akzent 6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21">
    <w:name w:val="Listentabelle 21"/>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2Akzent11">
    <w:name w:val="Listentabelle 2 – Akzent 1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2Akzent21">
    <w:name w:val="Listentabelle 2 – Akzent 21"/>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2Akzent31">
    <w:name w:val="Listentabelle 2 – Akzent 31"/>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2Akzent41">
    <w:name w:val="Listentabelle 2 – Akzent 41"/>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2Akzent51">
    <w:name w:val="Listentabelle 2 – Akzent 51"/>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2Akzent61">
    <w:name w:val="Listentabelle 2 – Akzent 61"/>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31">
    <w:name w:val="Listentabelle 31"/>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ntabelle3Akzent11">
    <w:name w:val="Listentabelle 3 – Akzent 1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customStyle="1" w:styleId="Listentabelle3Akzent21">
    <w:name w:val="Listentabelle 3 – Akzent 21"/>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customStyle="1" w:styleId="Listentabelle3Akzent31">
    <w:name w:val="Listentabelle 3 – Akzent 31"/>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customStyle="1" w:styleId="Listentabelle3Akzent41">
    <w:name w:val="Listentabelle 3 – Akzent 41"/>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customStyle="1" w:styleId="Listentabelle3Akzent51">
    <w:name w:val="Listentabelle 3 – Akzent 51"/>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customStyle="1" w:styleId="Listentabelle3Akzent61">
    <w:name w:val="Listentabelle 3 – Akzent 61"/>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customStyle="1" w:styleId="Listentabelle41">
    <w:name w:val="Listentabelle 41"/>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4Akzent11">
    <w:name w:val="Listentabelle 4 – Akzent 1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4Akzent21">
    <w:name w:val="Listentabelle 4 – Akzent 21"/>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4Akzent31">
    <w:name w:val="Listentabelle 4 – Akzent 31"/>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4Akzent41">
    <w:name w:val="Listentabelle 4 – Akzent 41"/>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4Akzent51">
    <w:name w:val="Listentabelle 4 – Akzent 51"/>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4Akzent61">
    <w:name w:val="Listentabelle 4 – Akzent 61"/>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5dunkel1">
    <w:name w:val="Listentabelle 5 dunkel1"/>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ntabelle6farbigAkzent11">
    <w:name w:val="Listentabelle 6 farbig – Akzent 1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customStyle="1" w:styleId="Listentabelle6farbigAkzent21">
    <w:name w:val="Listentabelle 6 farbig – Akzent 21"/>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customStyle="1" w:styleId="Listentabelle6farbigAkzent31">
    <w:name w:val="Listentabelle 6 farbig – Akzent 31"/>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customStyle="1" w:styleId="Listentabelle6farbigAkzent41">
    <w:name w:val="Listentabelle 6 farbig – Akzent 41"/>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customStyle="1" w:styleId="Listentabelle6farbigAkzent51">
    <w:name w:val="Listentabelle 6 farbig – Akzent 51"/>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customStyle="1" w:styleId="Listentabelle6farbigAkzent61">
    <w:name w:val="Listentabelle 6 farbig – Akzent 61"/>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customStyle="1" w:styleId="Listentabelle7farbig1">
    <w:name w:val="Listentabelle 7 farbig1"/>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ellemithellemGitternetz1">
    <w:name w:val="Tabelle mit hellem Gitternetz1"/>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character" w:customStyle="1" w:styleId="NichtaufgelsteErwhnung1">
    <w:name w:val="Nicht aufgelöste Erwähnung1"/>
    <w:basedOn w:val="Absatz-Standardschriftart"/>
    <w:uiPriority w:val="99"/>
    <w:semiHidden/>
    <w:unhideWhenUsed/>
    <w:rsid w:val="00E96E7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E95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487938374">
      <w:bodyDiv w:val="1"/>
      <w:marLeft w:val="0"/>
      <w:marRight w:val="0"/>
      <w:marTop w:val="0"/>
      <w:marBottom w:val="0"/>
      <w:divBdr>
        <w:top w:val="none" w:sz="0" w:space="0" w:color="auto"/>
        <w:left w:val="none" w:sz="0" w:space="0" w:color="auto"/>
        <w:bottom w:val="none" w:sz="0" w:space="0" w:color="auto"/>
        <w:right w:val="none" w:sz="0" w:space="0" w:color="auto"/>
      </w:divBdr>
    </w:div>
    <w:div w:id="13528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d.ec.europa.eu/leader-clld_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yrol.com/information-coronavirus" TargetMode="External"/><Relationship Id="rId4" Type="http://schemas.openxmlformats.org/officeDocument/2006/relationships/settings" Target="settings.xml"/><Relationship Id="rId9" Type="http://schemas.openxmlformats.org/officeDocument/2006/relationships/hyperlink" Target="http://www.willkommen.tiro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BAF5A2AB984F67858F55B622A9C0D9"/>
        <w:category>
          <w:name w:val="Allgemein"/>
          <w:gallery w:val="placeholder"/>
        </w:category>
        <w:types>
          <w:type w:val="bbPlcHdr"/>
        </w:types>
        <w:behaviors>
          <w:behavior w:val="content"/>
        </w:behaviors>
        <w:guid w:val="{904247AD-C119-4BF3-88DE-93971A3023A1}"/>
      </w:docPartPr>
      <w:docPartBody>
        <w:p w:rsidR="00F25E10" w:rsidRDefault="00F25E10">
          <w:pPr>
            <w:pStyle w:val="C4BAF5A2AB984F67858F55B622A9C0D9"/>
          </w:pPr>
          <w:r w:rsidRPr="00440C93">
            <w:rPr>
              <w:rStyle w:val="Platzhaltertext"/>
            </w:rPr>
            <w:t>[Titel]</w:t>
          </w:r>
        </w:p>
      </w:docPartBody>
    </w:docPart>
    <w:docPart>
      <w:docPartPr>
        <w:name w:val="3FE3E78FEE53415DBFE49A5E85169A38"/>
        <w:category>
          <w:name w:val="Allgemein"/>
          <w:gallery w:val="placeholder"/>
        </w:category>
        <w:types>
          <w:type w:val="bbPlcHdr"/>
        </w:types>
        <w:behaviors>
          <w:behavior w:val="content"/>
        </w:behaviors>
        <w:guid w:val="{58D2974D-9387-41FF-87A9-911A86587FC9}"/>
      </w:docPartPr>
      <w:docPartBody>
        <w:p w:rsidR="006F6E9B" w:rsidRDefault="00B93BFC" w:rsidP="00B93BFC">
          <w:pPr>
            <w:pStyle w:val="3FE3E78FEE53415DBFE49A5E85169A38"/>
          </w:pPr>
          <w:r>
            <w:rPr>
              <w:rStyle w:val="Platzhaltertext"/>
            </w:rPr>
            <w:t>Vorname</w:t>
          </w:r>
        </w:p>
      </w:docPartBody>
    </w:docPart>
    <w:docPart>
      <w:docPartPr>
        <w:name w:val="90D0C1CF68804A18A40B375F431EE94A"/>
        <w:category>
          <w:name w:val="Allgemein"/>
          <w:gallery w:val="placeholder"/>
        </w:category>
        <w:types>
          <w:type w:val="bbPlcHdr"/>
        </w:types>
        <w:behaviors>
          <w:behavior w:val="content"/>
        </w:behaviors>
        <w:guid w:val="{8C752789-D8D1-446B-8346-0F07098EDF72}"/>
      </w:docPartPr>
      <w:docPartBody>
        <w:p w:rsidR="006F6E9B" w:rsidRDefault="00B93BFC" w:rsidP="00B93BFC">
          <w:pPr>
            <w:pStyle w:val="90D0C1CF68804A18A40B375F431EE94A"/>
          </w:pPr>
          <w:r>
            <w:rPr>
              <w:rStyle w:val="Platzhaltertext"/>
            </w:rPr>
            <w:t>Name</w:t>
          </w:r>
        </w:p>
      </w:docPartBody>
    </w:docPart>
    <w:docPart>
      <w:docPartPr>
        <w:name w:val="93587CF7244845F7A38071E1F35BF28C"/>
        <w:category>
          <w:name w:val="Allgemein"/>
          <w:gallery w:val="placeholder"/>
        </w:category>
        <w:types>
          <w:type w:val="bbPlcHdr"/>
        </w:types>
        <w:behaviors>
          <w:behavior w:val="content"/>
        </w:behaviors>
        <w:guid w:val="{E0186099-6AFB-40E3-B579-5F19E63C2BA5}"/>
      </w:docPartPr>
      <w:docPartBody>
        <w:p w:rsidR="006F6E9B" w:rsidRDefault="00B93BFC" w:rsidP="00B93BFC">
          <w:pPr>
            <w:pStyle w:val="93587CF7244845F7A38071E1F35BF28C"/>
          </w:pPr>
          <w:r>
            <w:rPr>
              <w:rStyle w:val="Platzhaltertext"/>
            </w:rPr>
            <w:t>Funktion/Abteilung</w:t>
          </w:r>
        </w:p>
      </w:docPartBody>
    </w:docPart>
    <w:docPart>
      <w:docPartPr>
        <w:name w:val="5543A6C585914E3AB2B0257425E9286A"/>
        <w:category>
          <w:name w:val="Allgemein"/>
          <w:gallery w:val="placeholder"/>
        </w:category>
        <w:types>
          <w:type w:val="bbPlcHdr"/>
        </w:types>
        <w:behaviors>
          <w:behavior w:val="content"/>
        </w:behaviors>
        <w:guid w:val="{87725E07-C19C-46D8-8251-75F297B9EE45}"/>
      </w:docPartPr>
      <w:docPartBody>
        <w:p w:rsidR="006F6E9B" w:rsidRDefault="00B93BFC" w:rsidP="00B93BFC">
          <w:pPr>
            <w:pStyle w:val="5543A6C585914E3AB2B0257425E9286A"/>
          </w:pPr>
          <w:r>
            <w:rPr>
              <w:rStyle w:val="Platzhaltertext"/>
            </w:rPr>
            <w:t>Telefon</w:t>
          </w:r>
        </w:p>
      </w:docPartBody>
    </w:docPart>
    <w:docPart>
      <w:docPartPr>
        <w:name w:val="C6AF2EBF31284E9BB3C122292D124FDC"/>
        <w:category>
          <w:name w:val="Allgemein"/>
          <w:gallery w:val="placeholder"/>
        </w:category>
        <w:types>
          <w:type w:val="bbPlcHdr"/>
        </w:types>
        <w:behaviors>
          <w:behavior w:val="content"/>
        </w:behaviors>
        <w:guid w:val="{2513267B-4FE7-4EB9-88E3-EDAF128FBEE7}"/>
      </w:docPartPr>
      <w:docPartBody>
        <w:p w:rsidR="006F6E9B" w:rsidRDefault="00B93BFC" w:rsidP="00B93BFC">
          <w:pPr>
            <w:pStyle w:val="C6AF2EBF31284E9BB3C122292D124FDC"/>
          </w:pPr>
          <w:r>
            <w:rPr>
              <w:rStyle w:val="Platzhaltertext"/>
            </w:rPr>
            <w:t>Durchwahl</w:t>
          </w:r>
        </w:p>
      </w:docPartBody>
    </w:docPart>
    <w:docPart>
      <w:docPartPr>
        <w:name w:val="FA49193326314841B7C24B7BD3C47BAB"/>
        <w:category>
          <w:name w:val="Allgemein"/>
          <w:gallery w:val="placeholder"/>
        </w:category>
        <w:types>
          <w:type w:val="bbPlcHdr"/>
        </w:types>
        <w:behaviors>
          <w:behavior w:val="content"/>
        </w:behaviors>
        <w:guid w:val="{0B5FCE36-B347-4D15-AD17-BA5B0F31250C}"/>
      </w:docPartPr>
      <w:docPartBody>
        <w:p w:rsidR="006F6E9B" w:rsidRDefault="00B93BFC" w:rsidP="00B93BFC">
          <w:pPr>
            <w:pStyle w:val="FA49193326314841B7C24B7BD3C47BAB"/>
          </w:pPr>
          <w:r>
            <w:rPr>
              <w:rStyle w:val="Platzhaltertext"/>
            </w:rPr>
            <w:t>Fax</w:t>
          </w:r>
        </w:p>
      </w:docPartBody>
    </w:docPart>
    <w:docPart>
      <w:docPartPr>
        <w:name w:val="A41A35E822A44D9C880E1A39FA06DCBE"/>
        <w:category>
          <w:name w:val="Allgemein"/>
          <w:gallery w:val="placeholder"/>
        </w:category>
        <w:types>
          <w:type w:val="bbPlcHdr"/>
        </w:types>
        <w:behaviors>
          <w:behavior w:val="content"/>
        </w:behaviors>
        <w:guid w:val="{16E4E2CD-1419-4256-8288-AB32A74CC4FA}"/>
      </w:docPartPr>
      <w:docPartBody>
        <w:p w:rsidR="006F6E9B" w:rsidRDefault="00B93BFC" w:rsidP="00B93BFC">
          <w:pPr>
            <w:pStyle w:val="A41A35E822A44D9C880E1A39FA06DCBE"/>
          </w:pPr>
          <w:r>
            <w:rPr>
              <w:rStyle w:val="Platzhaltertext"/>
            </w:rPr>
            <w:t>Durchwahl</w:t>
          </w:r>
        </w:p>
      </w:docPartBody>
    </w:docPart>
    <w:docPart>
      <w:docPartPr>
        <w:name w:val="F6F9FE7C6A1D4C19BFE40A70C85E0A0C"/>
        <w:category>
          <w:name w:val="Allgemein"/>
          <w:gallery w:val="placeholder"/>
        </w:category>
        <w:types>
          <w:type w:val="bbPlcHdr"/>
        </w:types>
        <w:behaviors>
          <w:behavior w:val="content"/>
        </w:behaviors>
        <w:guid w:val="{889C6FA0-B4B5-451E-B131-73C7E20ADA76}"/>
      </w:docPartPr>
      <w:docPartBody>
        <w:p w:rsidR="006F6E9B" w:rsidRDefault="00B93BFC" w:rsidP="00B93BFC">
          <w:pPr>
            <w:pStyle w:val="F6F9FE7C6A1D4C19BFE40A70C85E0A0C"/>
          </w:pPr>
          <w:r>
            <w:rPr>
              <w:rStyle w:val="Platzhaltertext"/>
            </w:rPr>
            <w:t>Mobil</w:t>
          </w:r>
        </w:p>
      </w:docPartBody>
    </w:docPart>
    <w:docPart>
      <w:docPartPr>
        <w:name w:val="91DBB643B5F64402AEFE03EBF2CC72E7"/>
        <w:category>
          <w:name w:val="Allgemein"/>
          <w:gallery w:val="placeholder"/>
        </w:category>
        <w:types>
          <w:type w:val="bbPlcHdr"/>
        </w:types>
        <w:behaviors>
          <w:behavior w:val="content"/>
        </w:behaviors>
        <w:guid w:val="{7E088EC8-5C20-4D7F-9489-46CAF90B23BD}"/>
      </w:docPartPr>
      <w:docPartBody>
        <w:p w:rsidR="006F6E9B" w:rsidRDefault="00B93BFC" w:rsidP="00B93BFC">
          <w:pPr>
            <w:pStyle w:val="91DBB643B5F64402AEFE03EBF2CC72E7"/>
          </w:pPr>
          <w:r>
            <w:rPr>
              <w:rStyle w:val="Platzhaltertext"/>
            </w:rPr>
            <w:t>Durchwahl</w:t>
          </w:r>
        </w:p>
      </w:docPartBody>
    </w:docPart>
    <w:docPart>
      <w:docPartPr>
        <w:name w:val="5AE48E30EEC6447E9B1AC250D07DB543"/>
        <w:category>
          <w:name w:val="Allgemein"/>
          <w:gallery w:val="placeholder"/>
        </w:category>
        <w:types>
          <w:type w:val="bbPlcHdr"/>
        </w:types>
        <w:behaviors>
          <w:behavior w:val="content"/>
        </w:behaviors>
        <w:guid w:val="{732240C7-DB3F-44F9-B06D-2E78BA719900}"/>
      </w:docPartPr>
      <w:docPartBody>
        <w:p w:rsidR="006F6E9B" w:rsidRDefault="00B93BFC" w:rsidP="00B93BFC">
          <w:pPr>
            <w:pStyle w:val="5AE48E30EEC6447E9B1AC250D07DB543"/>
          </w:pPr>
          <w:r>
            <w:rPr>
              <w:rStyle w:val="Platzhalt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altName w:val="Courier New"/>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25E10"/>
    <w:rsid w:val="00083B55"/>
    <w:rsid w:val="00477199"/>
    <w:rsid w:val="006F6E9B"/>
    <w:rsid w:val="009E5421"/>
    <w:rsid w:val="00B93BFC"/>
    <w:rsid w:val="00DB71A4"/>
    <w:rsid w:val="00F25E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6E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B93BFC"/>
  </w:style>
  <w:style w:type="paragraph" w:customStyle="1" w:styleId="C4BAF5A2AB984F67858F55B622A9C0D9">
    <w:name w:val="C4BAF5A2AB984F67858F55B622A9C0D9"/>
    <w:rsid w:val="006F6E9B"/>
  </w:style>
  <w:style w:type="paragraph" w:customStyle="1" w:styleId="68473FA0862044EAB37773B3314EB2AC">
    <w:name w:val="68473FA0862044EAB37773B3314EB2AC"/>
    <w:rsid w:val="006F6E9B"/>
  </w:style>
  <w:style w:type="paragraph" w:customStyle="1" w:styleId="3D6F7341747E4BBCB44404D5E69435DB">
    <w:name w:val="3D6F7341747E4BBCB44404D5E69435DB"/>
    <w:rsid w:val="006F6E9B"/>
  </w:style>
  <w:style w:type="paragraph" w:customStyle="1" w:styleId="9D541AE50C5A42DABB5E72084D639876">
    <w:name w:val="9D541AE50C5A42DABB5E72084D639876"/>
    <w:rsid w:val="006F6E9B"/>
  </w:style>
  <w:style w:type="paragraph" w:customStyle="1" w:styleId="C01F8F40959F4C39A6E3B7BC6D317B73">
    <w:name w:val="C01F8F40959F4C39A6E3B7BC6D317B73"/>
    <w:rsid w:val="006F6E9B"/>
  </w:style>
  <w:style w:type="paragraph" w:customStyle="1" w:styleId="087FC1733806444A86F39058A2F18C70">
    <w:name w:val="087FC1733806444A86F39058A2F18C70"/>
    <w:rsid w:val="006F6E9B"/>
  </w:style>
  <w:style w:type="paragraph" w:customStyle="1" w:styleId="4EC6163D81B747BEA4C6E6B16B9832D1">
    <w:name w:val="4EC6163D81B747BEA4C6E6B16B9832D1"/>
    <w:rsid w:val="006F6E9B"/>
  </w:style>
  <w:style w:type="paragraph" w:customStyle="1" w:styleId="922D66AD3D5344A6AC07589FAB507FC3">
    <w:name w:val="922D66AD3D5344A6AC07589FAB507FC3"/>
    <w:rsid w:val="006F6E9B"/>
  </w:style>
  <w:style w:type="paragraph" w:customStyle="1" w:styleId="8B1B36118D944439A28AD8FFF567AB7A">
    <w:name w:val="8B1B36118D944439A28AD8FFF567AB7A"/>
    <w:rsid w:val="006F6E9B"/>
  </w:style>
  <w:style w:type="paragraph" w:customStyle="1" w:styleId="7CA041B639D04D938E8D70E3869083DA">
    <w:name w:val="7CA041B639D04D938E8D70E3869083DA"/>
    <w:rsid w:val="006F6E9B"/>
  </w:style>
  <w:style w:type="paragraph" w:customStyle="1" w:styleId="EE8D0E8CCBEA4466936337D5031683E8">
    <w:name w:val="EE8D0E8CCBEA4466936337D5031683E8"/>
    <w:rsid w:val="006F6E9B"/>
  </w:style>
  <w:style w:type="paragraph" w:customStyle="1" w:styleId="BE36F50470564ADF8C2C47F5D9D5D21C">
    <w:name w:val="BE36F50470564ADF8C2C47F5D9D5D21C"/>
    <w:rsid w:val="006F6E9B"/>
  </w:style>
  <w:style w:type="paragraph" w:customStyle="1" w:styleId="4A23ED3364404BFDB7A8DA4882DBC8A1">
    <w:name w:val="4A23ED3364404BFDB7A8DA4882DBC8A1"/>
    <w:rsid w:val="00083B55"/>
  </w:style>
  <w:style w:type="paragraph" w:customStyle="1" w:styleId="3FE3E78FEE53415DBFE49A5E85169A38">
    <w:name w:val="3FE3E78FEE53415DBFE49A5E85169A38"/>
    <w:rsid w:val="00B93BFC"/>
    <w:rPr>
      <w:lang w:val="de-AT" w:eastAsia="de-AT"/>
    </w:rPr>
  </w:style>
  <w:style w:type="paragraph" w:customStyle="1" w:styleId="90D0C1CF68804A18A40B375F431EE94A">
    <w:name w:val="90D0C1CF68804A18A40B375F431EE94A"/>
    <w:rsid w:val="00B93BFC"/>
    <w:rPr>
      <w:lang w:val="de-AT" w:eastAsia="de-AT"/>
    </w:rPr>
  </w:style>
  <w:style w:type="paragraph" w:customStyle="1" w:styleId="93587CF7244845F7A38071E1F35BF28C">
    <w:name w:val="93587CF7244845F7A38071E1F35BF28C"/>
    <w:rsid w:val="00B93BFC"/>
    <w:rPr>
      <w:lang w:val="de-AT" w:eastAsia="de-AT"/>
    </w:rPr>
  </w:style>
  <w:style w:type="paragraph" w:customStyle="1" w:styleId="5543A6C585914E3AB2B0257425E9286A">
    <w:name w:val="5543A6C585914E3AB2B0257425E9286A"/>
    <w:rsid w:val="00B93BFC"/>
    <w:rPr>
      <w:lang w:val="de-AT" w:eastAsia="de-AT"/>
    </w:rPr>
  </w:style>
  <w:style w:type="paragraph" w:customStyle="1" w:styleId="C6AF2EBF31284E9BB3C122292D124FDC">
    <w:name w:val="C6AF2EBF31284E9BB3C122292D124FDC"/>
    <w:rsid w:val="00B93BFC"/>
    <w:rPr>
      <w:lang w:val="de-AT" w:eastAsia="de-AT"/>
    </w:rPr>
  </w:style>
  <w:style w:type="paragraph" w:customStyle="1" w:styleId="FA49193326314841B7C24B7BD3C47BAB">
    <w:name w:val="FA49193326314841B7C24B7BD3C47BAB"/>
    <w:rsid w:val="00B93BFC"/>
    <w:rPr>
      <w:lang w:val="de-AT" w:eastAsia="de-AT"/>
    </w:rPr>
  </w:style>
  <w:style w:type="paragraph" w:customStyle="1" w:styleId="A41A35E822A44D9C880E1A39FA06DCBE">
    <w:name w:val="A41A35E822A44D9C880E1A39FA06DCBE"/>
    <w:rsid w:val="00B93BFC"/>
    <w:rPr>
      <w:lang w:val="de-AT" w:eastAsia="de-AT"/>
    </w:rPr>
  </w:style>
  <w:style w:type="paragraph" w:customStyle="1" w:styleId="F6F9FE7C6A1D4C19BFE40A70C85E0A0C">
    <w:name w:val="F6F9FE7C6A1D4C19BFE40A70C85E0A0C"/>
    <w:rsid w:val="00B93BFC"/>
    <w:rPr>
      <w:lang w:val="de-AT" w:eastAsia="de-AT"/>
    </w:rPr>
  </w:style>
  <w:style w:type="paragraph" w:customStyle="1" w:styleId="91DBB643B5F64402AEFE03EBF2CC72E7">
    <w:name w:val="91DBB643B5F64402AEFE03EBF2CC72E7"/>
    <w:rsid w:val="00B93BFC"/>
    <w:rPr>
      <w:lang w:val="de-AT" w:eastAsia="de-AT"/>
    </w:rPr>
  </w:style>
  <w:style w:type="paragraph" w:customStyle="1" w:styleId="5AE48E30EEC6447E9B1AC250D07DB543">
    <w:name w:val="5AE48E30EEC6447E9B1AC250D07DB543"/>
    <w:rsid w:val="00B93BFC"/>
    <w:rPr>
      <w:lang w:val="de-AT" w:eastAsia="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F6C62-B9A2-4725-B2D5-C8D0A0E9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1144</Words>
  <Characters>7214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Au Tyrol, l’avenir sera durable</vt:lpstr>
    </vt:vector>
  </TitlesOfParts>
  <Company>-</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 Tyrol, l’avenir sera durable</dc:title>
  <dc:creator>Brunner Klaus</dc:creator>
  <cp:lastModifiedBy>Martina Nairz</cp:lastModifiedBy>
  <cp:revision>5</cp:revision>
  <cp:lastPrinted>2021-03-19T08:32:00Z</cp:lastPrinted>
  <dcterms:created xsi:type="dcterms:W3CDTF">2020-10-21T04:45:00Z</dcterms:created>
  <dcterms:modified xsi:type="dcterms:W3CDTF">2021-03-19T08:32:00Z</dcterms:modified>
</cp:coreProperties>
</file>