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24669F0E" w14:textId="77777777" w:rsidTr="00061D71">
        <w:trPr>
          <w:cantSplit/>
        </w:trPr>
        <w:sdt>
          <w:sdtPr>
            <w:rPr>
              <w:rFonts w:ascii="TW Character Sans" w:hAnsi="TW Character Sans"/>
              <w:szCs w:val="50"/>
            </w:rPr>
            <w:alias w:val="Titel (wordt automatisch in de voetregel overgenomen)"/>
            <w:tag w:val="ccStart"/>
            <w:id w:val="3485716"/>
            <w:placeholder>
              <w:docPart w:val="D976DB0E0ACE47BA8EE4028AA166F526"/>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252F5899" w14:textId="6446C0EA" w:rsidR="003B7F2A" w:rsidRDefault="00F0282B" w:rsidP="00D76B8C">
                <w:pPr>
                  <w:pStyle w:val="Titel"/>
                </w:pPr>
                <w:r w:rsidRPr="00F0282B">
                  <w:rPr>
                    <w:rFonts w:ascii="TW Character Sans" w:hAnsi="TW Character Sans"/>
                    <w:szCs w:val="50"/>
                  </w:rPr>
                  <w:t xml:space="preserve">Tirol </w:t>
                </w:r>
                <w:r w:rsidR="00405AE5">
                  <w:rPr>
                    <w:rFonts w:ascii="TW Character Sans" w:hAnsi="TW Character Sans"/>
                    <w:szCs w:val="50"/>
                  </w:rPr>
                  <w:t>is fietsland nummer één in de Alpen</w:t>
                </w:r>
              </w:p>
            </w:tc>
          </w:sdtContent>
        </w:sdt>
      </w:tr>
    </w:tbl>
    <w:p w14:paraId="0FF09BC7" w14:textId="3710DFDA" w:rsidR="00EF15AB" w:rsidRPr="008A2253" w:rsidRDefault="00F0282B" w:rsidP="008A2253">
      <w:pPr>
        <w:pStyle w:val="Intro"/>
        <w:jc w:val="both"/>
      </w:pPr>
      <w:bookmarkStart w:id="0" w:name="_Toc480287288"/>
      <w:r>
        <w:t>Met duizenden kilometers aan wieler-, mountainbike- en fietsroutes en rond 115 single tracks, positioneert Tirol zich als fietsland nummer 1 in de Alpen.</w:t>
      </w:r>
    </w:p>
    <w:p w14:paraId="1C94E3E8" w14:textId="1CFCD1DE" w:rsidR="00F0282B" w:rsidRPr="008A2253" w:rsidRDefault="00F0282B" w:rsidP="008A2253">
      <w:pPr>
        <w:jc w:val="both"/>
      </w:pPr>
      <w:r>
        <w:t xml:space="preserve">De hoogste weg over de bergpas in Oostenrijk, het hoogste met de racefiets bereikbare punt of de steilste fietsberg van de Alpenrepubliek – Tirol heeft op fietsgebied heel wat superlatieven te bieden. Met 3.800 kilometer uitstekend aangelegde wielerroutes, rond 6.400 kilometer officieel goedgekeurde MTB-routes, rond 115 single tracks en meer dan 1.000 fietsroutes, mag Tirol zich met recht "het nummer 1 fietsland van de Alpen" noemen. De langste samenhangende MTB-ronde van de Alpen, de Bike Trail Tirol, is 1.000 kilometer lang. </w:t>
      </w:r>
    </w:p>
    <w:p w14:paraId="16F8011E" w14:textId="77777777" w:rsidR="00F0282B" w:rsidRPr="008A2253" w:rsidRDefault="00F0282B" w:rsidP="008A2253">
      <w:pPr>
        <w:jc w:val="both"/>
        <w:rPr>
          <w:b/>
        </w:rPr>
      </w:pPr>
      <w:r>
        <w:rPr>
          <w:b/>
        </w:rPr>
        <w:t xml:space="preserve">WK wielrennen als pushfactor voor de wielersport </w:t>
      </w:r>
    </w:p>
    <w:p w14:paraId="434F9A77" w14:textId="19DE466A" w:rsidR="00D76B8C" w:rsidRPr="008A2253" w:rsidRDefault="00F0282B" w:rsidP="008A2253">
      <w:pPr>
        <w:jc w:val="both"/>
      </w:pPr>
      <w:r>
        <w:t>Het absolute hoogtepunt in 2018 was het UCI WK Wielrennen Innsbruck-Tirol waardoor het hele land werd bevangen door de wielerkoorts. 600.000 fans waren ter plaatse en 200 miljoen zaten voor de buis toen topatleten uit 77 landen tijdens het perfect georganiseerde evenement om de wereldtitel streden. Tijdens een heuse wielerthriller behaalde de Spaanse routinier Alejandro Valverde op het zwaarste WK-parcours aller tijden de wereldtitel. Tirol heeft door de succesvolle WK-organisatie het exclusieve label "</w:t>
      </w:r>
      <w:hyperlink r:id="rId8" w:history="1">
        <w:r>
          <w:rPr>
            <w:rStyle w:val="Hyperlink"/>
          </w:rPr>
          <w:t>UCI Bike Region</w:t>
        </w:r>
      </w:hyperlink>
      <w:r>
        <w:t>" ontvangen en deelt deze titel met steden en regio's als Kopenhagen, Yorkhsire of Limburg.</w:t>
      </w:r>
    </w:p>
    <w:p w14:paraId="5FE59468" w14:textId="77777777" w:rsidR="00F0282B" w:rsidRPr="008A2253" w:rsidRDefault="00F0282B" w:rsidP="008A2253">
      <w:pPr>
        <w:jc w:val="both"/>
        <w:rPr>
          <w:b/>
        </w:rPr>
      </w:pPr>
      <w:r>
        <w:rPr>
          <w:b/>
        </w:rPr>
        <w:t>Tien WK-fietsroutes</w:t>
      </w:r>
    </w:p>
    <w:p w14:paraId="057B3712" w14:textId="45139B12" w:rsidR="00F0282B" w:rsidRDefault="00F0282B" w:rsidP="008A2253">
      <w:pPr>
        <w:jc w:val="both"/>
      </w:pPr>
      <w:r>
        <w:t>Ook los van de topsport biedt Tirol geweldige routes voor wielertoeristen. Beginners kunnen kiezen uit talloze routes in het dal en verbeteren zo hun conditie. Ambitieuze fietsers zoeken uitdagende routes in de bergen op en worden met geweldige uitzichten over de bergen beloond. Exemplarisch voor de talloze routes in Tirol zijn de “Great Rides”</w:t>
      </w:r>
      <w:r w:rsidR="00933FEC">
        <w:t xml:space="preserve"> </w:t>
      </w:r>
      <w:r>
        <w:t>– tien zeer uitdagende fietsroutes. Zij hebben drie dingen gemeen: veel hoogtemeters, geweldige uitzichten en snelle afdalingen.</w:t>
      </w:r>
    </w:p>
    <w:p w14:paraId="6212A520" w14:textId="77777777" w:rsidR="004E2CB6" w:rsidRPr="008A2253" w:rsidRDefault="004E2CB6" w:rsidP="004E2CB6">
      <w:pPr>
        <w:jc w:val="both"/>
        <w:rPr>
          <w:b/>
        </w:rPr>
      </w:pPr>
      <w:r>
        <w:rPr>
          <w:b/>
        </w:rPr>
        <w:t>Topevenementen in 2021</w:t>
      </w:r>
    </w:p>
    <w:p w14:paraId="2B202C5B" w14:textId="23D388B3" w:rsidR="004E2CB6" w:rsidRDefault="004E2CB6" w:rsidP="004E2CB6">
      <w:pPr>
        <w:jc w:val="both"/>
      </w:pPr>
      <w:r>
        <w:t>In april zorgen de wielerprofs voor spanning en sensatie tijdens de Tour of the Alps die van Zuid-Tirol naar Trentino, via Innsbruck, Feichten in het Kaunertal en Imst loopt. Deze wedstrijd sluit aan op de “voorganger” Giro del Trentino en wordt door de wielerprofs als voorbereiding op de Giro d‘Italia benut. Freestyle-actie van wereldniveau is te zien tijdens het grootste Gravity Mountainbike-Festival Crankworx dat in juni voor de vijfde keer in Innsbruck wordt georganiseerd.</w:t>
      </w:r>
    </w:p>
    <w:p w14:paraId="05300A75" w14:textId="1F0DCC4D" w:rsidR="004E2CB6" w:rsidRDefault="004E2CB6" w:rsidP="004E2CB6">
      <w:pPr>
        <w:jc w:val="both"/>
      </w:pPr>
    </w:p>
    <w:p w14:paraId="6F635660" w14:textId="77777777" w:rsidR="004E2CB6" w:rsidRDefault="004E2CB6" w:rsidP="004E2CB6">
      <w:pPr>
        <w:jc w:val="both"/>
      </w:pPr>
    </w:p>
    <w:p w14:paraId="0C52621F" w14:textId="77777777" w:rsidR="004E2CB6" w:rsidRPr="008A2253" w:rsidRDefault="004E2CB6" w:rsidP="004E2CB6">
      <w:pPr>
        <w:jc w:val="both"/>
        <w:rPr>
          <w:b/>
        </w:rPr>
      </w:pPr>
      <w:r>
        <w:rPr>
          <w:b/>
        </w:rPr>
        <w:t xml:space="preserve">Racen voor wielertoeristen </w:t>
      </w:r>
    </w:p>
    <w:p w14:paraId="4F8B088A" w14:textId="1AA1C6C3" w:rsidR="004E2CB6" w:rsidRPr="008A2253" w:rsidRDefault="004E2CB6" w:rsidP="004E2CB6">
      <w:pPr>
        <w:jc w:val="both"/>
      </w:pPr>
      <w:r>
        <w:lastRenderedPageBreak/>
        <w:t>Ook dit jaar kunnen ambitieuze wielertoeristen uitkijken naar de 'Ötztaler Radmarathon' die eind augustus 2021 wordt gehouden. Ook tijdens het KitzAlpBike-festival, dat eind juni plaatsvindt, staat het Brixental gedurende een hele week in het teken van het mountainbiken. Daarnaast worden deze zomer in heel Tirol talloze andere evenementen voor wielertoeristen georganiseerd, zoals de Arlberg Giro, de Imster Radmarathon, de Dolomitenrundfahrt, de Kaunertaler Gletscherkaiser of de Dreiländergiro. Maar dat is nog niet alles. Deze zomer kunnen wielerfans bovendien deelnemen aan de Tour Transalp, de Kitzbüheler Radmarathon, de Kufsteinerland Radmarathon, de</w:t>
      </w:r>
      <w:r w:rsidR="00933FEC">
        <w:t xml:space="preserve"> </w:t>
      </w:r>
      <w:r>
        <w:t>Radweltpokal in St. Johann en de Rad-Marathon-Tannheimer Tal. Je raakt enigszins buiten adem als je al deze wielerhoogtepunten opsomt.</w:t>
      </w:r>
    </w:p>
    <w:p w14:paraId="61C588E6" w14:textId="3C740BA0" w:rsidR="009C313F" w:rsidRPr="008A2253" w:rsidRDefault="004E2CB6" w:rsidP="008A2253">
      <w:pPr>
        <w:jc w:val="both"/>
        <w:rPr>
          <w:b/>
        </w:rPr>
      </w:pPr>
      <w:r>
        <w:t xml:space="preserve"> </w:t>
      </w:r>
      <w:r>
        <w:rPr>
          <w:b/>
        </w:rPr>
        <w:t>De 5 beste single tracks van Tirol</w:t>
      </w:r>
    </w:p>
    <w:p w14:paraId="7221C9E0" w14:textId="7DC7679D" w:rsidR="009C313F" w:rsidRPr="008A2253" w:rsidRDefault="009C313F" w:rsidP="008A2253">
      <w:pPr>
        <w:jc w:val="both"/>
      </w:pPr>
      <w:r>
        <w:t>Een onderdeel van de wielersport dat in de Alpen helemaal booming is, is het downhillen. Elk jaar worden in Tirol meer officieel goedgekeurde single tracks aangelegd. De Arzler Alm Trail, de Blindsee Trail, de Fleckalm Trail, de Leiterberg Trail en de Plamort Trail werden zelfs onderscheiden met het predicaat “Great Trail”. Zij zijn exemplarisch voor ongeveer 115 single tracks (ca. 330 km) in Tirol waar fietsers avonturen op smalle paden kunnen beleven.</w:t>
      </w:r>
    </w:p>
    <w:p w14:paraId="154A8CEA" w14:textId="77777777" w:rsidR="009C313F" w:rsidRPr="008A2253" w:rsidRDefault="009C313F" w:rsidP="008A2253">
      <w:pPr>
        <w:jc w:val="both"/>
        <w:rPr>
          <w:b/>
        </w:rPr>
      </w:pPr>
      <w:r>
        <w:rPr>
          <w:b/>
        </w:rPr>
        <w:t>E-mountainbike</w:t>
      </w:r>
    </w:p>
    <w:p w14:paraId="680CAE45" w14:textId="483CFCAE" w:rsidR="009C313F" w:rsidRDefault="009C313F" w:rsidP="008A2253">
      <w:pPr>
        <w:jc w:val="both"/>
      </w:pPr>
      <w:r>
        <w:t>E-mountainbikes vormen een spannend alternatief voor gangbare mountainbikes, omdat met een extra portie energie ook lange tochten mogelijk zijn. Een een einde van de e-bike-trend is nog lang niet in zicht. Daarom werd de infrastructuur in Tirol ook verder uitgebreid. Op veel plaatsen kunnen tegenwoordig e-mountainbikes worden gehuurd en bij steeds meer berghutten kunnen de accu's worden opgeladen. E-mountainbikes bieden ook wandelaars en klimmers ongekende mogelijkheden. Als de weg naar de top of toegang tot de klimwand te ver is, vormt e-mobiliteit de oplossing: eerst fiets je een stuk en daarna loop je te voet naar de top.</w:t>
      </w:r>
      <w:r w:rsidR="00933FEC">
        <w:t xml:space="preserve"> </w:t>
      </w:r>
    </w:p>
    <w:p w14:paraId="49866EEC" w14:textId="77777777" w:rsidR="00D01839" w:rsidRPr="008A2253" w:rsidRDefault="00D01839" w:rsidP="008A2253">
      <w:pPr>
        <w:jc w:val="both"/>
        <w:rPr>
          <w:b/>
        </w:rPr>
      </w:pPr>
      <w:r>
        <w:rPr>
          <w:b/>
        </w:rPr>
        <w:t>Langeafstandsfietsen in Tirol</w:t>
      </w:r>
    </w:p>
    <w:p w14:paraId="455A361D" w14:textId="58FCED69" w:rsidR="00D01839" w:rsidRPr="008A2253" w:rsidRDefault="00D01839" w:rsidP="008A2253">
      <w:pPr>
        <w:jc w:val="both"/>
      </w:pPr>
      <w:r>
        <w:t>Slechts enkele hoogtemeters moeten plezierfietsers en gezinnen overwinnen. Langs de rivieren en dalen lopen in Tirol enkele van de mooiste langeafstandsfietspaden van de Alpen, zoals de Drau- of de Innradweg. Als geheime tip voor fietsers die ook culinair willen genieten, geldt de Via Claudia Augusta met talloze Tiroolse café-restaurants direct langs de route. De fietsroutes in Tirol voor plezierfietsers zijn in totaal bijna meer dan 1.000 kilometer lang. Fietsvriendelijke accommodaties, verhuurstations voor e-bikes, fiets-shuttles en reparatieservice completeren het op fietsers gerichte aanbod.</w:t>
      </w:r>
    </w:p>
    <w:p w14:paraId="30DAE355" w14:textId="77777777" w:rsidR="00C249B5" w:rsidRPr="008A2253" w:rsidRDefault="00C249B5" w:rsidP="008A2253">
      <w:pPr>
        <w:jc w:val="both"/>
        <w:rPr>
          <w:b/>
        </w:rPr>
      </w:pPr>
      <w:r>
        <w:rPr>
          <w:b/>
        </w:rPr>
        <w:t xml:space="preserve">Aanvullende informatie: </w:t>
      </w:r>
    </w:p>
    <w:p w14:paraId="3EC990C7" w14:textId="7FE489B0" w:rsidR="00C249B5" w:rsidRPr="008A2253" w:rsidRDefault="00C249B5" w:rsidP="008A2253">
      <w:pPr>
        <w:jc w:val="both"/>
      </w:pPr>
      <w:r>
        <w:t>•</w:t>
      </w:r>
      <w:r>
        <w:tab/>
        <w:t xml:space="preserve">Informatie voor wielertoeristen: </w:t>
      </w:r>
      <w:hyperlink r:id="rId9" w:history="1">
        <w:r>
          <w:rPr>
            <w:rStyle w:val="Hyperlink"/>
          </w:rPr>
          <w:t>www.tirol.at/rennrad</w:t>
        </w:r>
      </w:hyperlink>
      <w:r w:rsidR="00933FEC">
        <w:t xml:space="preserve"> </w:t>
      </w:r>
      <w:r>
        <w:t xml:space="preserve"> </w:t>
      </w:r>
    </w:p>
    <w:p w14:paraId="55C3E56D" w14:textId="28774762" w:rsidR="00C249B5" w:rsidRPr="008A2253" w:rsidRDefault="00C249B5" w:rsidP="008A2253">
      <w:pPr>
        <w:jc w:val="both"/>
      </w:pPr>
      <w:r>
        <w:t>•</w:t>
      </w:r>
      <w:r>
        <w:tab/>
        <w:t xml:space="preserve">Informatie voor mountainbikers: </w:t>
      </w:r>
      <w:hyperlink r:id="rId10" w:history="1">
        <w:r>
          <w:rPr>
            <w:rStyle w:val="Hyperlink"/>
          </w:rPr>
          <w:t>www.tirol.at/mountainbiken</w:t>
        </w:r>
      </w:hyperlink>
      <w:r w:rsidR="00933FEC">
        <w:t xml:space="preserve"> </w:t>
      </w:r>
      <w:r>
        <w:t xml:space="preserve"> </w:t>
      </w:r>
    </w:p>
    <w:p w14:paraId="57457D35" w14:textId="77777777" w:rsidR="00D76B8C" w:rsidRDefault="00C249B5" w:rsidP="008A2253">
      <w:pPr>
        <w:jc w:val="both"/>
      </w:pPr>
      <w:r>
        <w:t>•</w:t>
      </w:r>
      <w:r>
        <w:tab/>
        <w:t xml:space="preserve">Informatie voor plezierfietsers: </w:t>
      </w:r>
      <w:hyperlink r:id="rId11" w:history="1">
        <w:r>
          <w:rPr>
            <w:rStyle w:val="Hyperlink"/>
          </w:rPr>
          <w:t>www.tirol.at/radfahren</w:t>
        </w:r>
      </w:hyperlink>
      <w:r>
        <w:t xml:space="preserve"> </w:t>
      </w:r>
    </w:p>
    <w:p w14:paraId="416EA436" w14:textId="7FCD08AB" w:rsidR="008A2253" w:rsidRDefault="008A2253" w:rsidP="008A2253">
      <w:pPr>
        <w:jc w:val="both"/>
      </w:pPr>
    </w:p>
    <w:p w14:paraId="0A41A4EC" w14:textId="1A3CCC00" w:rsidR="0058194C" w:rsidRDefault="0058194C" w:rsidP="0058194C">
      <w:pPr>
        <w:jc w:val="both"/>
        <w:rPr>
          <w:sz w:val="24"/>
          <w:szCs w:val="24"/>
        </w:rPr>
      </w:pPr>
      <w:r>
        <w:rPr>
          <w:sz w:val="24"/>
        </w:rPr>
        <w:t xml:space="preserve">Veilige gastvrijheid: </w:t>
      </w:r>
      <w:r w:rsidR="00C0116E">
        <w:rPr>
          <w:sz w:val="24"/>
        </w:rPr>
        <w:t>e</w:t>
      </w:r>
      <w:r>
        <w:rPr>
          <w:sz w:val="24"/>
        </w:rPr>
        <w:t xml:space="preserve">en overzicht van de huidige Covid-19-gerelateerde veiligheidsvoorschriften voor aanbevelingen in Tirol vindt u op </w:t>
      </w:r>
      <w:hyperlink r:id="rId12" w:history="1">
        <w:r>
          <w:rPr>
            <w:rStyle w:val="Hyperlink"/>
            <w:sz w:val="24"/>
          </w:rPr>
          <w:t>www.welcome.tirol</w:t>
        </w:r>
      </w:hyperlink>
      <w:r>
        <w:rPr>
          <w:sz w:val="24"/>
        </w:rPr>
        <w:t xml:space="preserve"> </w:t>
      </w:r>
    </w:p>
    <w:p w14:paraId="77D276C9" w14:textId="6159F292" w:rsidR="0058194C" w:rsidRPr="008A2253" w:rsidRDefault="0058194C" w:rsidP="008A2253">
      <w:pPr>
        <w:jc w:val="both"/>
      </w:pPr>
    </w:p>
    <w:p w14:paraId="1FE148B3" w14:textId="1C8AC701" w:rsidR="00D76B8C" w:rsidRDefault="00361427" w:rsidP="00D76B8C">
      <w:pPr>
        <w:pStyle w:val="ZeichenundAutor"/>
      </w:pPr>
      <w:sdt>
        <w:sdtPr>
          <w:id w:val="56907415"/>
          <w:placeholder>
            <w:docPart w:val="A6F0D9025676473FB887E29D8AA492C2"/>
          </w:placeholder>
          <w:text/>
        </w:sdtPr>
        <w:sdtEndPr/>
        <w:sdtContent>
          <w:r w:rsidR="0058194C">
            <w:t>5.178</w:t>
          </w:r>
        </w:sdtContent>
      </w:sdt>
      <w:r w:rsidR="0058194C">
        <w:t xml:space="preserve"> tekens</w:t>
      </w:r>
    </w:p>
    <w:sdt>
      <w:sdtPr>
        <w:id w:val="-635648325"/>
        <w:placeholder>
          <w:docPart w:val="066AE7A2EE894DD4A65265560AF318E0"/>
        </w:placeholder>
        <w:text w:multiLine="1"/>
      </w:sdtPr>
      <w:sdtEndPr/>
      <w:sdtContent>
        <w:p w14:paraId="20AECAD4" w14:textId="77777777" w:rsidR="00D76B8C" w:rsidRDefault="000A0992" w:rsidP="00D76B8C">
          <w:pPr>
            <w:pStyle w:val="ZeichenundAutor"/>
          </w:pPr>
          <w:r>
            <w:t>kb</w:t>
          </w:r>
        </w:p>
      </w:sdtContent>
    </w:sdt>
    <w:p w14:paraId="6CA7EBA6" w14:textId="77777777" w:rsidR="00D76B8C" w:rsidRDefault="00D76B8C" w:rsidP="00D76B8C"/>
    <w:p w14:paraId="0C93DB83" w14:textId="77777777" w:rsidR="00F223C5" w:rsidRPr="00243A95" w:rsidRDefault="00F223C5" w:rsidP="00F223C5">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549CF781" w14:textId="77777777" w:rsidTr="006824BE">
        <w:trPr>
          <w:cantSplit/>
          <w:trHeight w:hRule="exact" w:val="618"/>
        </w:trPr>
        <w:tc>
          <w:tcPr>
            <w:tcW w:w="4014" w:type="dxa"/>
          </w:tcPr>
          <w:p w14:paraId="09478E5F" w14:textId="09E3639B" w:rsidR="00D76B8C" w:rsidRDefault="00D76B8C" w:rsidP="00BD0DF7">
            <w:pPr>
              <w:pStyle w:val="Absender"/>
            </w:pPr>
          </w:p>
        </w:tc>
        <w:tc>
          <w:tcPr>
            <w:tcW w:w="176" w:type="dxa"/>
          </w:tcPr>
          <w:p w14:paraId="192D7E76" w14:textId="77777777" w:rsidR="00D76B8C" w:rsidRPr="00F30BFF" w:rsidRDefault="00D76B8C" w:rsidP="006824BE">
            <w:pPr>
              <w:pStyle w:val="Adresskuerzel"/>
            </w:pPr>
          </w:p>
        </w:tc>
        <w:tc>
          <w:tcPr>
            <w:tcW w:w="340" w:type="dxa"/>
          </w:tcPr>
          <w:p w14:paraId="01592995" w14:textId="77777777" w:rsidR="00D76B8C" w:rsidRPr="00F30BFF" w:rsidRDefault="00D76B8C" w:rsidP="006824BE">
            <w:pPr>
              <w:pStyle w:val="Adresskuerzel"/>
            </w:pPr>
          </w:p>
        </w:tc>
      </w:tr>
      <w:tr w:rsidR="00D76B8C" w14:paraId="079A2581" w14:textId="77777777" w:rsidTr="006824BE">
        <w:trPr>
          <w:cantSplit/>
        </w:trPr>
        <w:tc>
          <w:tcPr>
            <w:tcW w:w="4014" w:type="dxa"/>
          </w:tcPr>
          <w:p w14:paraId="2426BCA6" w14:textId="7370F57E" w:rsidR="00D76B8C" w:rsidRPr="00F30BFF" w:rsidRDefault="00D76B8C" w:rsidP="006824BE">
            <w:pPr>
              <w:pStyle w:val="Absender"/>
            </w:pPr>
          </w:p>
        </w:tc>
        <w:tc>
          <w:tcPr>
            <w:tcW w:w="176" w:type="dxa"/>
          </w:tcPr>
          <w:p w14:paraId="7D1FF2A9" w14:textId="77777777" w:rsidR="00D76B8C" w:rsidRPr="00F30BFF" w:rsidRDefault="00D76B8C" w:rsidP="006824BE">
            <w:pPr>
              <w:pStyle w:val="Adresskuerzel"/>
            </w:pPr>
          </w:p>
        </w:tc>
        <w:tc>
          <w:tcPr>
            <w:tcW w:w="340" w:type="dxa"/>
          </w:tcPr>
          <w:p w14:paraId="4DAD2CBD" w14:textId="77777777" w:rsidR="00D76B8C" w:rsidRPr="00F30BFF" w:rsidRDefault="00D76B8C" w:rsidP="006824BE">
            <w:pPr>
              <w:pStyle w:val="Adresskuerzel"/>
            </w:pPr>
          </w:p>
        </w:tc>
      </w:tr>
      <w:tr w:rsidR="00D76B8C" w14:paraId="22593871" w14:textId="77777777" w:rsidTr="006824BE">
        <w:trPr>
          <w:cantSplit/>
        </w:trPr>
        <w:tc>
          <w:tcPr>
            <w:tcW w:w="4014" w:type="dxa"/>
          </w:tcPr>
          <w:p w14:paraId="3F9D8D58" w14:textId="00ADD163" w:rsidR="00D76B8C" w:rsidRDefault="00D76B8C" w:rsidP="00BD0DF7">
            <w:pPr>
              <w:pStyle w:val="Absender"/>
            </w:pPr>
          </w:p>
        </w:tc>
        <w:tc>
          <w:tcPr>
            <w:tcW w:w="176" w:type="dxa"/>
          </w:tcPr>
          <w:p w14:paraId="1A444DC0" w14:textId="77777777" w:rsidR="00D76B8C" w:rsidRPr="00F30BFF" w:rsidRDefault="00D76B8C" w:rsidP="006824BE">
            <w:pPr>
              <w:pStyle w:val="Adresskuerzel"/>
            </w:pPr>
          </w:p>
        </w:tc>
        <w:tc>
          <w:tcPr>
            <w:tcW w:w="340" w:type="dxa"/>
          </w:tcPr>
          <w:p w14:paraId="49677DFD" w14:textId="4F86C7DA" w:rsidR="00D76B8C" w:rsidRPr="00F30BFF" w:rsidRDefault="00D76B8C" w:rsidP="006824BE">
            <w:pPr>
              <w:pStyle w:val="Adresskuerzel"/>
            </w:pPr>
          </w:p>
        </w:tc>
      </w:tr>
      <w:tr w:rsidR="00D76B8C" w14:paraId="2F8E0DA6" w14:textId="77777777" w:rsidTr="006824BE">
        <w:trPr>
          <w:cantSplit/>
        </w:trPr>
        <w:tc>
          <w:tcPr>
            <w:tcW w:w="4014" w:type="dxa"/>
          </w:tcPr>
          <w:p w14:paraId="6AB2327A" w14:textId="61150E28" w:rsidR="00D76B8C" w:rsidRPr="00F30BFF" w:rsidRDefault="00D76B8C" w:rsidP="00BD0DF7">
            <w:pPr>
              <w:pStyle w:val="Absender"/>
            </w:pPr>
          </w:p>
        </w:tc>
        <w:tc>
          <w:tcPr>
            <w:tcW w:w="176" w:type="dxa"/>
          </w:tcPr>
          <w:p w14:paraId="514772D2" w14:textId="77777777" w:rsidR="00D76B8C" w:rsidRPr="00F30BFF" w:rsidRDefault="00D76B8C" w:rsidP="006824BE">
            <w:pPr>
              <w:pStyle w:val="Adresskuerzel"/>
            </w:pPr>
          </w:p>
        </w:tc>
        <w:tc>
          <w:tcPr>
            <w:tcW w:w="340" w:type="dxa"/>
          </w:tcPr>
          <w:p w14:paraId="3D0CCFD6" w14:textId="0891EBF0" w:rsidR="00D76B8C" w:rsidRPr="00F30BFF" w:rsidRDefault="00D76B8C" w:rsidP="006824BE">
            <w:pPr>
              <w:pStyle w:val="Adresskuerzel"/>
            </w:pPr>
          </w:p>
        </w:tc>
      </w:tr>
      <w:bookmarkEnd w:id="0"/>
    </w:tbl>
    <w:p w14:paraId="77AE6906" w14:textId="77777777" w:rsidR="00D76B8C" w:rsidRDefault="00D76B8C" w:rsidP="00D76B8C"/>
    <w:sectPr w:rsidR="00D76B8C" w:rsidSect="001273FB">
      <w:headerReference w:type="default" r:id="rId13"/>
      <w:footerReference w:type="default" r:id="rId14"/>
      <w:headerReference w:type="first" r:id="rId15"/>
      <w:footerReference w:type="first" r:id="rId16"/>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D815" w14:textId="77777777" w:rsidR="005C34C2" w:rsidRDefault="005C34C2" w:rsidP="00E95192">
      <w:pPr>
        <w:spacing w:after="0" w:line="240" w:lineRule="auto"/>
      </w:pPr>
      <w:r>
        <w:separator/>
      </w:r>
    </w:p>
    <w:p w14:paraId="40668A46" w14:textId="77777777" w:rsidR="005C34C2" w:rsidRDefault="005C34C2"/>
  </w:endnote>
  <w:endnote w:type="continuationSeparator" w:id="0">
    <w:p w14:paraId="260DC4A7" w14:textId="77777777" w:rsidR="005C34C2" w:rsidRDefault="005C34C2" w:rsidP="00E95192">
      <w:pPr>
        <w:spacing w:after="0" w:line="240" w:lineRule="auto"/>
      </w:pPr>
      <w:r>
        <w:continuationSeparator/>
      </w:r>
    </w:p>
    <w:p w14:paraId="793DF3D6" w14:textId="77777777" w:rsidR="005C34C2" w:rsidRDefault="005C3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charset w:val="00"/>
    <w:family w:val="auto"/>
    <w:pitch w:val="variable"/>
    <w:sig w:usb0="80000007" w:usb1="00000001" w:usb2="00000000" w:usb3="00000000" w:csb0="00000093" w:csb1="00000000"/>
  </w:font>
  <w:font w:name="TW Character Sans Pro Normal">
    <w:altName w:val="Calibri"/>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haracter Sans">
    <w:altName w:val="Calibri"/>
    <w:panose1 w:val="00000000000000000000"/>
    <w:charset w:val="00"/>
    <w:family w:val="modern"/>
    <w:notTrueType/>
    <w:pitch w:val="variable"/>
    <w:sig w:usb0="A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69B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0342EE5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395A27F" w14:textId="77777777" w:rsidR="004B22E3" w:rsidRPr="0056636E" w:rsidRDefault="004B22E3" w:rsidP="004B22E3">
          <w:pPr>
            <w:pStyle w:val="Fusszeile-Webadresse"/>
            <w:rPr>
              <w:noProof/>
            </w:rPr>
          </w:pPr>
          <w:r>
            <w:t>www.presse.tirol.at</w:t>
          </w:r>
        </w:p>
      </w:tc>
      <w:tc>
        <w:tcPr>
          <w:tcW w:w="215" w:type="dxa"/>
          <w:vAlign w:val="bottom"/>
        </w:tcPr>
        <w:p w14:paraId="2E87C15F"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29122E2F" w14:textId="4FB23799" w:rsidR="004B22E3" w:rsidRDefault="00405AE5" w:rsidP="003B7F2A">
              <w:pPr>
                <w:pStyle w:val="Fusszeile-Dokumenttitel"/>
                <w:rPr>
                  <w:noProof/>
                </w:rPr>
              </w:pPr>
              <w:r>
                <w:rPr>
                  <w:noProof/>
                </w:rPr>
                <w:t>Tirol is fietsland nummer één in de Alpen</w:t>
              </w:r>
            </w:p>
          </w:tc>
        </w:sdtContent>
      </w:sdt>
      <w:tc>
        <w:tcPr>
          <w:tcW w:w="215" w:type="dxa"/>
          <w:vAlign w:val="bottom"/>
        </w:tcPr>
        <w:p w14:paraId="39827E4B"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5E33C615"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1850EF">
            <w:t>3</w:t>
          </w:r>
          <w:r>
            <w:fldChar w:fldCharType="end"/>
          </w:r>
          <w:r>
            <w:t>/</w:t>
          </w:r>
          <w:r w:rsidR="00361427">
            <w:fldChar w:fldCharType="begin"/>
          </w:r>
          <w:r w:rsidR="00361427">
            <w:instrText xml:space="preserve"> NUMPAGES  \* Arabic  \* MERGEFORMAT </w:instrText>
          </w:r>
          <w:r w:rsidR="00361427">
            <w:fldChar w:fldCharType="separate"/>
          </w:r>
          <w:r w:rsidR="001850EF">
            <w:t>3</w:t>
          </w:r>
          <w:r w:rsidR="00361427">
            <w:fldChar w:fldCharType="end"/>
          </w:r>
        </w:p>
      </w:tc>
    </w:tr>
  </w:tbl>
  <w:p w14:paraId="39BF64B7"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FD21AF8"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1989D04D" w14:textId="77777777" w:rsidR="0056636E" w:rsidRPr="0056636E" w:rsidRDefault="00B00A9D" w:rsidP="0056636E">
          <w:pPr>
            <w:pStyle w:val="Fusszeile-Webadresse"/>
            <w:rPr>
              <w:noProof/>
            </w:rPr>
          </w:pPr>
          <w:r>
            <w:t>www.presse.tirol.at</w:t>
          </w:r>
        </w:p>
      </w:tc>
      <w:tc>
        <w:tcPr>
          <w:tcW w:w="215" w:type="dxa"/>
          <w:vAlign w:val="bottom"/>
        </w:tcPr>
        <w:p w14:paraId="5708E4AD" w14:textId="77777777" w:rsidR="007A27CB" w:rsidRDefault="007A27CB" w:rsidP="00B00A9D">
          <w:pPr>
            <w:pStyle w:val="Bankverbindung"/>
            <w:rPr>
              <w:noProof/>
            </w:rPr>
          </w:pPr>
        </w:p>
      </w:tc>
      <w:sdt>
        <w:sdtPr>
          <w:rPr>
            <w:noProof/>
          </w:rPr>
          <w:alias w:val="Voorpagina"/>
          <w:tag w:val=""/>
          <w:id w:val="-306164185"/>
          <w:placeholder>
            <w:docPart w:val="BBE51DED998C49F4A4A5B4432CE8B522"/>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0B399E5D" w14:textId="768A4B41" w:rsidR="007A27CB" w:rsidRDefault="00405AE5" w:rsidP="003B7F2A">
              <w:pPr>
                <w:pStyle w:val="Fusszeile-Dokumenttitel"/>
                <w:rPr>
                  <w:noProof/>
                </w:rPr>
              </w:pPr>
              <w:r>
                <w:rPr>
                  <w:noProof/>
                </w:rPr>
                <w:t>Tirol is fietsland nummer één in de Alpen</w:t>
              </w:r>
            </w:p>
          </w:tc>
        </w:sdtContent>
      </w:sdt>
      <w:tc>
        <w:tcPr>
          <w:tcW w:w="215" w:type="dxa"/>
          <w:vAlign w:val="bottom"/>
        </w:tcPr>
        <w:p w14:paraId="3C7CFD46"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220D35B5"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1850EF">
            <w:t>1</w:t>
          </w:r>
          <w:r>
            <w:fldChar w:fldCharType="end"/>
          </w:r>
          <w:r>
            <w:t>/</w:t>
          </w:r>
          <w:r w:rsidR="00361427">
            <w:fldChar w:fldCharType="begin"/>
          </w:r>
          <w:r w:rsidR="00361427">
            <w:instrText xml:space="preserve"> NUMPAGES  \* Arabic  \* MERGEFORMAT </w:instrText>
          </w:r>
          <w:r w:rsidR="00361427">
            <w:fldChar w:fldCharType="separate"/>
          </w:r>
          <w:r w:rsidR="001850EF">
            <w:t>3</w:t>
          </w:r>
          <w:r w:rsidR="00361427">
            <w:fldChar w:fldCharType="end"/>
          </w:r>
        </w:p>
      </w:tc>
    </w:tr>
  </w:tbl>
  <w:p w14:paraId="6A61A177"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6C8A" w14:textId="77777777" w:rsidR="005C34C2" w:rsidRDefault="005C34C2" w:rsidP="00E95192">
      <w:pPr>
        <w:spacing w:after="0" w:line="240" w:lineRule="auto"/>
      </w:pPr>
      <w:r>
        <w:separator/>
      </w:r>
    </w:p>
    <w:p w14:paraId="5333A434" w14:textId="77777777" w:rsidR="005C34C2" w:rsidRDefault="005C34C2"/>
  </w:footnote>
  <w:footnote w:type="continuationSeparator" w:id="0">
    <w:p w14:paraId="504FDEBC" w14:textId="77777777" w:rsidR="005C34C2" w:rsidRDefault="005C34C2" w:rsidP="00E95192">
      <w:pPr>
        <w:spacing w:after="0" w:line="240" w:lineRule="auto"/>
      </w:pPr>
      <w:r>
        <w:continuationSeparator/>
      </w:r>
    </w:p>
    <w:p w14:paraId="2320C191" w14:textId="77777777" w:rsidR="005C34C2" w:rsidRDefault="005C3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756499BC" w14:textId="77777777" w:rsidTr="001273FB">
      <w:trPr>
        <w:cantSplit/>
        <w:trHeight w:hRule="exact" w:val="567"/>
      </w:trPr>
      <w:tc>
        <w:tcPr>
          <w:tcW w:w="7612" w:type="dxa"/>
          <w:tcBorders>
            <w:top w:val="single" w:sz="2" w:space="0" w:color="000000" w:themeColor="text1"/>
          </w:tcBorders>
        </w:tcPr>
        <w:p w14:paraId="71B2DA10" w14:textId="77777777" w:rsidR="007A27CB" w:rsidRDefault="007A27CB">
          <w:pPr>
            <w:pStyle w:val="Kopfzeile"/>
            <w:ind w:left="0"/>
          </w:pPr>
        </w:p>
      </w:tc>
    </w:tr>
  </w:tbl>
  <w:p w14:paraId="2F6AC04D" w14:textId="77777777" w:rsidR="000324F4" w:rsidRDefault="00FC66C1">
    <w:pPr>
      <w:pStyle w:val="Kopfzeile"/>
    </w:pPr>
    <w:r>
      <w:rPr>
        <w:noProof/>
      </w:rPr>
      <w:drawing>
        <wp:anchor distT="0" distB="0" distL="114300" distR="114300" simplePos="0" relativeHeight="251674624" behindDoc="0" locked="0" layoutInCell="1" allowOverlap="1" wp14:anchorId="72664713" wp14:editId="58C18934">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2D601F51"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5800678" w14:textId="77777777" w:rsidTr="001273FB">
      <w:trPr>
        <w:cantSplit/>
        <w:trHeight w:hRule="exact" w:val="567"/>
      </w:trPr>
      <w:tc>
        <w:tcPr>
          <w:tcW w:w="7612" w:type="dxa"/>
          <w:tcBorders>
            <w:top w:val="single" w:sz="2" w:space="0" w:color="000000" w:themeColor="text1"/>
          </w:tcBorders>
        </w:tcPr>
        <w:p w14:paraId="317D7862" w14:textId="77777777" w:rsidR="007A27CB" w:rsidRDefault="007A27CB">
          <w:pPr>
            <w:pStyle w:val="Kopfzeile"/>
            <w:ind w:left="0"/>
          </w:pPr>
        </w:p>
      </w:tc>
    </w:tr>
  </w:tbl>
  <w:p w14:paraId="0B84EC49" w14:textId="77777777" w:rsidR="0077367A" w:rsidRDefault="00FC66C1">
    <w:pPr>
      <w:pStyle w:val="Kopfzeile"/>
    </w:pPr>
    <w:r>
      <w:rPr>
        <w:noProof/>
      </w:rPr>
      <w:drawing>
        <wp:anchor distT="0" distB="0" distL="114300" distR="114300" simplePos="0" relativeHeight="251672576" behindDoc="0" locked="0" layoutInCell="1" allowOverlap="1" wp14:anchorId="13B97FE9" wp14:editId="4E6CD653">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56952F6" w14:textId="77777777" w:rsidR="001975E8" w:rsidRDefault="001975E8">
    <w:pPr>
      <w:pStyle w:val="Kopfzeile"/>
    </w:pPr>
  </w:p>
  <w:p w14:paraId="34A061D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B"/>
    <w:rsid w:val="00000549"/>
    <w:rsid w:val="000026CB"/>
    <w:rsid w:val="00025139"/>
    <w:rsid w:val="000324F4"/>
    <w:rsid w:val="0003548E"/>
    <w:rsid w:val="00041B7C"/>
    <w:rsid w:val="000455DB"/>
    <w:rsid w:val="00051264"/>
    <w:rsid w:val="00055E7D"/>
    <w:rsid w:val="000567DE"/>
    <w:rsid w:val="00061381"/>
    <w:rsid w:val="0006466A"/>
    <w:rsid w:val="00077BCB"/>
    <w:rsid w:val="00082F95"/>
    <w:rsid w:val="00087BAD"/>
    <w:rsid w:val="00093B0F"/>
    <w:rsid w:val="00093EFA"/>
    <w:rsid w:val="0009785B"/>
    <w:rsid w:val="000A0992"/>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850EF"/>
    <w:rsid w:val="001910EB"/>
    <w:rsid w:val="001972AC"/>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61427"/>
    <w:rsid w:val="00373808"/>
    <w:rsid w:val="00385507"/>
    <w:rsid w:val="00385FCF"/>
    <w:rsid w:val="00396468"/>
    <w:rsid w:val="00397F52"/>
    <w:rsid w:val="003A2EC7"/>
    <w:rsid w:val="003A34E8"/>
    <w:rsid w:val="003A6A1C"/>
    <w:rsid w:val="003B3F05"/>
    <w:rsid w:val="003B7F2A"/>
    <w:rsid w:val="003C49D7"/>
    <w:rsid w:val="003E69C9"/>
    <w:rsid w:val="003E754E"/>
    <w:rsid w:val="003F0DD1"/>
    <w:rsid w:val="003F0E55"/>
    <w:rsid w:val="003F3CA4"/>
    <w:rsid w:val="003F6103"/>
    <w:rsid w:val="0040331F"/>
    <w:rsid w:val="0040540F"/>
    <w:rsid w:val="00405AE5"/>
    <w:rsid w:val="004316B6"/>
    <w:rsid w:val="004430F3"/>
    <w:rsid w:val="004452E7"/>
    <w:rsid w:val="00446724"/>
    <w:rsid w:val="0044708F"/>
    <w:rsid w:val="00460B06"/>
    <w:rsid w:val="00463DE6"/>
    <w:rsid w:val="004658CC"/>
    <w:rsid w:val="004717EF"/>
    <w:rsid w:val="00472398"/>
    <w:rsid w:val="00493B7F"/>
    <w:rsid w:val="004970DA"/>
    <w:rsid w:val="004B22E3"/>
    <w:rsid w:val="004C6A40"/>
    <w:rsid w:val="004D20F8"/>
    <w:rsid w:val="004D24B2"/>
    <w:rsid w:val="004D2771"/>
    <w:rsid w:val="004E2CB6"/>
    <w:rsid w:val="004F1ECF"/>
    <w:rsid w:val="004F7E24"/>
    <w:rsid w:val="00502C6D"/>
    <w:rsid w:val="005067C4"/>
    <w:rsid w:val="00511934"/>
    <w:rsid w:val="005305B5"/>
    <w:rsid w:val="00542B8B"/>
    <w:rsid w:val="0056636E"/>
    <w:rsid w:val="00566A2B"/>
    <w:rsid w:val="00576BBF"/>
    <w:rsid w:val="00576E02"/>
    <w:rsid w:val="0058194C"/>
    <w:rsid w:val="005A11C8"/>
    <w:rsid w:val="005C0D4B"/>
    <w:rsid w:val="005C34C2"/>
    <w:rsid w:val="005C70FC"/>
    <w:rsid w:val="005D02F0"/>
    <w:rsid w:val="005D1D69"/>
    <w:rsid w:val="005D7E17"/>
    <w:rsid w:val="00603CC6"/>
    <w:rsid w:val="00642E18"/>
    <w:rsid w:val="00653AB0"/>
    <w:rsid w:val="00654F21"/>
    <w:rsid w:val="0066218A"/>
    <w:rsid w:val="0066309D"/>
    <w:rsid w:val="00670B49"/>
    <w:rsid w:val="00675A65"/>
    <w:rsid w:val="006B32D7"/>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91FEB"/>
    <w:rsid w:val="007A0DF3"/>
    <w:rsid w:val="007A27CB"/>
    <w:rsid w:val="007B1876"/>
    <w:rsid w:val="007B25D1"/>
    <w:rsid w:val="007C0469"/>
    <w:rsid w:val="007C5419"/>
    <w:rsid w:val="007E0659"/>
    <w:rsid w:val="00806755"/>
    <w:rsid w:val="00834E79"/>
    <w:rsid w:val="00846D3E"/>
    <w:rsid w:val="00867828"/>
    <w:rsid w:val="00870CFA"/>
    <w:rsid w:val="00887C6B"/>
    <w:rsid w:val="00887F39"/>
    <w:rsid w:val="008919FC"/>
    <w:rsid w:val="00893A10"/>
    <w:rsid w:val="008A2253"/>
    <w:rsid w:val="008B1804"/>
    <w:rsid w:val="008B255A"/>
    <w:rsid w:val="008B48DA"/>
    <w:rsid w:val="008C2AE3"/>
    <w:rsid w:val="008E096A"/>
    <w:rsid w:val="008E3C62"/>
    <w:rsid w:val="008E5DB6"/>
    <w:rsid w:val="008F4FAB"/>
    <w:rsid w:val="00902717"/>
    <w:rsid w:val="0091200E"/>
    <w:rsid w:val="00917CDE"/>
    <w:rsid w:val="0092750E"/>
    <w:rsid w:val="00933FEC"/>
    <w:rsid w:val="00947D27"/>
    <w:rsid w:val="00955B97"/>
    <w:rsid w:val="00961A76"/>
    <w:rsid w:val="00963C03"/>
    <w:rsid w:val="00971C53"/>
    <w:rsid w:val="009810A8"/>
    <w:rsid w:val="00983633"/>
    <w:rsid w:val="009933E0"/>
    <w:rsid w:val="009A4AF2"/>
    <w:rsid w:val="009B42BB"/>
    <w:rsid w:val="009C313F"/>
    <w:rsid w:val="009C7C95"/>
    <w:rsid w:val="009D3BC7"/>
    <w:rsid w:val="009D6268"/>
    <w:rsid w:val="009D71B8"/>
    <w:rsid w:val="009E1CA4"/>
    <w:rsid w:val="009E5672"/>
    <w:rsid w:val="009E7B5D"/>
    <w:rsid w:val="009F5F73"/>
    <w:rsid w:val="00A02B73"/>
    <w:rsid w:val="00A03C99"/>
    <w:rsid w:val="00A075D6"/>
    <w:rsid w:val="00A13E54"/>
    <w:rsid w:val="00A17E3F"/>
    <w:rsid w:val="00A269FB"/>
    <w:rsid w:val="00A3769D"/>
    <w:rsid w:val="00A40F0E"/>
    <w:rsid w:val="00A55312"/>
    <w:rsid w:val="00A65CA7"/>
    <w:rsid w:val="00A73866"/>
    <w:rsid w:val="00A74146"/>
    <w:rsid w:val="00A753C9"/>
    <w:rsid w:val="00A7695B"/>
    <w:rsid w:val="00A84DC2"/>
    <w:rsid w:val="00A879FC"/>
    <w:rsid w:val="00A9390A"/>
    <w:rsid w:val="00A9760A"/>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A2CE4"/>
    <w:rsid w:val="00BA4A5C"/>
    <w:rsid w:val="00BB6D44"/>
    <w:rsid w:val="00BB7676"/>
    <w:rsid w:val="00BD0DF7"/>
    <w:rsid w:val="00BE63D5"/>
    <w:rsid w:val="00C0116E"/>
    <w:rsid w:val="00C13347"/>
    <w:rsid w:val="00C21900"/>
    <w:rsid w:val="00C249B5"/>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E4468"/>
    <w:rsid w:val="00CF3596"/>
    <w:rsid w:val="00D014E5"/>
    <w:rsid w:val="00D01839"/>
    <w:rsid w:val="00D232A5"/>
    <w:rsid w:val="00D31508"/>
    <w:rsid w:val="00D36F35"/>
    <w:rsid w:val="00D433C5"/>
    <w:rsid w:val="00D44E73"/>
    <w:rsid w:val="00D5192C"/>
    <w:rsid w:val="00D53E03"/>
    <w:rsid w:val="00D56E48"/>
    <w:rsid w:val="00D6298E"/>
    <w:rsid w:val="00D67A1E"/>
    <w:rsid w:val="00D714FE"/>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2823"/>
    <w:rsid w:val="00E30BCD"/>
    <w:rsid w:val="00E324BE"/>
    <w:rsid w:val="00E3330A"/>
    <w:rsid w:val="00E3428B"/>
    <w:rsid w:val="00E35D5E"/>
    <w:rsid w:val="00E460A4"/>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0282B"/>
    <w:rsid w:val="00F10083"/>
    <w:rsid w:val="00F12670"/>
    <w:rsid w:val="00F126BF"/>
    <w:rsid w:val="00F223C5"/>
    <w:rsid w:val="00F23D69"/>
    <w:rsid w:val="00F30BFF"/>
    <w:rsid w:val="00F311CE"/>
    <w:rsid w:val="00F54752"/>
    <w:rsid w:val="00F573A6"/>
    <w:rsid w:val="00F673D8"/>
    <w:rsid w:val="00F95823"/>
    <w:rsid w:val="00FA7F3D"/>
    <w:rsid w:val="00FB07E0"/>
    <w:rsid w:val="00FB3598"/>
    <w:rsid w:val="00FB3F78"/>
    <w:rsid w:val="00FB69BD"/>
    <w:rsid w:val="00FC05A2"/>
    <w:rsid w:val="00FC57D7"/>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6E297"/>
  <w15:docId w15:val="{011E7F85-3C7B-4837-BEE8-F7080D5B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C2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99556">
      <w:bodyDiv w:val="1"/>
      <w:marLeft w:val="0"/>
      <w:marRight w:val="0"/>
      <w:marTop w:val="0"/>
      <w:marBottom w:val="0"/>
      <w:divBdr>
        <w:top w:val="none" w:sz="0" w:space="0" w:color="auto"/>
        <w:left w:val="none" w:sz="0" w:space="0" w:color="auto"/>
        <w:bottom w:val="none" w:sz="0" w:space="0" w:color="auto"/>
        <w:right w:val="none" w:sz="0" w:space="0" w:color="auto"/>
      </w:divBdr>
    </w:div>
    <w:div w:id="292946750">
      <w:bodyDiv w:val="1"/>
      <w:marLeft w:val="0"/>
      <w:marRight w:val="0"/>
      <w:marTop w:val="0"/>
      <w:marBottom w:val="0"/>
      <w:divBdr>
        <w:top w:val="none" w:sz="0" w:space="0" w:color="auto"/>
        <w:left w:val="none" w:sz="0" w:space="0" w:color="auto"/>
        <w:bottom w:val="none" w:sz="0" w:space="0" w:color="auto"/>
        <w:right w:val="none" w:sz="0" w:space="0" w:color="auto"/>
      </w:divBdr>
    </w:div>
    <w:div w:id="602420840">
      <w:bodyDiv w:val="1"/>
      <w:marLeft w:val="0"/>
      <w:marRight w:val="0"/>
      <w:marTop w:val="0"/>
      <w:marBottom w:val="0"/>
      <w:divBdr>
        <w:top w:val="none" w:sz="0" w:space="0" w:color="auto"/>
        <w:left w:val="none" w:sz="0" w:space="0" w:color="auto"/>
        <w:bottom w:val="none" w:sz="0" w:space="0" w:color="auto"/>
        <w:right w:val="none" w:sz="0" w:space="0" w:color="auto"/>
      </w:divBdr>
    </w:div>
    <w:div w:id="997609436">
      <w:bodyDiv w:val="1"/>
      <w:marLeft w:val="0"/>
      <w:marRight w:val="0"/>
      <w:marTop w:val="0"/>
      <w:marBottom w:val="0"/>
      <w:divBdr>
        <w:top w:val="none" w:sz="0" w:space="0" w:color="auto"/>
        <w:left w:val="none" w:sz="0" w:space="0" w:color="auto"/>
        <w:bottom w:val="none" w:sz="0" w:space="0" w:color="auto"/>
        <w:right w:val="none" w:sz="0" w:space="0" w:color="auto"/>
      </w:divBdr>
      <w:divsChild>
        <w:div w:id="1709255721">
          <w:marLeft w:val="3195"/>
          <w:marRight w:val="195"/>
          <w:marTop w:val="0"/>
          <w:marBottom w:val="0"/>
          <w:divBdr>
            <w:top w:val="none" w:sz="0" w:space="0" w:color="auto"/>
            <w:left w:val="none" w:sz="0" w:space="0" w:color="auto"/>
            <w:bottom w:val="none" w:sz="0" w:space="0" w:color="auto"/>
            <w:right w:val="none" w:sz="0" w:space="0" w:color="auto"/>
          </w:divBdr>
          <w:divsChild>
            <w:div w:id="1467358980">
              <w:marLeft w:val="0"/>
              <w:marRight w:val="0"/>
              <w:marTop w:val="0"/>
              <w:marBottom w:val="750"/>
              <w:divBdr>
                <w:top w:val="none" w:sz="0" w:space="0" w:color="auto"/>
                <w:left w:val="none" w:sz="0" w:space="0" w:color="auto"/>
                <w:bottom w:val="none" w:sz="0" w:space="0" w:color="auto"/>
                <w:right w:val="none" w:sz="0" w:space="0" w:color="auto"/>
              </w:divBdr>
              <w:divsChild>
                <w:div w:id="2986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5537">
      <w:bodyDiv w:val="1"/>
      <w:marLeft w:val="0"/>
      <w:marRight w:val="0"/>
      <w:marTop w:val="0"/>
      <w:marBottom w:val="0"/>
      <w:divBdr>
        <w:top w:val="none" w:sz="0" w:space="0" w:color="auto"/>
        <w:left w:val="none" w:sz="0" w:space="0" w:color="auto"/>
        <w:bottom w:val="none" w:sz="0" w:space="0" w:color="auto"/>
        <w:right w:val="none" w:sz="0" w:space="0" w:color="auto"/>
      </w:divBdr>
    </w:div>
    <w:div w:id="21273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org/cycling-for-all/bike-city-labe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come.tir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ol.at/radfahr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irol.at/mountainbik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rol.at/rennr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76DB0E0ACE47BA8EE4028AA166F526"/>
        <w:category>
          <w:name w:val="Allgemein"/>
          <w:gallery w:val="placeholder"/>
        </w:category>
        <w:types>
          <w:type w:val="bbPlcHdr"/>
        </w:types>
        <w:behaviors>
          <w:behavior w:val="content"/>
        </w:behaviors>
        <w:guid w:val="{182102AF-161E-41E0-963F-5A681C499708}"/>
      </w:docPartPr>
      <w:docPartBody>
        <w:p w:rsidR="00F71B13" w:rsidRDefault="00473E88">
          <w:pPr>
            <w:pStyle w:val="D976DB0E0ACE47BA8EE4028AA166F526"/>
          </w:pPr>
          <w:r w:rsidRPr="00440C93">
            <w:rPr>
              <w:rStyle w:val="Platzhaltertext"/>
            </w:rPr>
            <w:t>[Titel]</w:t>
          </w:r>
        </w:p>
      </w:docPartBody>
    </w:docPart>
    <w:docPart>
      <w:docPartPr>
        <w:name w:val="A6F0D9025676473FB887E29D8AA492C2"/>
        <w:category>
          <w:name w:val="Allgemein"/>
          <w:gallery w:val="placeholder"/>
        </w:category>
        <w:types>
          <w:type w:val="bbPlcHdr"/>
        </w:types>
        <w:behaviors>
          <w:behavior w:val="content"/>
        </w:behaviors>
        <w:guid w:val="{9EC0DE52-725D-4A33-ABFF-6E77E3506FBA}"/>
      </w:docPartPr>
      <w:docPartBody>
        <w:p w:rsidR="00F71B13" w:rsidRDefault="00473E88">
          <w:pPr>
            <w:pStyle w:val="A6F0D9025676473FB887E29D8AA492C2"/>
          </w:pPr>
          <w:r w:rsidRPr="0065472B">
            <w:rPr>
              <w:rStyle w:val="Platzhaltertext"/>
            </w:rPr>
            <w:t>4.096</w:t>
          </w:r>
        </w:p>
      </w:docPartBody>
    </w:docPart>
    <w:docPart>
      <w:docPartPr>
        <w:name w:val="066AE7A2EE894DD4A65265560AF318E0"/>
        <w:category>
          <w:name w:val="Allgemein"/>
          <w:gallery w:val="placeholder"/>
        </w:category>
        <w:types>
          <w:type w:val="bbPlcHdr"/>
        </w:types>
        <w:behaviors>
          <w:behavior w:val="content"/>
        </w:behaviors>
        <w:guid w:val="{A25AFDE0-929A-426C-9FFE-207CB4E4A14F}"/>
      </w:docPartPr>
      <w:docPartBody>
        <w:p w:rsidR="00F71B13" w:rsidRDefault="00473E88">
          <w:pPr>
            <w:pStyle w:val="066AE7A2EE894DD4A65265560AF318E0"/>
          </w:pPr>
          <w:r w:rsidRPr="0065472B">
            <w:rPr>
              <w:rStyle w:val="Platzhaltertext"/>
            </w:rPr>
            <w:t>Autorenkürzel</w:t>
          </w:r>
        </w:p>
      </w:docPartBody>
    </w:docPart>
    <w:docPart>
      <w:docPartPr>
        <w:name w:val="BBE51DED998C49F4A4A5B4432CE8B522"/>
        <w:category>
          <w:name w:val="Allgemein"/>
          <w:gallery w:val="placeholder"/>
        </w:category>
        <w:types>
          <w:type w:val="bbPlcHdr"/>
        </w:types>
        <w:behaviors>
          <w:behavior w:val="content"/>
        </w:behaviors>
        <w:guid w:val="{085FA561-1ABC-45C0-9538-CF948BA82B1E}"/>
      </w:docPartPr>
      <w:docPartBody>
        <w:p w:rsidR="00F71B13" w:rsidRDefault="00473E88">
          <w:pPr>
            <w:pStyle w:val="BBE51DED998C49F4A4A5B4432CE8B522"/>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charset w:val="00"/>
    <w:family w:val="auto"/>
    <w:pitch w:val="variable"/>
    <w:sig w:usb0="80000007" w:usb1="00000001" w:usb2="00000000" w:usb3="00000000" w:csb0="00000093" w:csb1="00000000"/>
  </w:font>
  <w:font w:name="TW Character Sans Pro Normal">
    <w:altName w:val="Calibri"/>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haracter Sans">
    <w:altName w:val="Calibri"/>
    <w:panose1 w:val="00000000000000000000"/>
    <w:charset w:val="00"/>
    <w:family w:val="modern"/>
    <w:notTrueType/>
    <w:pitch w:val="variable"/>
    <w:sig w:usb0="A00000AF" w:usb1="5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88"/>
    <w:rsid w:val="00473E88"/>
    <w:rsid w:val="006B0C01"/>
    <w:rsid w:val="00A178B3"/>
    <w:rsid w:val="00BF63C7"/>
    <w:rsid w:val="00D92C44"/>
    <w:rsid w:val="00F71B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D976DB0E0ACE47BA8EE4028AA166F526">
    <w:name w:val="D976DB0E0ACE47BA8EE4028AA166F526"/>
  </w:style>
  <w:style w:type="paragraph" w:customStyle="1" w:styleId="A6F0D9025676473FB887E29D8AA492C2">
    <w:name w:val="A6F0D9025676473FB887E29D8AA492C2"/>
  </w:style>
  <w:style w:type="paragraph" w:customStyle="1" w:styleId="066AE7A2EE894DD4A65265560AF318E0">
    <w:name w:val="066AE7A2EE894DD4A65265560AF318E0"/>
  </w:style>
  <w:style w:type="paragraph" w:customStyle="1" w:styleId="BBE51DED998C49F4A4A5B4432CE8B522">
    <w:name w:val="BBE51DED998C49F4A4A5B4432CE8B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F2A8-CF4B-400D-A234-0754B19B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Tirol ist Radland Nummer Eins der Alpen</vt:lpstr>
    </vt:vector>
  </TitlesOfParts>
  <Compan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Tirol is fietsland nummer één in de Alpen</dc:title>
  <dc:creator>Brunner Klaus</dc:creator>
  <cp:lastModifiedBy>Elisabetta Rossi</cp:lastModifiedBy>
  <cp:revision>2</cp:revision>
  <cp:lastPrinted>2021-03-19T12:20:00Z</cp:lastPrinted>
  <dcterms:created xsi:type="dcterms:W3CDTF">2021-04-06T15:53:00Z</dcterms:created>
  <dcterms:modified xsi:type="dcterms:W3CDTF">2021-04-06T15:53:00Z</dcterms:modified>
</cp:coreProperties>
</file>