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EE4DB" w14:textId="77777777" w:rsidR="00E23A85" w:rsidRPr="00E23A85" w:rsidRDefault="00E23A85" w:rsidP="00C1681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65DF84E" w14:textId="44CE3B14" w:rsidR="00081A98" w:rsidRPr="006305D2" w:rsidRDefault="00EF29D2" w:rsidP="00C16811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305D2">
        <w:rPr>
          <w:rFonts w:ascii="Arial" w:hAnsi="Arial" w:cs="Arial"/>
          <w:b/>
          <w:bCs/>
          <w:sz w:val="28"/>
          <w:szCs w:val="28"/>
        </w:rPr>
        <w:t>Mein erster Dreitausender</w:t>
      </w:r>
    </w:p>
    <w:p w14:paraId="0BA1F19C" w14:textId="2C8472CD" w:rsidR="00EF29D2" w:rsidRPr="006305D2" w:rsidRDefault="00081A98" w:rsidP="00C1681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6305D2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In Osttirol </w:t>
      </w:r>
      <w:r w:rsidR="00EF29D2" w:rsidRPr="006305D2">
        <w:rPr>
          <w:rFonts w:ascii="Arial" w:hAnsi="Arial" w:cs="Arial"/>
          <w:b/>
          <w:bCs/>
          <w:sz w:val="22"/>
          <w:szCs w:val="22"/>
          <w:shd w:val="clear" w:color="auto" w:fill="FFFFFF"/>
        </w:rPr>
        <w:t>können es Urlauber im wahrsten Sinne auf die Spitze treiben: auf eine von 266 Spitzen, die die magische Dreitausendermarke erreichen.</w:t>
      </w:r>
      <w:r w:rsidR="00C379E4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Pr="006305D2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Und dazu braucht es nicht immer Gletschererfahrung und Kletterkenntnisse. Dank der besonderen Topografie und einem gut markierten Wanderwegenetz stehen die Chancen gut, dass man voller Stolz sagen kann: </w:t>
      </w:r>
      <w:r w:rsidR="00EF29D2" w:rsidRPr="006305D2">
        <w:rPr>
          <w:rFonts w:ascii="Arial" w:hAnsi="Arial" w:cs="Arial"/>
          <w:b/>
          <w:bCs/>
          <w:sz w:val="22"/>
          <w:szCs w:val="22"/>
          <w:shd w:val="clear" w:color="auto" w:fill="FFFFFF"/>
        </w:rPr>
        <w:t>„Meinen ersten Dreitausender habe ich in Osttirol bezwungen!“</w:t>
      </w:r>
    </w:p>
    <w:p w14:paraId="530DB6E8" w14:textId="77777777" w:rsidR="00EF29D2" w:rsidRPr="006305D2" w:rsidRDefault="00EF29D2" w:rsidP="00C16811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0314EE9C" w14:textId="0BC44025" w:rsidR="00EF29D2" w:rsidRPr="006305D2" w:rsidRDefault="00EF29D2" w:rsidP="00C1681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305D2">
        <w:rPr>
          <w:rFonts w:ascii="Arial" w:hAnsi="Arial" w:cs="Arial"/>
          <w:sz w:val="22"/>
          <w:szCs w:val="22"/>
        </w:rPr>
        <w:t>Osttirol: Die (süd-)östliche Depend</w:t>
      </w:r>
      <w:r w:rsidR="00F00701" w:rsidRPr="006305D2">
        <w:rPr>
          <w:rFonts w:ascii="Arial" w:hAnsi="Arial" w:cs="Arial"/>
          <w:sz w:val="22"/>
          <w:szCs w:val="22"/>
        </w:rPr>
        <w:t>a</w:t>
      </w:r>
      <w:r w:rsidRPr="006305D2">
        <w:rPr>
          <w:rFonts w:ascii="Arial" w:hAnsi="Arial" w:cs="Arial"/>
          <w:sz w:val="22"/>
          <w:szCs w:val="22"/>
        </w:rPr>
        <w:t xml:space="preserve">nce des österreichischen Bundeslandes Tirol verkocht das Beste aus beiden Welten – den Tiroler Schmäh und fast schon südliches Dolce Vita – mit </w:t>
      </w:r>
      <w:r w:rsidR="00380DCA" w:rsidRPr="006305D2">
        <w:rPr>
          <w:rFonts w:ascii="Arial" w:hAnsi="Arial" w:cs="Arial"/>
          <w:sz w:val="22"/>
          <w:szCs w:val="22"/>
        </w:rPr>
        <w:t>unverfälschter Natur und sanftem Tourismus. Und garniert das Urlaubserlebnis mit Höhepunkten, wie sie unvergesslicher nicht sein könnten. Apropos: Der Höhepunkt ganz Österreichs ist der 3</w:t>
      </w:r>
      <w:r w:rsidR="003D12E7" w:rsidRPr="006305D2">
        <w:rPr>
          <w:rFonts w:ascii="Arial" w:hAnsi="Arial" w:cs="Arial"/>
          <w:sz w:val="22"/>
          <w:szCs w:val="22"/>
        </w:rPr>
        <w:t>.</w:t>
      </w:r>
      <w:r w:rsidR="00380DCA" w:rsidRPr="006305D2">
        <w:rPr>
          <w:rFonts w:ascii="Arial" w:hAnsi="Arial" w:cs="Arial"/>
          <w:sz w:val="22"/>
          <w:szCs w:val="22"/>
        </w:rPr>
        <w:t>798 Meter hohe Großglockner</w:t>
      </w:r>
      <w:r w:rsidR="009F633F">
        <w:rPr>
          <w:rFonts w:ascii="Arial" w:hAnsi="Arial" w:cs="Arial"/>
          <w:sz w:val="22"/>
          <w:szCs w:val="22"/>
        </w:rPr>
        <w:t xml:space="preserve">, </w:t>
      </w:r>
      <w:r w:rsidR="009F633F" w:rsidRPr="009F633F">
        <w:rPr>
          <w:rFonts w:ascii="Arial" w:hAnsi="Arial" w:cs="Arial"/>
          <w:sz w:val="22"/>
          <w:szCs w:val="22"/>
        </w:rPr>
        <w:t>dessen Normalweg auf Osttiroler Seite startet.</w:t>
      </w:r>
      <w:r w:rsidR="009F633F">
        <w:rPr>
          <w:rFonts w:ascii="Arial" w:hAnsi="Arial" w:cs="Arial"/>
          <w:sz w:val="22"/>
          <w:szCs w:val="22"/>
        </w:rPr>
        <w:t xml:space="preserve"> </w:t>
      </w:r>
      <w:r w:rsidR="00380DCA" w:rsidRPr="006305D2">
        <w:rPr>
          <w:rFonts w:ascii="Arial" w:hAnsi="Arial" w:cs="Arial"/>
          <w:sz w:val="22"/>
          <w:szCs w:val="22"/>
        </w:rPr>
        <w:t>Der ist freilich eine der härtesten Nüsse, die erfahrene Alpinisten in den Ostalpen knacken können. Wer gerne in die Berge geht, aber nur auf Wegen und ohne Klettereinlagen, findet</w:t>
      </w:r>
      <w:r w:rsidR="00F00701" w:rsidRPr="006305D2">
        <w:rPr>
          <w:rFonts w:ascii="Arial" w:hAnsi="Arial" w:cs="Arial"/>
          <w:sz w:val="22"/>
          <w:szCs w:val="22"/>
        </w:rPr>
        <w:t xml:space="preserve"> </w:t>
      </w:r>
      <w:r w:rsidR="00380DCA" w:rsidRPr="006305D2">
        <w:rPr>
          <w:rFonts w:ascii="Arial" w:hAnsi="Arial" w:cs="Arial"/>
          <w:sz w:val="22"/>
          <w:szCs w:val="22"/>
        </w:rPr>
        <w:t>zwischen den zackigen Lienzer Dolomiten und dem Nationalpark Hohe Tauern</w:t>
      </w:r>
      <w:r w:rsidR="000A1BB4" w:rsidRPr="006305D2">
        <w:rPr>
          <w:rFonts w:ascii="Arial" w:hAnsi="Arial" w:cs="Arial"/>
          <w:sz w:val="22"/>
          <w:szCs w:val="22"/>
        </w:rPr>
        <w:t xml:space="preserve"> aber</w:t>
      </w:r>
      <w:r w:rsidR="00380DCA" w:rsidRPr="006305D2">
        <w:rPr>
          <w:rFonts w:ascii="Arial" w:hAnsi="Arial" w:cs="Arial"/>
          <w:sz w:val="22"/>
          <w:szCs w:val="22"/>
        </w:rPr>
        <w:t xml:space="preserve"> jede Menge Höhepunkte</w:t>
      </w:r>
      <w:r w:rsidR="000A1BB4" w:rsidRPr="006305D2">
        <w:rPr>
          <w:rFonts w:ascii="Arial" w:hAnsi="Arial" w:cs="Arial"/>
          <w:sz w:val="22"/>
          <w:szCs w:val="22"/>
        </w:rPr>
        <w:t xml:space="preserve">, bei denen </w:t>
      </w:r>
      <w:r w:rsidR="00380DCA" w:rsidRPr="006305D2">
        <w:rPr>
          <w:rFonts w:ascii="Arial" w:hAnsi="Arial" w:cs="Arial"/>
          <w:sz w:val="22"/>
          <w:szCs w:val="22"/>
        </w:rPr>
        <w:t>die magische Drei am Gipfelkreuz in der Südsonne</w:t>
      </w:r>
      <w:r w:rsidR="000A1BB4" w:rsidRPr="006305D2">
        <w:rPr>
          <w:rFonts w:ascii="Arial" w:hAnsi="Arial" w:cs="Arial"/>
          <w:sz w:val="22"/>
          <w:szCs w:val="22"/>
        </w:rPr>
        <w:t xml:space="preserve"> blitzt.</w:t>
      </w:r>
      <w:r w:rsidR="004C2B62" w:rsidRPr="006305D2">
        <w:rPr>
          <w:rFonts w:ascii="Arial" w:hAnsi="Arial" w:cs="Arial"/>
          <w:sz w:val="22"/>
          <w:szCs w:val="22"/>
        </w:rPr>
        <w:t xml:space="preserve"> </w:t>
      </w:r>
    </w:p>
    <w:p w14:paraId="41DD95E7" w14:textId="77777777" w:rsidR="00EF29D2" w:rsidRPr="006305D2" w:rsidRDefault="00EF29D2" w:rsidP="00C1681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1604CE4" w14:textId="19A994F1" w:rsidR="00EF29D2" w:rsidRPr="006305D2" w:rsidRDefault="00F33300" w:rsidP="00C1681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305D2">
        <w:rPr>
          <w:rFonts w:ascii="Arial" w:hAnsi="Arial" w:cs="Arial"/>
          <w:b/>
          <w:bCs/>
          <w:sz w:val="22"/>
          <w:szCs w:val="22"/>
        </w:rPr>
        <w:t>Osttirol ist Dreitausenderland</w:t>
      </w:r>
      <w:r w:rsidR="00296A41">
        <w:rPr>
          <w:rFonts w:ascii="Arial" w:hAnsi="Arial" w:cs="Arial"/>
          <w:b/>
          <w:bCs/>
          <w:sz w:val="22"/>
          <w:szCs w:val="22"/>
        </w:rPr>
        <w:t>: Die</w:t>
      </w:r>
      <w:r w:rsidRPr="006305D2">
        <w:rPr>
          <w:rFonts w:ascii="Arial" w:hAnsi="Arial" w:cs="Arial"/>
          <w:b/>
          <w:bCs/>
          <w:sz w:val="22"/>
          <w:szCs w:val="22"/>
        </w:rPr>
        <w:t xml:space="preserve"> Qual der Wahl aus 266 Charakterköpfen</w:t>
      </w:r>
    </w:p>
    <w:p w14:paraId="3BE330D2" w14:textId="17A1A0A1" w:rsidR="00E354E8" w:rsidRPr="006305D2" w:rsidRDefault="00E354E8" w:rsidP="00C1681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305D2">
        <w:rPr>
          <w:rFonts w:ascii="Arial" w:hAnsi="Arial" w:cs="Arial"/>
          <w:sz w:val="22"/>
          <w:szCs w:val="22"/>
        </w:rPr>
        <w:t xml:space="preserve">Der Mensch ist ein Zahlentier. Für Bergsteiger hört sich ein Achttausender immer spannender an als ein Siebentausender. Auch wenn Letzterer </w:t>
      </w:r>
      <w:r w:rsidR="00C1476E" w:rsidRPr="006305D2">
        <w:rPr>
          <w:rFonts w:ascii="Arial" w:hAnsi="Arial" w:cs="Arial"/>
          <w:sz w:val="22"/>
          <w:szCs w:val="22"/>
        </w:rPr>
        <w:t xml:space="preserve">oftmals </w:t>
      </w:r>
      <w:r w:rsidRPr="006305D2">
        <w:rPr>
          <w:rFonts w:ascii="Arial" w:hAnsi="Arial" w:cs="Arial"/>
          <w:sz w:val="22"/>
          <w:szCs w:val="22"/>
        </w:rPr>
        <w:t xml:space="preserve">der schwierigere – und letztlich schönere – Berg sein kann. Auf die Alpen übersetzt: Ein </w:t>
      </w:r>
      <w:r w:rsidR="00C1476E" w:rsidRPr="006305D2">
        <w:rPr>
          <w:rFonts w:ascii="Arial" w:hAnsi="Arial" w:cs="Arial"/>
          <w:sz w:val="22"/>
          <w:szCs w:val="22"/>
        </w:rPr>
        <w:t xml:space="preserve">niedriger </w:t>
      </w:r>
      <w:r w:rsidRPr="006305D2">
        <w:rPr>
          <w:rFonts w:ascii="Arial" w:hAnsi="Arial" w:cs="Arial"/>
          <w:sz w:val="22"/>
          <w:szCs w:val="22"/>
        </w:rPr>
        <w:t xml:space="preserve">Dreitausender weckt meist mehr Begehrlichkeiten als ein </w:t>
      </w:r>
      <w:r w:rsidR="00C1476E" w:rsidRPr="006305D2">
        <w:rPr>
          <w:rFonts w:ascii="Arial" w:hAnsi="Arial" w:cs="Arial"/>
          <w:sz w:val="22"/>
          <w:szCs w:val="22"/>
        </w:rPr>
        <w:t xml:space="preserve">hoher </w:t>
      </w:r>
      <w:r w:rsidRPr="006305D2">
        <w:rPr>
          <w:rFonts w:ascii="Arial" w:hAnsi="Arial" w:cs="Arial"/>
          <w:sz w:val="22"/>
          <w:szCs w:val="22"/>
        </w:rPr>
        <w:t>Zweitausendneunhunderter. Außer bei der Zugspitze</w:t>
      </w:r>
      <w:r w:rsidR="00081A98" w:rsidRPr="006305D2">
        <w:rPr>
          <w:rFonts w:ascii="Arial" w:hAnsi="Arial" w:cs="Arial"/>
          <w:sz w:val="22"/>
          <w:szCs w:val="22"/>
        </w:rPr>
        <w:t xml:space="preserve"> (2.962 m)</w:t>
      </w:r>
      <w:r w:rsidRPr="006305D2">
        <w:rPr>
          <w:rFonts w:ascii="Arial" w:hAnsi="Arial" w:cs="Arial"/>
          <w:sz w:val="22"/>
          <w:szCs w:val="22"/>
        </w:rPr>
        <w:t>. Die ist aber auch nur</w:t>
      </w:r>
      <w:r w:rsidR="00F33300" w:rsidRPr="006305D2">
        <w:rPr>
          <w:rFonts w:ascii="Arial" w:hAnsi="Arial" w:cs="Arial"/>
          <w:sz w:val="22"/>
          <w:szCs w:val="22"/>
        </w:rPr>
        <w:t xml:space="preserve"> ein </w:t>
      </w:r>
      <w:r w:rsidRPr="006305D2">
        <w:rPr>
          <w:rFonts w:ascii="Arial" w:hAnsi="Arial" w:cs="Arial"/>
          <w:sz w:val="22"/>
          <w:szCs w:val="22"/>
        </w:rPr>
        <w:t>VIP (</w:t>
      </w:r>
      <w:r w:rsidR="00F33300" w:rsidRPr="006305D2">
        <w:rPr>
          <w:rFonts w:ascii="Arial" w:hAnsi="Arial" w:cs="Arial"/>
          <w:sz w:val="22"/>
          <w:szCs w:val="22"/>
        </w:rPr>
        <w:t>„</w:t>
      </w:r>
      <w:r w:rsidRPr="006305D2">
        <w:rPr>
          <w:rFonts w:ascii="Arial" w:hAnsi="Arial" w:cs="Arial"/>
          <w:sz w:val="22"/>
          <w:szCs w:val="22"/>
        </w:rPr>
        <w:t>very important Peak</w:t>
      </w:r>
      <w:r w:rsidR="00F33300" w:rsidRPr="006305D2">
        <w:rPr>
          <w:rFonts w:ascii="Arial" w:hAnsi="Arial" w:cs="Arial"/>
          <w:sz w:val="22"/>
          <w:szCs w:val="22"/>
        </w:rPr>
        <w:t>“</w:t>
      </w:r>
      <w:r w:rsidRPr="006305D2">
        <w:rPr>
          <w:rFonts w:ascii="Arial" w:hAnsi="Arial" w:cs="Arial"/>
          <w:sz w:val="22"/>
          <w:szCs w:val="22"/>
        </w:rPr>
        <w:t xml:space="preserve">), weil sie Deutschlands Höhepunkt bildet – und in acht Minuten mit der Seilbahn erreichbar ist. </w:t>
      </w:r>
      <w:r w:rsidR="00F33300" w:rsidRPr="006305D2">
        <w:rPr>
          <w:rFonts w:ascii="Arial" w:hAnsi="Arial" w:cs="Arial"/>
          <w:sz w:val="22"/>
          <w:szCs w:val="22"/>
        </w:rPr>
        <w:t xml:space="preserve">In Osttirol gilt: auffi auf einen </w:t>
      </w:r>
      <w:r w:rsidRPr="006305D2">
        <w:rPr>
          <w:rFonts w:ascii="Arial" w:hAnsi="Arial" w:cs="Arial"/>
          <w:sz w:val="22"/>
          <w:szCs w:val="22"/>
        </w:rPr>
        <w:t>Dreitausender</w:t>
      </w:r>
      <w:r w:rsidR="00F33300" w:rsidRPr="006305D2">
        <w:rPr>
          <w:rFonts w:ascii="Arial" w:hAnsi="Arial" w:cs="Arial"/>
          <w:sz w:val="22"/>
          <w:szCs w:val="22"/>
        </w:rPr>
        <w:t xml:space="preserve"> – aber selbstverständlich</w:t>
      </w:r>
      <w:r w:rsidRPr="006305D2">
        <w:rPr>
          <w:rFonts w:ascii="Arial" w:hAnsi="Arial" w:cs="Arial"/>
          <w:sz w:val="22"/>
          <w:szCs w:val="22"/>
        </w:rPr>
        <w:t xml:space="preserve"> zu Fuß!  </w:t>
      </w:r>
    </w:p>
    <w:p w14:paraId="698F7A8E" w14:textId="1196608A" w:rsidR="00C1476E" w:rsidRPr="006305D2" w:rsidRDefault="00C1476E" w:rsidP="0080500C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6305D2">
        <w:rPr>
          <w:rFonts w:ascii="Arial" w:hAnsi="Arial" w:cs="Arial"/>
          <w:sz w:val="22"/>
          <w:szCs w:val="22"/>
          <w:shd w:val="clear" w:color="auto" w:fill="FFFFFF"/>
        </w:rPr>
        <w:t>Die einzigartige Gebirgslandschaft mit 266 Dreitausendern</w:t>
      </w:r>
      <w:r w:rsidR="00F33300" w:rsidRPr="006305D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6305D2">
        <w:rPr>
          <w:rFonts w:ascii="Arial" w:hAnsi="Arial" w:cs="Arial"/>
          <w:sz w:val="22"/>
          <w:szCs w:val="22"/>
          <w:shd w:val="clear" w:color="auto" w:fill="FFFFFF"/>
        </w:rPr>
        <w:t>und</w:t>
      </w:r>
      <w:r w:rsidR="00F33300" w:rsidRPr="006305D2">
        <w:rPr>
          <w:rFonts w:ascii="Arial" w:hAnsi="Arial" w:cs="Arial"/>
          <w:sz w:val="22"/>
          <w:szCs w:val="22"/>
          <w:shd w:val="clear" w:color="auto" w:fill="FFFFFF"/>
        </w:rPr>
        <w:t xml:space="preserve"> d</w:t>
      </w:r>
      <w:r w:rsidRPr="006305D2">
        <w:rPr>
          <w:rFonts w:ascii="Arial" w:hAnsi="Arial" w:cs="Arial"/>
          <w:sz w:val="22"/>
          <w:szCs w:val="22"/>
          <w:shd w:val="clear" w:color="auto" w:fill="FFFFFF"/>
        </w:rPr>
        <w:t xml:space="preserve">ie alpine Kompetenz der einheimischen Bergführer machen Osttirol zum idealen Ziel für </w:t>
      </w:r>
      <w:r w:rsidR="00F33300" w:rsidRPr="006305D2">
        <w:rPr>
          <w:rFonts w:ascii="Arial" w:hAnsi="Arial" w:cs="Arial"/>
          <w:sz w:val="22"/>
          <w:szCs w:val="22"/>
          <w:shd w:val="clear" w:color="auto" w:fill="FFFFFF"/>
        </w:rPr>
        <w:t>Bergfreunde</w:t>
      </w:r>
      <w:r w:rsidRPr="006305D2">
        <w:rPr>
          <w:rFonts w:ascii="Arial" w:hAnsi="Arial" w:cs="Arial"/>
          <w:sz w:val="22"/>
          <w:szCs w:val="22"/>
          <w:shd w:val="clear" w:color="auto" w:fill="FFFFFF"/>
        </w:rPr>
        <w:t>, die erst</w:t>
      </w:r>
      <w:r w:rsidR="00F33300" w:rsidRPr="006305D2">
        <w:rPr>
          <w:rFonts w:ascii="Arial" w:hAnsi="Arial" w:cs="Arial"/>
          <w:sz w:val="22"/>
          <w:szCs w:val="22"/>
          <w:shd w:val="clear" w:color="auto" w:fill="FFFFFF"/>
        </w:rPr>
        <w:t>malig d</w:t>
      </w:r>
      <w:r w:rsidRPr="006305D2">
        <w:rPr>
          <w:rFonts w:ascii="Arial" w:hAnsi="Arial" w:cs="Arial"/>
          <w:sz w:val="22"/>
          <w:szCs w:val="22"/>
          <w:shd w:val="clear" w:color="auto" w:fill="FFFFFF"/>
        </w:rPr>
        <w:t>ie dünne Luft eines Dreitausenders schnuppern möchten, keine Gletschererfahrung haben und auf markierten Wegen bleiben wollen.</w:t>
      </w:r>
      <w:r w:rsidR="00B60EC7" w:rsidRPr="006305D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F33300" w:rsidRPr="006305D2">
        <w:rPr>
          <w:rFonts w:ascii="Arial" w:hAnsi="Arial" w:cs="Arial"/>
          <w:sz w:val="22"/>
          <w:szCs w:val="22"/>
          <w:shd w:val="clear" w:color="auto" w:fill="FFFFFF"/>
        </w:rPr>
        <w:t xml:space="preserve">Zwei </w:t>
      </w:r>
      <w:r w:rsidR="00B60EC7" w:rsidRPr="006305D2">
        <w:rPr>
          <w:rFonts w:ascii="Arial" w:hAnsi="Arial" w:cs="Arial"/>
          <w:sz w:val="22"/>
          <w:szCs w:val="22"/>
          <w:shd w:val="clear" w:color="auto" w:fill="FFFFFF"/>
        </w:rPr>
        <w:t>Riesenvorteil</w:t>
      </w:r>
      <w:r w:rsidR="00F33300" w:rsidRPr="006305D2">
        <w:rPr>
          <w:rFonts w:ascii="Arial" w:hAnsi="Arial" w:cs="Arial"/>
          <w:sz w:val="22"/>
          <w:szCs w:val="22"/>
          <w:shd w:val="clear" w:color="auto" w:fill="FFFFFF"/>
        </w:rPr>
        <w:t>e:</w:t>
      </w:r>
      <w:r w:rsidR="00B60EC7" w:rsidRPr="006305D2">
        <w:rPr>
          <w:rFonts w:ascii="Arial" w:hAnsi="Arial" w:cs="Arial"/>
          <w:sz w:val="22"/>
          <w:szCs w:val="22"/>
          <w:shd w:val="clear" w:color="auto" w:fill="FFFFFF"/>
        </w:rPr>
        <w:t xml:space="preserve"> Die Talorte liegen hier in Osttirol schon richtig hoch.</w:t>
      </w:r>
      <w:r w:rsidR="005A1185" w:rsidRPr="006305D2">
        <w:rPr>
          <w:rFonts w:ascii="Arial" w:hAnsi="Arial" w:cs="Arial"/>
          <w:sz w:val="22"/>
          <w:szCs w:val="22"/>
          <w:shd w:val="clear" w:color="auto" w:fill="FFFFFF"/>
        </w:rPr>
        <w:t xml:space="preserve"> Und am Gipfel </w:t>
      </w:r>
      <w:r w:rsidR="00F00701" w:rsidRPr="006305D2">
        <w:rPr>
          <w:rFonts w:ascii="Arial" w:hAnsi="Arial" w:cs="Arial"/>
          <w:sz w:val="22"/>
          <w:szCs w:val="22"/>
          <w:shd w:val="clear" w:color="auto" w:fill="FFFFFF"/>
        </w:rPr>
        <w:t>strahlt</w:t>
      </w:r>
      <w:r w:rsidR="00060C4E">
        <w:rPr>
          <w:rFonts w:ascii="Arial" w:hAnsi="Arial" w:cs="Arial"/>
          <w:sz w:val="22"/>
          <w:szCs w:val="22"/>
          <w:shd w:val="clear" w:color="auto" w:fill="FFFFFF"/>
        </w:rPr>
        <w:t xml:space="preserve"> einem</w:t>
      </w:r>
      <w:r w:rsidR="00F00701" w:rsidRPr="006305D2">
        <w:rPr>
          <w:rFonts w:ascii="Arial" w:hAnsi="Arial" w:cs="Arial"/>
          <w:sz w:val="22"/>
          <w:szCs w:val="22"/>
          <w:shd w:val="clear" w:color="auto" w:fill="FFFFFF"/>
        </w:rPr>
        <w:t xml:space="preserve"> nicht eine Hundertschaft von Touri</w:t>
      </w:r>
      <w:r w:rsidR="0040288E" w:rsidRPr="006305D2">
        <w:rPr>
          <w:rFonts w:ascii="Arial" w:hAnsi="Arial" w:cs="Arial"/>
          <w:sz w:val="22"/>
          <w:szCs w:val="22"/>
          <w:shd w:val="clear" w:color="auto" w:fill="FFFFFF"/>
        </w:rPr>
        <w:t>sten</w:t>
      </w:r>
      <w:r w:rsidR="00F00701" w:rsidRPr="006305D2">
        <w:rPr>
          <w:rFonts w:ascii="Arial" w:hAnsi="Arial" w:cs="Arial"/>
          <w:sz w:val="22"/>
          <w:szCs w:val="22"/>
          <w:shd w:val="clear" w:color="auto" w:fill="FFFFFF"/>
        </w:rPr>
        <w:t xml:space="preserve"> entgegen, sondern meist nur die Sonne. </w:t>
      </w:r>
    </w:p>
    <w:p w14:paraId="572CB7AE" w14:textId="77777777" w:rsidR="00C1476E" w:rsidRPr="006305D2" w:rsidRDefault="00C1476E" w:rsidP="00C1681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E48B580" w14:textId="05569735" w:rsidR="00C1476E" w:rsidRPr="006305D2" w:rsidRDefault="00C1476E" w:rsidP="00C1681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305D2">
        <w:rPr>
          <w:rFonts w:ascii="Arial" w:hAnsi="Arial" w:cs="Arial"/>
          <w:b/>
          <w:bCs/>
          <w:sz w:val="22"/>
          <w:szCs w:val="22"/>
        </w:rPr>
        <w:lastRenderedPageBreak/>
        <w:t>Vier mal Dreitausend = 1</w:t>
      </w:r>
      <w:r w:rsidR="003A1279" w:rsidRPr="006305D2">
        <w:rPr>
          <w:rFonts w:ascii="Arial" w:hAnsi="Arial" w:cs="Arial"/>
          <w:b/>
          <w:bCs/>
          <w:sz w:val="22"/>
          <w:szCs w:val="22"/>
        </w:rPr>
        <w:t>.</w:t>
      </w:r>
      <w:r w:rsidRPr="006305D2">
        <w:rPr>
          <w:rFonts w:ascii="Arial" w:hAnsi="Arial" w:cs="Arial"/>
          <w:b/>
          <w:bCs/>
          <w:sz w:val="22"/>
          <w:szCs w:val="22"/>
        </w:rPr>
        <w:t>000 Erinnerungen an einen unvergesslichen Bergurlaub</w:t>
      </w:r>
    </w:p>
    <w:p w14:paraId="5A50C0E7" w14:textId="721F7E85" w:rsidR="00C67AD2" w:rsidRDefault="006760E1" w:rsidP="00AD0993">
      <w:pPr>
        <w:spacing w:line="360" w:lineRule="auto"/>
        <w:ind w:right="1"/>
        <w:jc w:val="both"/>
        <w:rPr>
          <w:rFonts w:ascii="Arial" w:hAnsi="Arial" w:cs="Arial"/>
          <w:sz w:val="22"/>
          <w:szCs w:val="22"/>
        </w:rPr>
      </w:pPr>
      <w:r w:rsidRPr="547C1392">
        <w:rPr>
          <w:rFonts w:ascii="Arial" w:hAnsi="Arial" w:cs="Arial"/>
          <w:sz w:val="22"/>
          <w:szCs w:val="22"/>
        </w:rPr>
        <w:t xml:space="preserve">Das </w:t>
      </w:r>
      <w:r w:rsidR="00C1476E" w:rsidRPr="547C1392">
        <w:rPr>
          <w:rFonts w:ascii="Arial" w:hAnsi="Arial" w:cs="Arial"/>
          <w:sz w:val="22"/>
          <w:szCs w:val="22"/>
        </w:rPr>
        <w:t xml:space="preserve">Defereggental </w:t>
      </w:r>
      <w:r w:rsidRPr="547C1392">
        <w:rPr>
          <w:rFonts w:ascii="Arial" w:hAnsi="Arial" w:cs="Arial"/>
          <w:sz w:val="22"/>
          <w:szCs w:val="22"/>
        </w:rPr>
        <w:t xml:space="preserve">hat einige </w:t>
      </w:r>
      <w:r w:rsidR="0AA52F90" w:rsidRPr="547C1392">
        <w:rPr>
          <w:rFonts w:ascii="Arial" w:hAnsi="Arial" w:cs="Arial"/>
          <w:sz w:val="22"/>
          <w:szCs w:val="22"/>
        </w:rPr>
        <w:t>einfache</w:t>
      </w:r>
      <w:r w:rsidRPr="547C1392">
        <w:rPr>
          <w:rFonts w:ascii="Arial" w:hAnsi="Arial" w:cs="Arial"/>
          <w:sz w:val="22"/>
          <w:szCs w:val="22"/>
        </w:rPr>
        <w:t xml:space="preserve"> Dreitausender in petto. </w:t>
      </w:r>
      <w:r w:rsidR="00C67AD2" w:rsidRPr="547C1392">
        <w:rPr>
          <w:rFonts w:ascii="Arial" w:hAnsi="Arial" w:cs="Arial"/>
          <w:sz w:val="22"/>
          <w:szCs w:val="22"/>
        </w:rPr>
        <w:t>Ein</w:t>
      </w:r>
      <w:r w:rsidRPr="547C1392">
        <w:rPr>
          <w:rFonts w:ascii="Arial" w:hAnsi="Arial" w:cs="Arial"/>
          <w:sz w:val="22"/>
          <w:szCs w:val="22"/>
        </w:rPr>
        <w:t xml:space="preserve"> Beispiel: Die </w:t>
      </w:r>
      <w:r w:rsidR="00C1476E" w:rsidRPr="547C1392">
        <w:rPr>
          <w:rFonts w:ascii="Arial" w:hAnsi="Arial" w:cs="Arial"/>
          <w:sz w:val="22"/>
          <w:szCs w:val="22"/>
        </w:rPr>
        <w:t>Seespitze (3.021 m)</w:t>
      </w:r>
      <w:r w:rsidRPr="547C1392">
        <w:rPr>
          <w:rFonts w:ascii="Arial" w:hAnsi="Arial" w:cs="Arial"/>
          <w:sz w:val="22"/>
          <w:szCs w:val="22"/>
        </w:rPr>
        <w:t xml:space="preserve"> ist der vielleicht meistbesuchte </w:t>
      </w:r>
      <w:r w:rsidR="00D537AE" w:rsidRPr="547C1392">
        <w:rPr>
          <w:rFonts w:ascii="Arial" w:hAnsi="Arial" w:cs="Arial"/>
          <w:sz w:val="22"/>
          <w:szCs w:val="22"/>
        </w:rPr>
        <w:t xml:space="preserve">Berg mit der magischen Drei an erster Stelle in ganz Osttirol. Sie sieht aus wie eine Pyramide und gilt als leichter Dreitausender. Dennoch darf </w:t>
      </w:r>
      <w:r w:rsidR="00F33300" w:rsidRPr="547C1392">
        <w:rPr>
          <w:rFonts w:ascii="Arial" w:hAnsi="Arial" w:cs="Arial"/>
          <w:sz w:val="22"/>
          <w:szCs w:val="22"/>
        </w:rPr>
        <w:t xml:space="preserve">auch </w:t>
      </w:r>
      <w:r w:rsidR="00D537AE" w:rsidRPr="547C1392">
        <w:rPr>
          <w:rFonts w:ascii="Arial" w:hAnsi="Arial" w:cs="Arial"/>
          <w:sz w:val="22"/>
          <w:szCs w:val="22"/>
        </w:rPr>
        <w:t xml:space="preserve">sie </w:t>
      </w:r>
      <w:r w:rsidR="0005248C" w:rsidRPr="547C1392">
        <w:rPr>
          <w:rFonts w:ascii="Arial" w:hAnsi="Arial" w:cs="Arial"/>
          <w:sz w:val="22"/>
          <w:szCs w:val="22"/>
        </w:rPr>
        <w:t>nicht</w:t>
      </w:r>
      <w:r w:rsidR="00D537AE" w:rsidRPr="547C1392">
        <w:rPr>
          <w:rFonts w:ascii="Arial" w:hAnsi="Arial" w:cs="Arial"/>
          <w:sz w:val="22"/>
          <w:szCs w:val="22"/>
        </w:rPr>
        <w:t xml:space="preserve"> unterschätzt werden. Vom Talort Trogach </w:t>
      </w:r>
      <w:r w:rsidR="009A2935" w:rsidRPr="547C1392">
        <w:rPr>
          <w:rFonts w:ascii="Arial" w:hAnsi="Arial" w:cs="Arial"/>
          <w:sz w:val="22"/>
          <w:szCs w:val="22"/>
        </w:rPr>
        <w:t>(1</w:t>
      </w:r>
      <w:r w:rsidR="00F80DE2" w:rsidRPr="547C1392">
        <w:rPr>
          <w:rFonts w:ascii="Arial" w:hAnsi="Arial" w:cs="Arial"/>
          <w:sz w:val="22"/>
          <w:szCs w:val="22"/>
        </w:rPr>
        <w:t>.</w:t>
      </w:r>
      <w:r w:rsidR="009A2935" w:rsidRPr="547C1392">
        <w:rPr>
          <w:rFonts w:ascii="Arial" w:hAnsi="Arial" w:cs="Arial"/>
          <w:sz w:val="22"/>
          <w:szCs w:val="22"/>
        </w:rPr>
        <w:t xml:space="preserve">700 m) </w:t>
      </w:r>
      <w:r w:rsidR="00D537AE" w:rsidRPr="547C1392">
        <w:rPr>
          <w:rFonts w:ascii="Arial" w:hAnsi="Arial" w:cs="Arial"/>
          <w:sz w:val="22"/>
          <w:szCs w:val="22"/>
        </w:rPr>
        <w:t xml:space="preserve">im Defereggental warten </w:t>
      </w:r>
      <w:r w:rsidR="009A2935" w:rsidRPr="547C1392">
        <w:rPr>
          <w:rFonts w:ascii="Arial" w:hAnsi="Arial" w:cs="Arial"/>
          <w:sz w:val="22"/>
          <w:szCs w:val="22"/>
        </w:rPr>
        <w:t xml:space="preserve">gut </w:t>
      </w:r>
      <w:r w:rsidR="00D537AE" w:rsidRPr="547C1392">
        <w:rPr>
          <w:rFonts w:ascii="Arial" w:hAnsi="Arial" w:cs="Arial"/>
          <w:sz w:val="22"/>
          <w:szCs w:val="22"/>
        </w:rPr>
        <w:t>1300 Höhenmeter auf Gipfelaspiranten. Der Lohn</w:t>
      </w:r>
      <w:r w:rsidR="00F80DE2" w:rsidRPr="547C1392">
        <w:rPr>
          <w:rFonts w:ascii="Arial" w:hAnsi="Arial" w:cs="Arial"/>
          <w:sz w:val="22"/>
          <w:szCs w:val="22"/>
        </w:rPr>
        <w:t xml:space="preserve"> </w:t>
      </w:r>
      <w:r w:rsidR="009A2935" w:rsidRPr="547C1392">
        <w:rPr>
          <w:rFonts w:ascii="Arial" w:hAnsi="Arial" w:cs="Arial"/>
          <w:sz w:val="22"/>
          <w:szCs w:val="22"/>
        </w:rPr>
        <w:t xml:space="preserve">der Mühe: </w:t>
      </w:r>
      <w:r w:rsidR="00D537AE" w:rsidRPr="547C1392">
        <w:rPr>
          <w:rFonts w:ascii="Arial" w:hAnsi="Arial" w:cs="Arial"/>
          <w:sz w:val="22"/>
          <w:szCs w:val="22"/>
        </w:rPr>
        <w:t xml:space="preserve">eine ausgesprochen ausgezeichnete Aussicht. </w:t>
      </w:r>
    </w:p>
    <w:p w14:paraId="3EC3E9CD" w14:textId="44FF5B0F" w:rsidR="0002765D" w:rsidRPr="00AD0993" w:rsidRDefault="00B60EC7" w:rsidP="00AD0993">
      <w:pPr>
        <w:spacing w:line="360" w:lineRule="auto"/>
        <w:ind w:right="1"/>
        <w:jc w:val="both"/>
        <w:rPr>
          <w:rFonts w:ascii="Arial" w:hAnsi="Arial" w:cs="Arial"/>
          <w:sz w:val="22"/>
          <w:szCs w:val="22"/>
        </w:rPr>
      </w:pPr>
      <w:r w:rsidRPr="006305D2">
        <w:rPr>
          <w:rFonts w:ascii="Arial" w:hAnsi="Arial" w:cs="Arial"/>
          <w:color w:val="000000" w:themeColor="text1"/>
          <w:sz w:val="22"/>
          <w:szCs w:val="22"/>
        </w:rPr>
        <w:t xml:space="preserve">Die </w:t>
      </w:r>
      <w:r w:rsidR="00D537AE" w:rsidRPr="006305D2">
        <w:rPr>
          <w:rFonts w:ascii="Arial" w:hAnsi="Arial" w:cs="Arial"/>
          <w:color w:val="000000" w:themeColor="text1"/>
          <w:sz w:val="22"/>
          <w:szCs w:val="22"/>
        </w:rPr>
        <w:t>Panargenspitze</w:t>
      </w:r>
      <w:r w:rsidRPr="006305D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305D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liegt im Nationalpark Hohe Tauern. </w:t>
      </w:r>
      <w:r w:rsidR="00D537AE" w:rsidRPr="006305D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Der Normalweg</w:t>
      </w:r>
      <w:r w:rsidRPr="006305D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beginnt am </w:t>
      </w:r>
      <w:r w:rsidR="00D537AE" w:rsidRPr="006305D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Alpengasthaus Oberhaus</w:t>
      </w:r>
      <w:r w:rsidRPr="006305D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das schon </w:t>
      </w:r>
      <w:r w:rsidR="003359D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1</w:t>
      </w:r>
      <w:r w:rsidR="007111F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  <w:r w:rsidR="003359D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770</w:t>
      </w:r>
      <w:r w:rsidR="00F80DE2" w:rsidRPr="006305D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6305D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Meter hoch liegt. Ü</w:t>
      </w:r>
      <w:r w:rsidR="00D537AE" w:rsidRPr="006305D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ber einen Steig </w:t>
      </w:r>
      <w:r w:rsidRPr="006305D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geht’s </w:t>
      </w:r>
      <w:r w:rsidR="00D537AE" w:rsidRPr="006305D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zum Ochsenhof</w:t>
      </w:r>
      <w:r w:rsidRPr="006305D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später </w:t>
      </w:r>
      <w:r w:rsidR="00D537AE" w:rsidRPr="006305D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weglos über Eggsee und</w:t>
      </w:r>
      <w:r w:rsidRPr="006305D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D537AE" w:rsidRPr="006305D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Sandbichl</w:t>
      </w:r>
      <w:r w:rsidRPr="006305D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D537AE" w:rsidRPr="006305D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in eine Scharte</w:t>
      </w:r>
      <w:r w:rsidRPr="006305D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D537AE" w:rsidRPr="006305D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und über </w:t>
      </w:r>
      <w:r w:rsidRPr="006305D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den Südgrat in leichter </w:t>
      </w:r>
      <w:r w:rsidR="00081A98" w:rsidRPr="006305D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Kraxelei</w:t>
      </w:r>
      <w:r w:rsidRPr="006305D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(Schwierigkeitsgrad I) </w:t>
      </w:r>
      <w:r w:rsidR="00D537AE" w:rsidRPr="006305D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zum Gipfel</w:t>
      </w:r>
      <w:r w:rsidRPr="006305D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  <w:r w:rsidRPr="006305D2">
        <w:rPr>
          <w:rFonts w:ascii="Arial" w:hAnsi="Arial" w:cs="Arial"/>
          <w:color w:val="000000" w:themeColor="text1"/>
          <w:sz w:val="22"/>
          <w:szCs w:val="22"/>
        </w:rPr>
        <w:t>Der ist stramme 3.117 Meter hoch. Danach schmeckt das Abendessen im Hotel doppelt gut!</w:t>
      </w:r>
    </w:p>
    <w:p w14:paraId="0DF823BF" w14:textId="1B83255B" w:rsidR="00F00701" w:rsidRPr="00521EA3" w:rsidRDefault="0070186E" w:rsidP="00AD0993">
      <w:pPr>
        <w:spacing w:line="360" w:lineRule="auto"/>
        <w:ind w:right="1"/>
        <w:jc w:val="both"/>
        <w:rPr>
          <w:rFonts w:ascii="Helvetica Neue" w:eastAsia="Arial Unicode MS" w:hAnsi="Helvetica Neue" w:cs="Helvetica Neue"/>
          <w:color w:val="3F3F3F"/>
          <w:sz w:val="26"/>
          <w:szCs w:val="26"/>
          <w:bdr w:val="nil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Auch w</w:t>
      </w:r>
      <w:r w:rsidR="00C85B6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er</w:t>
      </w:r>
      <w:r w:rsidR="009B056D" w:rsidRPr="00AD099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auf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das </w:t>
      </w:r>
      <w:r w:rsidR="00D537AE" w:rsidRPr="00AD099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Matterhorn</w:t>
      </w:r>
      <w:r w:rsidR="009B056D" w:rsidRPr="00AD099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möchte</w:t>
      </w:r>
      <w:r w:rsidR="009B056D" w:rsidRPr="00AD099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muss nach Osttirol! Der Glödis sieht dem echten Matterhorn </w:t>
      </w:r>
      <w:r w:rsidR="00521EA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nämlich </w:t>
      </w:r>
      <w:r w:rsidR="005F4EC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sehr</w:t>
      </w:r>
      <w:r w:rsidR="009B056D" w:rsidRPr="00AD099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ähnlich, ist mit seinen 3.206 Metern aber gut 1.200 Meter niedriger als sein Walliser Vorbild. </w:t>
      </w:r>
      <w:r w:rsidR="00FD5267" w:rsidRPr="0090564A">
        <w:rPr>
          <w:rFonts w:ascii="Arial" w:hAnsi="Arial" w:cs="Arial"/>
          <w:color w:val="000000" w:themeColor="text1"/>
          <w:sz w:val="22"/>
          <w:szCs w:val="22"/>
        </w:rPr>
        <w:t>Und das Beste: Vom D</w:t>
      </w:r>
      <w:r w:rsidR="00F9404B">
        <w:rPr>
          <w:rFonts w:ascii="Arial" w:hAnsi="Arial" w:cs="Arial"/>
          <w:color w:val="000000" w:themeColor="text1"/>
          <w:sz w:val="22"/>
          <w:szCs w:val="22"/>
        </w:rPr>
        <w:t>e</w:t>
      </w:r>
      <w:r w:rsidR="00FD5267" w:rsidRPr="0090564A">
        <w:rPr>
          <w:rFonts w:ascii="Arial" w:hAnsi="Arial" w:cs="Arial"/>
          <w:color w:val="000000" w:themeColor="text1"/>
          <w:sz w:val="22"/>
          <w:szCs w:val="22"/>
        </w:rPr>
        <w:t>banttal ist der formschöne Zinken verhältnismäßig einfach und garantiert einsam zu besteigen. Wenn auch nicht für Bergnovizen, denn auch der Glödis will erobert werden – über einen spannenden Klettersteig</w:t>
      </w:r>
      <w:r w:rsidR="0090564A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9B056D" w:rsidRPr="00AD099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Am Gipfel angekommen, liegt einem die Welt (und Osttirol) zu Füßen – und der Großglockner scheint zum Greifen nah.</w:t>
      </w:r>
    </w:p>
    <w:p w14:paraId="677CCD6A" w14:textId="31901B04" w:rsidR="005A1185" w:rsidRPr="00AD0993" w:rsidRDefault="005A1185" w:rsidP="00AD0993">
      <w:pPr>
        <w:spacing w:line="360" w:lineRule="auto"/>
        <w:ind w:right="1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AD099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Manchmal ist das Bergleben schon ungerecht: Da nennt sich eine ganze Gebirgsgruppe nach einem Berg, und dann ist der Namensgeber nur der vierthöchste. Wie bei dem Hochschober in der Hochschobergruppe. Dem </w:t>
      </w:r>
      <w:r w:rsidR="00C1476E" w:rsidRPr="00AD099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3.242 </w:t>
      </w:r>
      <w:r w:rsidRPr="00AD099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Meter hohen Charakterkopf steigt man am einfachsten aus dem Leibnitztal und via Hochschoberhütte auf</w:t>
      </w:r>
      <w:r w:rsidR="00A25944" w:rsidRPr="00AD099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 felsige Dach</w:t>
      </w:r>
      <w:r w:rsidRPr="00AD099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Aber Obacht: Unterhalb der Staniskascharte will ein recht steiler Gletscher(rest) überquert werden. </w:t>
      </w:r>
    </w:p>
    <w:p w14:paraId="03535A49" w14:textId="0410E3CE" w:rsidR="00250E3B" w:rsidRPr="00CA24FF" w:rsidRDefault="005A1185" w:rsidP="00AD0993">
      <w:pPr>
        <w:spacing w:line="360" w:lineRule="auto"/>
        <w:ind w:right="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D099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Bei allen vier Dreitausendern (und den restlichen 262 in Osttirol) gilt: Am besten</w:t>
      </w:r>
      <w:r w:rsidRPr="00CA24FF">
        <w:rPr>
          <w:rFonts w:ascii="Arial" w:hAnsi="Arial" w:cs="Arial"/>
          <w:color w:val="000000" w:themeColor="text1"/>
          <w:sz w:val="22"/>
          <w:szCs w:val="22"/>
        </w:rPr>
        <w:t xml:space="preserve"> unternimmt man solch eine Bergtour in Begleitung eines einheimischen Bergführers. </w:t>
      </w:r>
    </w:p>
    <w:p w14:paraId="3E9295AE" w14:textId="77777777" w:rsidR="00D54BB2" w:rsidRPr="006305D2" w:rsidRDefault="00D54BB2" w:rsidP="00C16811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A691393" w14:textId="2FE964EB" w:rsidR="00D54BB2" w:rsidRPr="006305D2" w:rsidRDefault="00D54BB2" w:rsidP="00C16811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305D2">
        <w:rPr>
          <w:rFonts w:ascii="Arial" w:hAnsi="Arial" w:cs="Arial"/>
          <w:sz w:val="22"/>
          <w:szCs w:val="22"/>
        </w:rPr>
        <w:t>Weitere Informationen</w:t>
      </w:r>
      <w:r w:rsidR="000E119C" w:rsidRPr="006305D2">
        <w:rPr>
          <w:rFonts w:ascii="Arial" w:hAnsi="Arial" w:cs="Arial"/>
          <w:sz w:val="22"/>
          <w:szCs w:val="22"/>
        </w:rPr>
        <w:t xml:space="preserve"> zum Thema Bergsteigen in Osttirol gibt es</w:t>
      </w:r>
      <w:r w:rsidRPr="006305D2">
        <w:rPr>
          <w:rFonts w:ascii="Arial" w:hAnsi="Arial" w:cs="Arial"/>
          <w:sz w:val="22"/>
          <w:szCs w:val="22"/>
        </w:rPr>
        <w:t xml:space="preserve"> </w:t>
      </w:r>
      <w:r w:rsidR="0070186E">
        <w:rPr>
          <w:rFonts w:ascii="Arial" w:hAnsi="Arial" w:cs="Arial"/>
          <w:sz w:val="22"/>
          <w:szCs w:val="22"/>
        </w:rPr>
        <w:t xml:space="preserve">unter </w:t>
      </w:r>
      <w:hyperlink r:id="rId10" w:history="1">
        <w:r w:rsidR="0070186E" w:rsidRPr="0070186E">
          <w:rPr>
            <w:rStyle w:val="Hyperlink"/>
            <w:rFonts w:ascii="Arial" w:eastAsiaTheme="minorEastAsia" w:hAnsi="Arial" w:cs="Arial"/>
            <w:color w:val="0000FF" w:themeColor="hyperlink"/>
            <w:sz w:val="22"/>
            <w:szCs w:val="22"/>
            <w:u w:val="none"/>
          </w:rPr>
          <w:t>www.osttirol.com</w:t>
        </w:r>
      </w:hyperlink>
      <w:r w:rsidR="0070186E">
        <w:rPr>
          <w:rStyle w:val="Hyperlink"/>
          <w:rFonts w:ascii="Arial" w:eastAsiaTheme="minorEastAsia" w:hAnsi="Arial" w:cs="Arial"/>
          <w:color w:val="0000FF" w:themeColor="hyperlink"/>
          <w:sz w:val="22"/>
          <w:szCs w:val="22"/>
          <w:u w:val="none"/>
        </w:rPr>
        <w:t xml:space="preserve">. </w:t>
      </w:r>
    </w:p>
    <w:sectPr w:rsidR="00D54BB2" w:rsidRPr="006305D2" w:rsidSect="00BF1AE6">
      <w:headerReference w:type="default" r:id="rId11"/>
      <w:footerReference w:type="default" r:id="rId12"/>
      <w:pgSz w:w="11900" w:h="16840"/>
      <w:pgMar w:top="1722" w:right="1268" w:bottom="172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A544F" w14:textId="77777777" w:rsidR="007D6BC9" w:rsidRDefault="007D6BC9">
      <w:r>
        <w:separator/>
      </w:r>
    </w:p>
  </w:endnote>
  <w:endnote w:type="continuationSeparator" w:id="0">
    <w:p w14:paraId="32B0A4FC" w14:textId="77777777" w:rsidR="007D6BC9" w:rsidRDefault="007D6BC9">
      <w:r>
        <w:continuationSeparator/>
      </w:r>
    </w:p>
  </w:endnote>
  <w:endnote w:type="continuationNotice" w:id="1">
    <w:p w14:paraId="124F2C1B" w14:textId="77777777" w:rsidR="007D6BC9" w:rsidRDefault="007D6B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mbria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﷽﷽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21002" w14:textId="77777777" w:rsidR="00814707" w:rsidRDefault="000666EB">
    <w:pPr>
      <w:pStyle w:val="Fuzeile"/>
      <w:tabs>
        <w:tab w:val="right" w:pos="8789"/>
      </w:tabs>
      <w:rPr>
        <w:rFonts w:ascii="Arial" w:eastAsia="Arial" w:hAnsi="Arial" w:cs="Arial"/>
        <w:sz w:val="16"/>
        <w:szCs w:val="16"/>
      </w:rPr>
    </w:pPr>
    <w:r>
      <w:rPr>
        <w:rFonts w:ascii="Arial"/>
        <w:b/>
        <w:bCs/>
        <w:sz w:val="16"/>
        <w:szCs w:val="16"/>
      </w:rPr>
      <w:t>Kontakt:</w:t>
    </w:r>
    <w:r>
      <w:rPr>
        <w:rFonts w:ascii="Arial"/>
        <w:sz w:val="16"/>
        <w:szCs w:val="16"/>
      </w:rPr>
      <w:t xml:space="preserve"> Tourismusverband Osttirol, M</w:t>
    </w:r>
    <w:r>
      <w:rPr>
        <w:rFonts w:hAnsi="Arial"/>
        <w:sz w:val="16"/>
        <w:szCs w:val="16"/>
      </w:rPr>
      <w:t>ü</w:t>
    </w:r>
    <w:r>
      <w:rPr>
        <w:rFonts w:ascii="Arial"/>
        <w:sz w:val="16"/>
        <w:szCs w:val="16"/>
      </w:rPr>
      <w:t>hlgasse 11, A- 9900 Lienz, Tel. +43 50 212 404, E-Mail</w:t>
    </w:r>
    <w:r>
      <w:rPr>
        <w:rFonts w:ascii="Arial"/>
        <w:sz w:val="26"/>
        <w:szCs w:val="26"/>
      </w:rPr>
      <w:t xml:space="preserve"> </w:t>
    </w:r>
    <w:r>
      <w:rPr>
        <w:rFonts w:ascii="Arial"/>
        <w:sz w:val="16"/>
        <w:szCs w:val="16"/>
      </w:rPr>
      <w:t>blassnig@osttirol.com</w:t>
    </w:r>
  </w:p>
  <w:p w14:paraId="756CBEF7" w14:textId="77777777" w:rsidR="00814707" w:rsidRDefault="000666EB">
    <w:pPr>
      <w:pStyle w:val="Fuzeile"/>
      <w:tabs>
        <w:tab w:val="right" w:pos="8789"/>
      </w:tabs>
    </w:pPr>
    <w:r>
      <w:rPr>
        <w:rFonts w:ascii="Arial"/>
        <w:b/>
        <w:bCs/>
        <w:sz w:val="16"/>
        <w:szCs w:val="16"/>
      </w:rPr>
      <w:t>Redaktion:</w:t>
    </w:r>
    <w:r>
      <w:rPr>
        <w:rFonts w:ascii="Arial"/>
        <w:sz w:val="16"/>
        <w:szCs w:val="16"/>
      </w:rPr>
      <w:t xml:space="preserve"> Hansmann PR, Lipowskystra</w:t>
    </w:r>
    <w:r>
      <w:rPr>
        <w:rFonts w:hAnsi="Arial"/>
        <w:sz w:val="16"/>
        <w:szCs w:val="16"/>
      </w:rPr>
      <w:t>ß</w:t>
    </w:r>
    <w:r>
      <w:rPr>
        <w:rFonts w:ascii="Arial"/>
        <w:sz w:val="16"/>
        <w:szCs w:val="16"/>
      </w:rPr>
      <w:t>e 25, 81373 M</w:t>
    </w:r>
    <w:r>
      <w:rPr>
        <w:rFonts w:hAnsi="Arial"/>
        <w:sz w:val="16"/>
        <w:szCs w:val="16"/>
      </w:rPr>
      <w:t>ü</w:t>
    </w:r>
    <w:r>
      <w:rPr>
        <w:rFonts w:ascii="Arial"/>
        <w:sz w:val="16"/>
        <w:szCs w:val="16"/>
      </w:rPr>
      <w:t>nchen, Tel. +49 89 360 54 99-0, E-Mail info@hansmannpr.de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64440" w14:textId="77777777" w:rsidR="007D6BC9" w:rsidRDefault="007D6BC9">
      <w:r>
        <w:separator/>
      </w:r>
    </w:p>
  </w:footnote>
  <w:footnote w:type="continuationSeparator" w:id="0">
    <w:p w14:paraId="29836D87" w14:textId="77777777" w:rsidR="007D6BC9" w:rsidRDefault="007D6BC9">
      <w:r>
        <w:continuationSeparator/>
      </w:r>
    </w:p>
  </w:footnote>
  <w:footnote w:type="continuationNotice" w:id="1">
    <w:p w14:paraId="50702FD0" w14:textId="77777777" w:rsidR="007D6BC9" w:rsidRDefault="007D6B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4F4F5" w14:textId="40BD476D" w:rsidR="00814707" w:rsidRDefault="000666EB">
    <w:pPr>
      <w:pStyle w:val="Kopfzeile"/>
    </w:pPr>
    <w:r>
      <w:rPr>
        <w:noProof/>
      </w:rPr>
      <w:drawing>
        <wp:inline distT="0" distB="0" distL="0" distR="0" wp14:anchorId="3841DDFB" wp14:editId="51EDB648">
          <wp:extent cx="1744345" cy="859155"/>
          <wp:effectExtent l="0" t="0" r="0" b="0"/>
          <wp:docPr id="1" name="officeArt object" descr="Ein Bild, das ClipArt enthält.&#10;&#10;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Ein Bild, das ClipArt enthält.&#10;&#10;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4345" cy="8591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386A0501" w14:textId="77777777" w:rsidR="00BF1AE6" w:rsidRDefault="00BF1AE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62346"/>
    <w:multiLevelType w:val="multilevel"/>
    <w:tmpl w:val="F2AA0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531226"/>
    <w:multiLevelType w:val="multilevel"/>
    <w:tmpl w:val="D004C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DF0B8D"/>
    <w:multiLevelType w:val="multilevel"/>
    <w:tmpl w:val="9BD82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E16B91"/>
    <w:multiLevelType w:val="multilevel"/>
    <w:tmpl w:val="B91CF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E52806"/>
    <w:multiLevelType w:val="multilevel"/>
    <w:tmpl w:val="2DF69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9C761C8"/>
    <w:multiLevelType w:val="multilevel"/>
    <w:tmpl w:val="F5B6C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C9A4AEA"/>
    <w:multiLevelType w:val="multilevel"/>
    <w:tmpl w:val="6CA67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C104325"/>
    <w:multiLevelType w:val="hybridMultilevel"/>
    <w:tmpl w:val="4550A4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707"/>
    <w:rsid w:val="000047FD"/>
    <w:rsid w:val="0002765D"/>
    <w:rsid w:val="0005248C"/>
    <w:rsid w:val="00060C4E"/>
    <w:rsid w:val="000666EB"/>
    <w:rsid w:val="0007281C"/>
    <w:rsid w:val="00081A98"/>
    <w:rsid w:val="000871D3"/>
    <w:rsid w:val="000A1BB4"/>
    <w:rsid w:val="000E119C"/>
    <w:rsid w:val="001A3EAA"/>
    <w:rsid w:val="001B1789"/>
    <w:rsid w:val="002204CA"/>
    <w:rsid w:val="00250E3B"/>
    <w:rsid w:val="00255053"/>
    <w:rsid w:val="00272BF6"/>
    <w:rsid w:val="002731C9"/>
    <w:rsid w:val="0027483E"/>
    <w:rsid w:val="00296A41"/>
    <w:rsid w:val="00300AD7"/>
    <w:rsid w:val="00313F22"/>
    <w:rsid w:val="003359D6"/>
    <w:rsid w:val="00352FFB"/>
    <w:rsid w:val="0037571F"/>
    <w:rsid w:val="00380DCA"/>
    <w:rsid w:val="003849CF"/>
    <w:rsid w:val="0038543F"/>
    <w:rsid w:val="0039538A"/>
    <w:rsid w:val="003A1279"/>
    <w:rsid w:val="003C358F"/>
    <w:rsid w:val="003C48EF"/>
    <w:rsid w:val="003C7A5B"/>
    <w:rsid w:val="003D12E7"/>
    <w:rsid w:val="003F6681"/>
    <w:rsid w:val="0040288E"/>
    <w:rsid w:val="004047AE"/>
    <w:rsid w:val="00410CB8"/>
    <w:rsid w:val="00467027"/>
    <w:rsid w:val="00467813"/>
    <w:rsid w:val="004B7544"/>
    <w:rsid w:val="004C2B62"/>
    <w:rsid w:val="00510E4F"/>
    <w:rsid w:val="00513C79"/>
    <w:rsid w:val="00521EA3"/>
    <w:rsid w:val="005702F2"/>
    <w:rsid w:val="005877C3"/>
    <w:rsid w:val="005A1185"/>
    <w:rsid w:val="005D2C01"/>
    <w:rsid w:val="005F4EC1"/>
    <w:rsid w:val="00602E17"/>
    <w:rsid w:val="006305D2"/>
    <w:rsid w:val="00671BC6"/>
    <w:rsid w:val="006760E1"/>
    <w:rsid w:val="00677C79"/>
    <w:rsid w:val="006911F4"/>
    <w:rsid w:val="006A4434"/>
    <w:rsid w:val="006E0619"/>
    <w:rsid w:val="0070186E"/>
    <w:rsid w:val="007111F0"/>
    <w:rsid w:val="007329E8"/>
    <w:rsid w:val="00743B05"/>
    <w:rsid w:val="00752CB5"/>
    <w:rsid w:val="007A5A49"/>
    <w:rsid w:val="007D6BC9"/>
    <w:rsid w:val="0080500C"/>
    <w:rsid w:val="00814707"/>
    <w:rsid w:val="00836360"/>
    <w:rsid w:val="00896942"/>
    <w:rsid w:val="008D6367"/>
    <w:rsid w:val="0090564A"/>
    <w:rsid w:val="009739E6"/>
    <w:rsid w:val="00982946"/>
    <w:rsid w:val="00983E60"/>
    <w:rsid w:val="00986BCC"/>
    <w:rsid w:val="009A2935"/>
    <w:rsid w:val="009B056D"/>
    <w:rsid w:val="009B28B8"/>
    <w:rsid w:val="009C3241"/>
    <w:rsid w:val="009E1CC1"/>
    <w:rsid w:val="009F633F"/>
    <w:rsid w:val="009F6A2D"/>
    <w:rsid w:val="00A13A4E"/>
    <w:rsid w:val="00A25944"/>
    <w:rsid w:val="00A942C9"/>
    <w:rsid w:val="00AB7128"/>
    <w:rsid w:val="00AC1660"/>
    <w:rsid w:val="00AC30F0"/>
    <w:rsid w:val="00AD0993"/>
    <w:rsid w:val="00AD2185"/>
    <w:rsid w:val="00B07944"/>
    <w:rsid w:val="00B14E18"/>
    <w:rsid w:val="00B60EC7"/>
    <w:rsid w:val="00B9635A"/>
    <w:rsid w:val="00BD318D"/>
    <w:rsid w:val="00BE2184"/>
    <w:rsid w:val="00BF1AE6"/>
    <w:rsid w:val="00C1476E"/>
    <w:rsid w:val="00C16811"/>
    <w:rsid w:val="00C379E4"/>
    <w:rsid w:val="00C57092"/>
    <w:rsid w:val="00C63267"/>
    <w:rsid w:val="00C67AD2"/>
    <w:rsid w:val="00C85B64"/>
    <w:rsid w:val="00C95FE6"/>
    <w:rsid w:val="00CA24FF"/>
    <w:rsid w:val="00CD0053"/>
    <w:rsid w:val="00D022D5"/>
    <w:rsid w:val="00D25CDC"/>
    <w:rsid w:val="00D4136D"/>
    <w:rsid w:val="00D528FD"/>
    <w:rsid w:val="00D537AE"/>
    <w:rsid w:val="00D54BB2"/>
    <w:rsid w:val="00D73667"/>
    <w:rsid w:val="00D85900"/>
    <w:rsid w:val="00D92D86"/>
    <w:rsid w:val="00DD263A"/>
    <w:rsid w:val="00DF5C19"/>
    <w:rsid w:val="00E23A85"/>
    <w:rsid w:val="00E2624F"/>
    <w:rsid w:val="00E26483"/>
    <w:rsid w:val="00E354E8"/>
    <w:rsid w:val="00E411BD"/>
    <w:rsid w:val="00E72D2B"/>
    <w:rsid w:val="00E867E4"/>
    <w:rsid w:val="00E90D5D"/>
    <w:rsid w:val="00E92971"/>
    <w:rsid w:val="00E97EC4"/>
    <w:rsid w:val="00EA3642"/>
    <w:rsid w:val="00EE683F"/>
    <w:rsid w:val="00EF29D2"/>
    <w:rsid w:val="00F00701"/>
    <w:rsid w:val="00F33300"/>
    <w:rsid w:val="00F80B1C"/>
    <w:rsid w:val="00F80DE2"/>
    <w:rsid w:val="00F9404B"/>
    <w:rsid w:val="00FB1BB3"/>
    <w:rsid w:val="00FC446A"/>
    <w:rsid w:val="00FD5267"/>
    <w:rsid w:val="00FE27B6"/>
    <w:rsid w:val="0AA52F90"/>
    <w:rsid w:val="547C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CF9CD"/>
  <w15:docId w15:val="{CA5865C7-E18C-4B66-85AE-E0D53C3D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60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berschrift2">
    <w:name w:val="heading 2"/>
    <w:basedOn w:val="Standard"/>
    <w:link w:val="berschrift2Zchn"/>
    <w:uiPriority w:val="9"/>
    <w:qFormat/>
    <w:rsid w:val="006760E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mbria" w:hAnsi="Arial Unicode MS" w:cs="Arial Unicode MS"/>
      <w:color w:val="000000"/>
      <w:sz w:val="24"/>
      <w:szCs w:val="24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mbria" w:hAnsi="Arial Unicode MS" w:cs="Arial Unicode MS"/>
      <w:color w:val="000000"/>
      <w:sz w:val="24"/>
      <w:szCs w:val="24"/>
      <w:u w:color="000000"/>
    </w:rPr>
  </w:style>
  <w:style w:type="paragraph" w:customStyle="1" w:styleId="EinfAbs">
    <w:name w:val="[Einf. Abs.]"/>
    <w:pPr>
      <w:widowControl w:val="0"/>
      <w:spacing w:line="288" w:lineRule="auto"/>
    </w:pPr>
    <w:rPr>
      <w:rFonts w:ascii="MinionPro-Regular" w:eastAsia="MinionPro-Regular" w:hAnsi="MinionPro-Regular" w:cs="MinionPro-Regular"/>
      <w:color w:val="000000"/>
      <w:sz w:val="24"/>
      <w:szCs w:val="24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624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color w:val="000000"/>
      <w:sz w:val="18"/>
      <w:szCs w:val="18"/>
      <w:u w:color="000000"/>
      <w:bdr w:val="nil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624F"/>
    <w:rPr>
      <w:color w:val="000000"/>
      <w:sz w:val="18"/>
      <w:szCs w:val="18"/>
      <w:u w:color="000000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54BB2"/>
    <w:rPr>
      <w:color w:val="605E5C"/>
      <w:shd w:val="clear" w:color="auto" w:fill="E1DFDD"/>
    </w:rPr>
  </w:style>
  <w:style w:type="character" w:customStyle="1" w:styleId="normaltextrun">
    <w:name w:val="normaltextrun"/>
    <w:basedOn w:val="Absatz-Standardschriftart"/>
    <w:rsid w:val="006E0619"/>
  </w:style>
  <w:style w:type="character" w:customStyle="1" w:styleId="eop">
    <w:name w:val="eop"/>
    <w:basedOn w:val="Absatz-Standardschriftart"/>
    <w:rsid w:val="006E0619"/>
  </w:style>
  <w:style w:type="table" w:customStyle="1" w:styleId="TableNormal1">
    <w:name w:val="Table Normal1"/>
    <w:rsid w:val="00272B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bsatz-Standardschriftart"/>
    <w:rsid w:val="00250E3B"/>
  </w:style>
  <w:style w:type="paragraph" w:styleId="Listenabsatz">
    <w:name w:val="List Paragraph"/>
    <w:basedOn w:val="Standard"/>
    <w:uiPriority w:val="34"/>
    <w:qFormat/>
    <w:rsid w:val="00C57092"/>
    <w:pPr>
      <w:spacing w:before="100" w:beforeAutospacing="1" w:after="100" w:afterAutospacing="1"/>
    </w:pPr>
    <w:rPr>
      <w:u w:color="00000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760E1"/>
    <w:rPr>
      <w:rFonts w:eastAsia="Times New Roman"/>
      <w:b/>
      <w:bCs/>
      <w:sz w:val="36"/>
      <w:szCs w:val="36"/>
      <w:bdr w:val="none" w:sz="0" w:space="0" w:color="auto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5A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5A4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5A49"/>
    <w:rPr>
      <w:rFonts w:eastAsia="Times New Roman"/>
      <w:bdr w:val="none" w:sz="0" w:space="0" w:color="auto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5A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5A49"/>
    <w:rPr>
      <w:rFonts w:eastAsia="Times New Roman"/>
      <w:b/>
      <w:bCs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489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7123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osttiro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2437D25B65D74A8EFBE7D3A53C485C" ma:contentTypeVersion="10" ma:contentTypeDescription="Ein neues Dokument erstellen." ma:contentTypeScope="" ma:versionID="80ac20152a0ce0d916cf1ae04a381eb3">
  <xsd:schema xmlns:xsd="http://www.w3.org/2001/XMLSchema" xmlns:xs="http://www.w3.org/2001/XMLSchema" xmlns:p="http://schemas.microsoft.com/office/2006/metadata/properties" xmlns:ns2="668fede6-d8e1-49fe-8d68-0c73c16569ac" targetNamespace="http://schemas.microsoft.com/office/2006/metadata/properties" ma:root="true" ma:fieldsID="e3c2e6cd6f7fc045e2b991532b7592cf" ns2:_="">
    <xsd:import namespace="668fede6-d8e1-49fe-8d68-0c73c16569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fede6-d8e1-49fe-8d68-0c73c1656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E52C7F-47B7-4AC1-AE03-2FB51AD955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C1B47C-3C16-4345-B6DF-22E66F625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8fede6-d8e1-49fe-8d68-0c73c16569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7DBDA7-F118-4708-88B1-3184FC9E5A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Lindner - Hansmann PR</dc:creator>
  <cp:keywords/>
  <cp:lastModifiedBy>Vanessa Lindner - Hansmann PR</cp:lastModifiedBy>
  <cp:revision>3</cp:revision>
  <cp:lastPrinted>2021-04-01T15:16:00Z</cp:lastPrinted>
  <dcterms:created xsi:type="dcterms:W3CDTF">2021-04-12T11:54:00Z</dcterms:created>
  <dcterms:modified xsi:type="dcterms:W3CDTF">2021-04-12T13:06:00Z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0x0101008C2437D25B65D74A8EFBE7D3A53C485C</vt:lpwstr>
  </property>
</Properties>
</file>