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D79C" w14:textId="77777777" w:rsidR="00EF780B" w:rsidRDefault="37DD59FA" w:rsidP="009E0FF8">
      <w:pPr>
        <w:ind w:right="282"/>
        <w:jc w:val="center"/>
        <w:rPr>
          <w:rFonts w:ascii="Tahoma" w:hAnsi="Tahoma" w:cs="Tahoma"/>
          <w:b/>
          <w:bCs/>
          <w:sz w:val="32"/>
          <w:szCs w:val="32"/>
          <w:lang w:val="de-DE"/>
        </w:rPr>
      </w:pPr>
      <w:bookmarkStart w:id="0" w:name="_GoBack"/>
      <w:r w:rsidRPr="20E82B4A">
        <w:rPr>
          <w:rFonts w:ascii="Tahoma" w:hAnsi="Tahoma" w:cs="Tahoma"/>
          <w:b/>
          <w:bCs/>
          <w:sz w:val="32"/>
          <w:szCs w:val="32"/>
          <w:lang w:val="de-DE"/>
        </w:rPr>
        <w:t>Gipfelstürmer und Ferngucker</w:t>
      </w:r>
      <w:r w:rsidR="009E0FF8">
        <w:rPr>
          <w:rFonts w:ascii="Tahoma" w:hAnsi="Tahoma" w:cs="Tahoma"/>
          <w:b/>
          <w:bCs/>
          <w:sz w:val="32"/>
          <w:szCs w:val="32"/>
          <w:lang w:val="de-DE"/>
        </w:rPr>
        <w:t xml:space="preserve"> unterwegs</w:t>
      </w:r>
      <w:r w:rsidR="00EF780B">
        <w:rPr>
          <w:rFonts w:ascii="Tahoma" w:hAnsi="Tahoma" w:cs="Tahoma"/>
          <w:b/>
          <w:bCs/>
          <w:sz w:val="32"/>
          <w:szCs w:val="32"/>
          <w:lang w:val="de-DE"/>
        </w:rPr>
        <w:t xml:space="preserve"> in </w:t>
      </w:r>
    </w:p>
    <w:p w14:paraId="649892F8" w14:textId="3448DE09" w:rsidR="00D0135F" w:rsidRPr="0053505A" w:rsidRDefault="00EF780B" w:rsidP="009E0FF8">
      <w:pPr>
        <w:ind w:right="282"/>
        <w:jc w:val="center"/>
        <w:rPr>
          <w:rFonts w:ascii="Tahoma" w:hAnsi="Tahoma" w:cs="Tahoma"/>
          <w:b/>
          <w:bCs/>
          <w:sz w:val="32"/>
          <w:szCs w:val="32"/>
          <w:lang w:val="de-DE"/>
        </w:rPr>
      </w:pPr>
      <w:r>
        <w:rPr>
          <w:rFonts w:ascii="Tahoma" w:hAnsi="Tahoma" w:cs="Tahoma"/>
          <w:b/>
          <w:bCs/>
          <w:sz w:val="32"/>
          <w:szCs w:val="32"/>
          <w:lang w:val="de-DE"/>
        </w:rPr>
        <w:t>Serfaus-Fiss-Ladis</w:t>
      </w:r>
    </w:p>
    <w:bookmarkEnd w:id="0"/>
    <w:p w14:paraId="672A6659" w14:textId="77777777" w:rsidR="00D0135F" w:rsidRPr="0053505A" w:rsidRDefault="00D0135F" w:rsidP="00427F63">
      <w:pPr>
        <w:widowControl/>
        <w:suppressAutoHyphens w:val="0"/>
        <w:ind w:right="282"/>
        <w:jc w:val="both"/>
        <w:rPr>
          <w:rFonts w:ascii="Tahoma" w:hAnsi="Tahoma" w:cs="Tahoma"/>
          <w:b/>
          <w:i/>
          <w:sz w:val="32"/>
          <w:szCs w:val="32"/>
          <w:lang w:val="de-DE" w:eastAsia="en-US"/>
        </w:rPr>
      </w:pPr>
    </w:p>
    <w:p w14:paraId="3284E91A" w14:textId="68BDC20C" w:rsidR="00D0135F" w:rsidRPr="0053505A" w:rsidRDefault="00EC6727" w:rsidP="66301E70">
      <w:pPr>
        <w:widowControl/>
        <w:suppressAutoHyphens w:val="0"/>
        <w:ind w:right="282"/>
        <w:jc w:val="both"/>
        <w:rPr>
          <w:rFonts w:ascii="Tahoma" w:hAnsi="Tahoma" w:cs="Tahoma"/>
          <w:b/>
          <w:bCs/>
          <w:i/>
          <w:iCs/>
          <w:sz w:val="22"/>
          <w:szCs w:val="22"/>
          <w:lang w:val="de-DE" w:eastAsia="en-US"/>
        </w:rPr>
      </w:pPr>
      <w:r w:rsidRPr="66301E70">
        <w:rPr>
          <w:rFonts w:ascii="Tahoma" w:hAnsi="Tahoma" w:cs="Tahoma"/>
          <w:b/>
          <w:bCs/>
          <w:i/>
          <w:iCs/>
          <w:sz w:val="22"/>
          <w:szCs w:val="22"/>
          <w:lang w:val="de-DE" w:eastAsia="en-US"/>
        </w:rPr>
        <w:t xml:space="preserve">Naturerlebnis in Verbindung mit viel Bewegung steht rund um Serfaus-Fiss-Ladis auf der Tagesordnung. </w:t>
      </w:r>
      <w:r w:rsidR="5810F4FB" w:rsidRPr="66301E70">
        <w:rPr>
          <w:rFonts w:ascii="Tahoma" w:hAnsi="Tahoma" w:cs="Tahoma"/>
          <w:b/>
          <w:bCs/>
          <w:i/>
          <w:iCs/>
          <w:sz w:val="22"/>
          <w:szCs w:val="22"/>
          <w:lang w:val="de-DE" w:eastAsia="en-US"/>
        </w:rPr>
        <w:t xml:space="preserve">Wie </w:t>
      </w:r>
      <w:r w:rsidRPr="66301E70">
        <w:rPr>
          <w:rFonts w:ascii="Tahoma" w:hAnsi="Tahoma" w:cs="Tahoma"/>
          <w:b/>
          <w:bCs/>
          <w:i/>
          <w:iCs/>
          <w:sz w:val="22"/>
          <w:szCs w:val="22"/>
          <w:lang w:val="de-DE" w:eastAsia="en-US"/>
        </w:rPr>
        <w:t>könnte man</w:t>
      </w:r>
      <w:r w:rsidR="586C8396" w:rsidRPr="66301E70">
        <w:rPr>
          <w:rFonts w:ascii="Tahoma" w:hAnsi="Tahoma" w:cs="Tahoma"/>
          <w:b/>
          <w:bCs/>
          <w:i/>
          <w:iCs/>
          <w:sz w:val="22"/>
          <w:szCs w:val="22"/>
          <w:lang w:val="de-DE" w:eastAsia="en-US"/>
        </w:rPr>
        <w:t xml:space="preserve"> </w:t>
      </w:r>
      <w:r w:rsidR="0F3F6723" w:rsidRPr="66301E70">
        <w:rPr>
          <w:rFonts w:ascii="Tahoma" w:hAnsi="Tahoma" w:cs="Tahoma"/>
          <w:b/>
          <w:bCs/>
          <w:i/>
          <w:iCs/>
          <w:sz w:val="22"/>
          <w:szCs w:val="22"/>
          <w:lang w:val="de-DE" w:eastAsia="en-US"/>
        </w:rPr>
        <w:t>b</w:t>
      </w:r>
      <w:r w:rsidRPr="66301E70">
        <w:rPr>
          <w:rFonts w:ascii="Tahoma" w:hAnsi="Tahoma" w:cs="Tahoma"/>
          <w:b/>
          <w:bCs/>
          <w:i/>
          <w:iCs/>
          <w:sz w:val="22"/>
          <w:szCs w:val="22"/>
          <w:lang w:val="de-DE" w:eastAsia="en-US"/>
        </w:rPr>
        <w:t xml:space="preserve">esser in die </w:t>
      </w:r>
      <w:r w:rsidR="00A14734">
        <w:rPr>
          <w:rFonts w:ascii="Tahoma" w:hAnsi="Tahoma" w:cs="Tahoma"/>
          <w:b/>
          <w:bCs/>
          <w:i/>
          <w:iCs/>
          <w:sz w:val="22"/>
          <w:szCs w:val="22"/>
          <w:lang w:val="de-DE" w:eastAsia="en-US"/>
        </w:rPr>
        <w:t>beeindruckende</w:t>
      </w:r>
      <w:r w:rsidRPr="66301E70">
        <w:rPr>
          <w:rFonts w:ascii="Tahoma" w:hAnsi="Tahoma" w:cs="Tahoma"/>
          <w:b/>
          <w:bCs/>
          <w:i/>
          <w:iCs/>
          <w:sz w:val="22"/>
          <w:szCs w:val="22"/>
          <w:lang w:val="de-DE" w:eastAsia="en-US"/>
        </w:rPr>
        <w:t xml:space="preserve"> Tiroler Bergwelt </w:t>
      </w:r>
      <w:r w:rsidR="00944135" w:rsidRPr="66301E70">
        <w:rPr>
          <w:rFonts w:ascii="Tahoma" w:hAnsi="Tahoma" w:cs="Tahoma"/>
          <w:b/>
          <w:bCs/>
          <w:i/>
          <w:iCs/>
          <w:sz w:val="22"/>
          <w:szCs w:val="22"/>
          <w:lang w:val="de-DE" w:eastAsia="en-US"/>
        </w:rPr>
        <w:t>eintauchen</w:t>
      </w:r>
      <w:r w:rsidR="1D52CCF8" w:rsidRPr="66301E70">
        <w:rPr>
          <w:rFonts w:ascii="Tahoma" w:hAnsi="Tahoma" w:cs="Tahoma"/>
          <w:b/>
          <w:bCs/>
          <w:i/>
          <w:iCs/>
          <w:sz w:val="22"/>
          <w:szCs w:val="22"/>
          <w:lang w:val="de-DE" w:eastAsia="en-US"/>
        </w:rPr>
        <w:t xml:space="preserve"> </w:t>
      </w:r>
      <w:r w:rsidRPr="66301E70">
        <w:rPr>
          <w:rFonts w:ascii="Tahoma" w:hAnsi="Tahoma" w:cs="Tahoma"/>
          <w:b/>
          <w:bCs/>
          <w:i/>
          <w:iCs/>
          <w:sz w:val="22"/>
          <w:szCs w:val="22"/>
          <w:lang w:val="de-DE" w:eastAsia="en-US"/>
        </w:rPr>
        <w:t>als zu Fuß? Ob Familientour, Genusswander</w:t>
      </w:r>
      <w:r w:rsidR="00B876B8">
        <w:rPr>
          <w:rFonts w:ascii="Tahoma" w:hAnsi="Tahoma" w:cs="Tahoma"/>
          <w:b/>
          <w:bCs/>
          <w:i/>
          <w:iCs/>
          <w:sz w:val="22"/>
          <w:szCs w:val="22"/>
          <w:lang w:val="de-DE" w:eastAsia="en-US"/>
        </w:rPr>
        <w:t>ung</w:t>
      </w:r>
      <w:r w:rsidRPr="66301E70">
        <w:rPr>
          <w:rFonts w:ascii="Tahoma" w:hAnsi="Tahoma" w:cs="Tahoma"/>
          <w:b/>
          <w:bCs/>
          <w:i/>
          <w:iCs/>
          <w:sz w:val="22"/>
          <w:szCs w:val="22"/>
          <w:lang w:val="de-DE" w:eastAsia="en-US"/>
        </w:rPr>
        <w:t xml:space="preserve"> oder hochalpine Dreitausender</w:t>
      </w:r>
      <w:r w:rsidR="00835F6E" w:rsidRPr="66301E70">
        <w:rPr>
          <w:rFonts w:ascii="Tahoma" w:hAnsi="Tahoma" w:cs="Tahoma"/>
          <w:b/>
          <w:bCs/>
          <w:i/>
          <w:iCs/>
          <w:sz w:val="22"/>
          <w:szCs w:val="22"/>
          <w:lang w:val="de-DE" w:eastAsia="en-US"/>
        </w:rPr>
        <w:t>b</w:t>
      </w:r>
      <w:r w:rsidRPr="66301E70">
        <w:rPr>
          <w:rFonts w:ascii="Tahoma" w:hAnsi="Tahoma" w:cs="Tahoma"/>
          <w:b/>
          <w:bCs/>
          <w:i/>
          <w:iCs/>
          <w:sz w:val="22"/>
          <w:szCs w:val="22"/>
          <w:lang w:val="de-DE" w:eastAsia="en-US"/>
        </w:rPr>
        <w:t xml:space="preserve">esteigung, die Tiroler Ferienregion bietet </w:t>
      </w:r>
      <w:r w:rsidR="03EA76B6" w:rsidRPr="66301E70">
        <w:rPr>
          <w:rFonts w:ascii="Tahoma" w:hAnsi="Tahoma" w:cs="Tahoma"/>
          <w:b/>
          <w:bCs/>
          <w:i/>
          <w:iCs/>
          <w:sz w:val="22"/>
          <w:szCs w:val="22"/>
          <w:lang w:val="de-DE" w:eastAsia="en-US"/>
        </w:rPr>
        <w:t xml:space="preserve">für jeden </w:t>
      </w:r>
      <w:r w:rsidRPr="66301E70">
        <w:rPr>
          <w:rFonts w:ascii="Tahoma" w:hAnsi="Tahoma" w:cs="Tahoma"/>
          <w:b/>
          <w:bCs/>
          <w:i/>
          <w:iCs/>
          <w:sz w:val="22"/>
          <w:szCs w:val="22"/>
          <w:lang w:val="de-DE" w:eastAsia="en-US"/>
        </w:rPr>
        <w:t>Outdoor</w:t>
      </w:r>
      <w:r w:rsidR="31D7A635" w:rsidRPr="66301E70">
        <w:rPr>
          <w:rFonts w:ascii="Tahoma" w:hAnsi="Tahoma" w:cs="Tahoma"/>
          <w:b/>
          <w:bCs/>
          <w:i/>
          <w:iCs/>
          <w:sz w:val="22"/>
          <w:szCs w:val="22"/>
          <w:lang w:val="de-DE" w:eastAsia="en-US"/>
        </w:rPr>
        <w:t xml:space="preserve">liebhaber die </w:t>
      </w:r>
      <w:r w:rsidR="6CCD0142" w:rsidRPr="66301E70">
        <w:rPr>
          <w:rFonts w:ascii="Tahoma" w:hAnsi="Tahoma" w:cs="Tahoma"/>
          <w:b/>
          <w:bCs/>
          <w:i/>
          <w:iCs/>
          <w:sz w:val="22"/>
          <w:szCs w:val="22"/>
          <w:lang w:val="de-DE" w:eastAsia="en-US"/>
        </w:rPr>
        <w:t>p</w:t>
      </w:r>
      <w:r w:rsidR="01416E3D" w:rsidRPr="66301E70">
        <w:rPr>
          <w:rFonts w:ascii="Tahoma" w:hAnsi="Tahoma" w:cs="Tahoma"/>
          <w:b/>
          <w:bCs/>
          <w:i/>
          <w:iCs/>
          <w:sz w:val="22"/>
          <w:szCs w:val="22"/>
          <w:lang w:val="de-DE" w:eastAsia="en-US"/>
        </w:rPr>
        <w:t xml:space="preserve">assende </w:t>
      </w:r>
      <w:r w:rsidR="6CCD0142" w:rsidRPr="66301E70">
        <w:rPr>
          <w:rFonts w:ascii="Tahoma" w:hAnsi="Tahoma" w:cs="Tahoma"/>
          <w:b/>
          <w:bCs/>
          <w:i/>
          <w:iCs/>
          <w:sz w:val="22"/>
          <w:szCs w:val="22"/>
          <w:lang w:val="de-DE" w:eastAsia="en-US"/>
        </w:rPr>
        <w:t>Tour</w:t>
      </w:r>
      <w:r w:rsidRPr="66301E70">
        <w:rPr>
          <w:rFonts w:ascii="Tahoma" w:hAnsi="Tahoma" w:cs="Tahoma"/>
          <w:b/>
          <w:bCs/>
          <w:i/>
          <w:iCs/>
          <w:sz w:val="22"/>
          <w:szCs w:val="22"/>
          <w:lang w:val="de-DE" w:eastAsia="en-US"/>
        </w:rPr>
        <w:t xml:space="preserve">. </w:t>
      </w:r>
    </w:p>
    <w:p w14:paraId="0A37501D" w14:textId="77777777" w:rsidR="00D0135F" w:rsidRPr="0053505A" w:rsidRDefault="00D0135F" w:rsidP="00427F63">
      <w:pPr>
        <w:widowControl/>
        <w:suppressAutoHyphens w:val="0"/>
        <w:ind w:right="282"/>
        <w:jc w:val="both"/>
        <w:rPr>
          <w:rFonts w:ascii="Tahoma" w:hAnsi="Tahoma" w:cs="Tahoma"/>
          <w:b/>
          <w:i/>
          <w:sz w:val="22"/>
          <w:szCs w:val="22"/>
          <w:lang w:val="de-DE" w:eastAsia="en-US"/>
        </w:rPr>
      </w:pPr>
    </w:p>
    <w:p w14:paraId="5DAB6C7B" w14:textId="77777777" w:rsidR="0053505A" w:rsidRDefault="0053505A" w:rsidP="00EC6727">
      <w:pPr>
        <w:ind w:right="282"/>
        <w:jc w:val="both"/>
        <w:rPr>
          <w:rFonts w:ascii="Tahoma" w:hAnsi="Tahoma" w:cs="Tahoma"/>
          <w:sz w:val="22"/>
          <w:szCs w:val="22"/>
          <w:lang w:val="de-DE" w:eastAsia="en-US"/>
        </w:rPr>
      </w:pPr>
    </w:p>
    <w:p w14:paraId="02EB378F" w14:textId="42B1DF43" w:rsidR="00C00C3F" w:rsidRDefault="0053505A" w:rsidP="20E82B4A">
      <w:pPr>
        <w:ind w:right="282"/>
        <w:jc w:val="both"/>
        <w:rPr>
          <w:rFonts w:ascii="Tahoma" w:hAnsi="Tahoma" w:cs="Tahoma"/>
          <w:sz w:val="22"/>
          <w:szCs w:val="22"/>
          <w:lang w:val="de-DE" w:eastAsia="en-US"/>
        </w:rPr>
      </w:pPr>
      <w:r w:rsidRPr="20E82B4A">
        <w:rPr>
          <w:rFonts w:ascii="Tahoma" w:hAnsi="Tahoma" w:cs="Tahoma"/>
          <w:sz w:val="22"/>
          <w:szCs w:val="22"/>
          <w:lang w:val="de-DE" w:eastAsia="en-US"/>
        </w:rPr>
        <w:t xml:space="preserve">Saftig grüne Almwiesen, schroffe Felsformationen und grandiose Ausblicke auf das Tiroler Gipfelmeer. In </w:t>
      </w:r>
      <w:hyperlink r:id="rId11" w:history="1">
        <w:r w:rsidRPr="00F45AA5">
          <w:rPr>
            <w:rStyle w:val="Hyperlink"/>
            <w:rFonts w:ascii="Tahoma" w:hAnsi="Tahoma" w:cs="Tahoma"/>
            <w:sz w:val="22"/>
            <w:szCs w:val="22"/>
            <w:lang w:val="de-DE" w:eastAsia="en-US"/>
          </w:rPr>
          <w:t>Serfaus-Fiss-Ladis</w:t>
        </w:r>
      </w:hyperlink>
      <w:r w:rsidRPr="20E82B4A">
        <w:rPr>
          <w:rFonts w:ascii="Tahoma" w:hAnsi="Tahoma" w:cs="Tahoma"/>
          <w:sz w:val="22"/>
          <w:szCs w:val="22"/>
          <w:lang w:val="de-DE" w:eastAsia="en-US"/>
        </w:rPr>
        <w:t xml:space="preserve"> haben Bergfexe jeden Tag aufs Neue die Qual der Wahl. </w:t>
      </w:r>
      <w:r w:rsidR="002B3342" w:rsidRPr="20E82B4A">
        <w:rPr>
          <w:rFonts w:ascii="Tahoma" w:hAnsi="Tahoma" w:cs="Tahoma"/>
          <w:sz w:val="22"/>
          <w:szCs w:val="22"/>
          <w:lang w:val="de-DE" w:eastAsia="en-US"/>
        </w:rPr>
        <w:t xml:space="preserve">Ein </w:t>
      </w:r>
      <w:r w:rsidR="00835F6E" w:rsidRPr="20E82B4A">
        <w:rPr>
          <w:rFonts w:ascii="Tahoma" w:hAnsi="Tahoma" w:cs="Tahoma"/>
          <w:sz w:val="22"/>
          <w:szCs w:val="22"/>
          <w:lang w:val="de-DE" w:eastAsia="en-US"/>
        </w:rPr>
        <w:t>markiertes</w:t>
      </w:r>
      <w:r w:rsidR="002B3342" w:rsidRPr="20E82B4A">
        <w:rPr>
          <w:rFonts w:ascii="Tahoma" w:hAnsi="Tahoma" w:cs="Tahoma"/>
          <w:sz w:val="22"/>
          <w:szCs w:val="22"/>
          <w:lang w:val="de-DE" w:eastAsia="en-US"/>
        </w:rPr>
        <w:t xml:space="preserve"> Wegenetz von rund 500 Kilometer spannt sich um die</w:t>
      </w:r>
      <w:r w:rsidR="00C00C3F" w:rsidRPr="20E82B4A">
        <w:rPr>
          <w:rFonts w:ascii="Tahoma" w:hAnsi="Tahoma" w:cs="Tahoma"/>
          <w:sz w:val="22"/>
          <w:szCs w:val="22"/>
          <w:lang w:val="de-DE" w:eastAsia="en-US"/>
        </w:rPr>
        <w:t xml:space="preserve"> sonnige</w:t>
      </w:r>
      <w:r w:rsidR="002B3342" w:rsidRPr="20E82B4A">
        <w:rPr>
          <w:rFonts w:ascii="Tahoma" w:hAnsi="Tahoma" w:cs="Tahoma"/>
          <w:sz w:val="22"/>
          <w:szCs w:val="22"/>
          <w:lang w:val="de-DE" w:eastAsia="en-US"/>
        </w:rPr>
        <w:t xml:space="preserve"> Ferienregion hoch über dem </w:t>
      </w:r>
      <w:r w:rsidR="00C00C3F" w:rsidRPr="20E82B4A">
        <w:rPr>
          <w:rFonts w:ascii="Tahoma" w:hAnsi="Tahoma" w:cs="Tahoma"/>
          <w:sz w:val="22"/>
          <w:szCs w:val="22"/>
          <w:lang w:val="de-DE" w:eastAsia="en-US"/>
        </w:rPr>
        <w:t xml:space="preserve">oberen </w:t>
      </w:r>
      <w:r w:rsidR="00C530F2" w:rsidRPr="20E82B4A">
        <w:rPr>
          <w:rFonts w:ascii="Tahoma" w:hAnsi="Tahoma" w:cs="Tahoma"/>
          <w:sz w:val="22"/>
          <w:szCs w:val="22"/>
          <w:lang w:val="de-DE" w:eastAsia="en-US"/>
        </w:rPr>
        <w:t xml:space="preserve">Tiroler </w:t>
      </w:r>
      <w:r w:rsidR="002B3342" w:rsidRPr="20E82B4A">
        <w:rPr>
          <w:rFonts w:ascii="Tahoma" w:hAnsi="Tahoma" w:cs="Tahoma"/>
          <w:sz w:val="22"/>
          <w:szCs w:val="22"/>
          <w:lang w:val="de-DE" w:eastAsia="en-US"/>
        </w:rPr>
        <w:t xml:space="preserve">Inntal. </w:t>
      </w:r>
      <w:r w:rsidR="00070EEB" w:rsidRPr="20E82B4A">
        <w:rPr>
          <w:rFonts w:ascii="Tahoma" w:hAnsi="Tahoma" w:cs="Tahoma"/>
          <w:sz w:val="22"/>
          <w:szCs w:val="22"/>
          <w:lang w:val="de-DE" w:eastAsia="en-US"/>
        </w:rPr>
        <w:t>Viele</w:t>
      </w:r>
      <w:r w:rsidR="002B3342" w:rsidRPr="20E82B4A">
        <w:rPr>
          <w:rFonts w:ascii="Tahoma" w:hAnsi="Tahoma" w:cs="Tahoma"/>
          <w:sz w:val="22"/>
          <w:szCs w:val="22"/>
          <w:lang w:val="de-DE" w:eastAsia="en-US"/>
        </w:rPr>
        <w:t xml:space="preserve"> Wege können sogar mit dem Kinderwagen befahren werden. </w:t>
      </w:r>
      <w:r w:rsidR="0047289F" w:rsidRPr="20E82B4A">
        <w:rPr>
          <w:rFonts w:ascii="Tahoma" w:hAnsi="Tahoma" w:cs="Tahoma"/>
          <w:sz w:val="22"/>
          <w:szCs w:val="22"/>
          <w:lang w:val="de-DE" w:eastAsia="en-US"/>
        </w:rPr>
        <w:t>Und dank</w:t>
      </w:r>
      <w:r w:rsidR="002B3342" w:rsidRPr="20E82B4A">
        <w:rPr>
          <w:rFonts w:ascii="Tahoma" w:hAnsi="Tahoma" w:cs="Tahoma"/>
          <w:sz w:val="22"/>
          <w:szCs w:val="22"/>
          <w:lang w:val="de-DE" w:eastAsia="en-US"/>
        </w:rPr>
        <w:t xml:space="preserve"> </w:t>
      </w:r>
      <w:r w:rsidR="00C00C3F" w:rsidRPr="20E82B4A">
        <w:rPr>
          <w:rFonts w:ascii="Tahoma" w:hAnsi="Tahoma" w:cs="Tahoma"/>
          <w:sz w:val="22"/>
          <w:szCs w:val="22"/>
          <w:lang w:val="de-DE" w:eastAsia="en-US"/>
        </w:rPr>
        <w:t xml:space="preserve">der </w:t>
      </w:r>
      <w:r w:rsidR="002B3342" w:rsidRPr="20E82B4A">
        <w:rPr>
          <w:rFonts w:ascii="Tahoma" w:hAnsi="Tahoma" w:cs="Tahoma"/>
          <w:sz w:val="22"/>
          <w:szCs w:val="22"/>
          <w:lang w:val="de-DE" w:eastAsia="en-US"/>
        </w:rPr>
        <w:t xml:space="preserve">elf </w:t>
      </w:r>
      <w:r w:rsidR="00E408FF">
        <w:rPr>
          <w:rFonts w:ascii="Tahoma" w:hAnsi="Tahoma" w:cs="Tahoma"/>
          <w:sz w:val="22"/>
          <w:szCs w:val="22"/>
          <w:lang w:val="de-DE" w:eastAsia="en-US"/>
        </w:rPr>
        <w:t>B</w:t>
      </w:r>
      <w:r w:rsidR="002B3342" w:rsidRPr="20E82B4A">
        <w:rPr>
          <w:rFonts w:ascii="Tahoma" w:hAnsi="Tahoma" w:cs="Tahoma"/>
          <w:sz w:val="22"/>
          <w:szCs w:val="22"/>
          <w:lang w:val="de-DE" w:eastAsia="en-US"/>
        </w:rPr>
        <w:t xml:space="preserve">ahnen erreichen auch weniger Trainierte luftige Höhen und können hochalpines Panorama genießen. </w:t>
      </w:r>
      <w:r w:rsidR="3F4DA7D1" w:rsidRPr="20E82B4A">
        <w:rPr>
          <w:rFonts w:ascii="Tahoma" w:hAnsi="Tahoma" w:cs="Tahoma"/>
          <w:sz w:val="22"/>
          <w:szCs w:val="22"/>
          <w:lang w:val="de-DE" w:eastAsia="en-US"/>
        </w:rPr>
        <w:t xml:space="preserve">Das Beste aber ist: </w:t>
      </w:r>
      <w:r w:rsidR="096E6B91" w:rsidRPr="20E82B4A">
        <w:rPr>
          <w:rFonts w:ascii="Tahoma" w:hAnsi="Tahoma" w:cs="Tahoma"/>
          <w:sz w:val="22"/>
          <w:szCs w:val="22"/>
          <w:lang w:val="de-DE" w:eastAsia="en-US"/>
        </w:rPr>
        <w:t xml:space="preserve">Bei dem breit gefächerten </w:t>
      </w:r>
      <w:r w:rsidR="00610CA0">
        <w:rPr>
          <w:rFonts w:ascii="Tahoma" w:hAnsi="Tahoma" w:cs="Tahoma"/>
          <w:sz w:val="22"/>
          <w:szCs w:val="22"/>
          <w:lang w:val="de-DE" w:eastAsia="en-US"/>
        </w:rPr>
        <w:t>Wegenetz</w:t>
      </w:r>
      <w:r w:rsidR="096E6B91" w:rsidRPr="20E82B4A">
        <w:rPr>
          <w:rFonts w:ascii="Tahoma" w:hAnsi="Tahoma" w:cs="Tahoma"/>
          <w:sz w:val="22"/>
          <w:szCs w:val="22"/>
          <w:lang w:val="de-DE" w:eastAsia="en-US"/>
        </w:rPr>
        <w:t xml:space="preserve"> findet j</w:t>
      </w:r>
      <w:r w:rsidR="3F4DA7D1" w:rsidRPr="20E82B4A">
        <w:rPr>
          <w:rFonts w:ascii="Tahoma" w:hAnsi="Tahoma" w:cs="Tahoma"/>
          <w:sz w:val="22"/>
          <w:szCs w:val="22"/>
          <w:lang w:val="de-DE" w:eastAsia="en-US"/>
        </w:rPr>
        <w:t xml:space="preserve">eder Naturliebhaber garantiert seine Lieblingstour. </w:t>
      </w:r>
    </w:p>
    <w:p w14:paraId="76FBE143" w14:textId="7596F054" w:rsidR="20E82B4A" w:rsidRDefault="20E82B4A" w:rsidP="20E82B4A">
      <w:pPr>
        <w:ind w:right="282"/>
        <w:jc w:val="both"/>
        <w:rPr>
          <w:szCs w:val="24"/>
          <w:lang w:val="de-DE" w:eastAsia="en-US"/>
        </w:rPr>
      </w:pPr>
    </w:p>
    <w:p w14:paraId="16665A29" w14:textId="317BDC90" w:rsidR="7839991C" w:rsidRDefault="00324CEE" w:rsidP="20E82B4A">
      <w:pPr>
        <w:spacing w:line="259" w:lineRule="auto"/>
        <w:ind w:right="282"/>
        <w:jc w:val="both"/>
        <w:rPr>
          <w:b/>
          <w:bCs/>
          <w:szCs w:val="24"/>
          <w:lang w:val="de-DE" w:eastAsia="en-US"/>
        </w:rPr>
      </w:pPr>
      <w:r>
        <w:rPr>
          <w:rFonts w:ascii="Tahoma" w:hAnsi="Tahoma" w:cs="Tahoma"/>
          <w:b/>
          <w:bCs/>
          <w:sz w:val="22"/>
          <w:szCs w:val="22"/>
          <w:lang w:val="de-DE" w:eastAsia="en-US"/>
        </w:rPr>
        <w:t>Wanderungen für Groß und Klein</w:t>
      </w:r>
    </w:p>
    <w:p w14:paraId="21A4B3A7" w14:textId="77777777" w:rsidR="00C00C3F" w:rsidRPr="00BF63D7" w:rsidRDefault="00C00C3F" w:rsidP="00BF63D7">
      <w:pPr>
        <w:ind w:right="282"/>
        <w:jc w:val="both"/>
        <w:rPr>
          <w:rFonts w:ascii="Tahoma" w:hAnsi="Tahoma" w:cs="Tahoma"/>
          <w:sz w:val="22"/>
          <w:szCs w:val="22"/>
          <w:lang w:val="de-DE" w:eastAsia="en-US"/>
        </w:rPr>
      </w:pPr>
      <w:r>
        <w:rPr>
          <w:rFonts w:ascii="Tahoma" w:hAnsi="Tahoma" w:cs="Tahoma"/>
          <w:sz w:val="22"/>
          <w:szCs w:val="22"/>
          <w:lang w:val="de-DE" w:eastAsia="en-US"/>
        </w:rPr>
        <w:t>Wandern ist in Serfaus-Fiss-Ladis ein Erlebnis für die ganze Familie</w:t>
      </w:r>
      <w:r w:rsidR="00BF63D7">
        <w:rPr>
          <w:rFonts w:ascii="Tahoma" w:hAnsi="Tahoma" w:cs="Tahoma"/>
          <w:sz w:val="22"/>
          <w:szCs w:val="22"/>
          <w:lang w:val="de-DE" w:eastAsia="en-US"/>
        </w:rPr>
        <w:t xml:space="preserve"> und macht selbst Kindern Spaß</w:t>
      </w:r>
      <w:r>
        <w:rPr>
          <w:rFonts w:ascii="Tahoma" w:hAnsi="Tahoma" w:cs="Tahoma"/>
          <w:sz w:val="22"/>
          <w:szCs w:val="22"/>
          <w:lang w:val="de-DE" w:eastAsia="en-US"/>
        </w:rPr>
        <w:t>. D</w:t>
      </w:r>
      <w:r w:rsidR="00835F6E">
        <w:rPr>
          <w:rFonts w:ascii="Tahoma" w:hAnsi="Tahoma" w:cs="Tahoma"/>
          <w:sz w:val="22"/>
          <w:szCs w:val="22"/>
          <w:lang w:val="de-DE" w:eastAsia="en-US"/>
        </w:rPr>
        <w:t>amit das gelingt, ha</w:t>
      </w:r>
      <w:r>
        <w:rPr>
          <w:rFonts w:ascii="Tahoma" w:hAnsi="Tahoma" w:cs="Tahoma"/>
          <w:sz w:val="22"/>
          <w:szCs w:val="22"/>
          <w:lang w:val="de-DE" w:eastAsia="en-US"/>
        </w:rPr>
        <w:t xml:space="preserve">t sich die Ferienregion gemeinsam mit </w:t>
      </w:r>
      <w:r w:rsidRPr="00C00C3F">
        <w:rPr>
          <w:rFonts w:ascii="Tahoma" w:hAnsi="Tahoma" w:cs="Tahoma"/>
          <w:bCs/>
          <w:color w:val="000000"/>
          <w:sz w:val="22"/>
          <w:szCs w:val="22"/>
          <w:lang w:val="de-DE"/>
        </w:rPr>
        <w:t>dem bekannten österreichischen Kinderbuchautor Thomas Brezina</w:t>
      </w:r>
      <w:r w:rsidR="00BF63D7">
        <w:rPr>
          <w:rFonts w:ascii="Tahoma" w:hAnsi="Tahoma" w:cs="Tahoma"/>
          <w:bCs/>
          <w:color w:val="000000"/>
          <w:sz w:val="22"/>
          <w:szCs w:val="22"/>
          <w:lang w:val="de-DE"/>
        </w:rPr>
        <w:t xml:space="preserve"> ein innovatives Konzept ausgedacht: Auf drei abenteuerlichen Themenwegen – dem </w:t>
      </w:r>
      <w:r w:rsidR="00BF63D7" w:rsidRPr="00BF63D7">
        <w:rPr>
          <w:rFonts w:ascii="Tahoma" w:hAnsi="Tahoma" w:cs="Tahoma"/>
          <w:i/>
          <w:color w:val="000000" w:themeColor="text1"/>
          <w:sz w:val="22"/>
          <w:szCs w:val="22"/>
          <w:lang w:val="de-DE"/>
        </w:rPr>
        <w:t xml:space="preserve">Piratenweg </w:t>
      </w:r>
      <w:r w:rsidR="00BF63D7" w:rsidRPr="00BF63D7">
        <w:rPr>
          <w:rFonts w:ascii="Tahoma" w:hAnsi="Tahoma" w:cs="Tahoma"/>
          <w:iCs/>
          <w:color w:val="000000" w:themeColor="text1"/>
          <w:sz w:val="22"/>
          <w:szCs w:val="22"/>
          <w:lang w:val="de-DE"/>
        </w:rPr>
        <w:t>in Serfaus</w:t>
      </w:r>
      <w:r w:rsidR="00BF63D7" w:rsidRPr="00BF63D7">
        <w:rPr>
          <w:rFonts w:ascii="Tahoma" w:hAnsi="Tahoma" w:cs="Tahoma"/>
          <w:bCs/>
          <w:color w:val="000000" w:themeColor="text1"/>
          <w:sz w:val="22"/>
          <w:szCs w:val="22"/>
          <w:lang w:val="de-DE"/>
        </w:rPr>
        <w:t>, de</w:t>
      </w:r>
      <w:r w:rsidR="00BF63D7">
        <w:rPr>
          <w:rFonts w:ascii="Tahoma" w:hAnsi="Tahoma" w:cs="Tahoma"/>
          <w:bCs/>
          <w:color w:val="000000" w:themeColor="text1"/>
          <w:sz w:val="22"/>
          <w:szCs w:val="22"/>
          <w:lang w:val="de-DE"/>
        </w:rPr>
        <w:t>m</w:t>
      </w:r>
      <w:r w:rsidR="00BF63D7" w:rsidRPr="00BF63D7">
        <w:rPr>
          <w:rFonts w:ascii="Tahoma" w:hAnsi="Tahoma" w:cs="Tahoma"/>
          <w:bCs/>
          <w:color w:val="000000" w:themeColor="text1"/>
          <w:sz w:val="22"/>
          <w:szCs w:val="22"/>
          <w:lang w:val="de-DE"/>
        </w:rPr>
        <w:t xml:space="preserve"> </w:t>
      </w:r>
      <w:proofErr w:type="spellStart"/>
      <w:r w:rsidR="00BF63D7" w:rsidRPr="00BF63D7">
        <w:rPr>
          <w:rFonts w:ascii="Tahoma" w:hAnsi="Tahoma" w:cs="Tahoma"/>
          <w:i/>
          <w:color w:val="000000" w:themeColor="text1"/>
          <w:sz w:val="22"/>
          <w:szCs w:val="22"/>
          <w:lang w:val="de-DE"/>
        </w:rPr>
        <w:t>Hexenweg</w:t>
      </w:r>
      <w:proofErr w:type="spellEnd"/>
      <w:r w:rsidR="00BF63D7" w:rsidRPr="00BF63D7">
        <w:rPr>
          <w:rFonts w:ascii="Tahoma" w:hAnsi="Tahoma" w:cs="Tahoma"/>
          <w:i/>
          <w:color w:val="000000" w:themeColor="text1"/>
          <w:sz w:val="22"/>
          <w:szCs w:val="22"/>
          <w:lang w:val="de-DE"/>
        </w:rPr>
        <w:t xml:space="preserve"> </w:t>
      </w:r>
      <w:r w:rsidR="00BF63D7" w:rsidRPr="00BF63D7">
        <w:rPr>
          <w:rFonts w:ascii="Tahoma" w:hAnsi="Tahoma" w:cs="Tahoma"/>
          <w:iCs/>
          <w:color w:val="000000" w:themeColor="text1"/>
          <w:sz w:val="22"/>
          <w:szCs w:val="22"/>
          <w:lang w:val="de-DE"/>
        </w:rPr>
        <w:t>in Fiss</w:t>
      </w:r>
      <w:r w:rsidR="00BF63D7" w:rsidRPr="00BF63D7">
        <w:rPr>
          <w:rFonts w:ascii="Tahoma" w:hAnsi="Tahoma" w:cs="Tahoma"/>
          <w:i/>
          <w:color w:val="000000" w:themeColor="text1"/>
          <w:sz w:val="22"/>
          <w:szCs w:val="22"/>
          <w:lang w:val="de-DE"/>
        </w:rPr>
        <w:t xml:space="preserve"> </w:t>
      </w:r>
      <w:r w:rsidR="00BF63D7" w:rsidRPr="00BF63D7">
        <w:rPr>
          <w:rFonts w:ascii="Tahoma" w:hAnsi="Tahoma" w:cs="Tahoma"/>
          <w:iCs/>
          <w:color w:val="000000" w:themeColor="text1"/>
          <w:sz w:val="22"/>
          <w:szCs w:val="22"/>
          <w:lang w:val="de-DE"/>
        </w:rPr>
        <w:t>und de</w:t>
      </w:r>
      <w:r w:rsidR="00BF63D7">
        <w:rPr>
          <w:rFonts w:ascii="Tahoma" w:hAnsi="Tahoma" w:cs="Tahoma"/>
          <w:iCs/>
          <w:color w:val="000000" w:themeColor="text1"/>
          <w:sz w:val="22"/>
          <w:szCs w:val="22"/>
          <w:lang w:val="de-DE"/>
        </w:rPr>
        <w:t>m</w:t>
      </w:r>
      <w:r w:rsidR="00BF63D7" w:rsidRPr="00BF63D7">
        <w:rPr>
          <w:rFonts w:ascii="Tahoma" w:hAnsi="Tahoma" w:cs="Tahoma"/>
          <w:iCs/>
          <w:color w:val="000000" w:themeColor="text1"/>
          <w:sz w:val="22"/>
          <w:szCs w:val="22"/>
          <w:lang w:val="de-DE"/>
        </w:rPr>
        <w:t xml:space="preserve"> </w:t>
      </w:r>
      <w:r w:rsidR="00BF63D7" w:rsidRPr="00BF63D7">
        <w:rPr>
          <w:rFonts w:ascii="Tahoma" w:hAnsi="Tahoma" w:cs="Tahoma"/>
          <w:i/>
          <w:color w:val="000000" w:themeColor="text1"/>
          <w:sz w:val="22"/>
          <w:szCs w:val="22"/>
          <w:lang w:val="de-DE"/>
        </w:rPr>
        <w:t xml:space="preserve">Forscherpfad </w:t>
      </w:r>
      <w:r w:rsidR="00BF63D7" w:rsidRPr="00BF63D7">
        <w:rPr>
          <w:rFonts w:ascii="Tahoma" w:hAnsi="Tahoma" w:cs="Tahoma"/>
          <w:iCs/>
          <w:color w:val="000000" w:themeColor="text1"/>
          <w:sz w:val="22"/>
          <w:szCs w:val="22"/>
          <w:lang w:val="de-DE"/>
        </w:rPr>
        <w:t>in Ladis</w:t>
      </w:r>
      <w:r w:rsidR="00BF63D7">
        <w:rPr>
          <w:rFonts w:ascii="Tahoma" w:hAnsi="Tahoma" w:cs="Tahoma"/>
          <w:color w:val="000000" w:themeColor="text1"/>
          <w:sz w:val="22"/>
          <w:szCs w:val="22"/>
          <w:lang w:val="de-DE"/>
        </w:rPr>
        <w:t xml:space="preserve"> – werden </w:t>
      </w:r>
      <w:r w:rsidR="00BF63D7">
        <w:rPr>
          <w:rFonts w:ascii="Tahoma" w:hAnsi="Tahoma" w:cs="Tahoma"/>
          <w:bCs/>
          <w:color w:val="000000"/>
          <w:sz w:val="22"/>
          <w:szCs w:val="22"/>
          <w:lang w:val="de-DE"/>
        </w:rPr>
        <w:t xml:space="preserve">große und kleine Gäste zu </w:t>
      </w:r>
      <w:r w:rsidR="00BF63D7" w:rsidRPr="00BF63D7">
        <w:rPr>
          <w:rFonts w:ascii="Tahoma" w:hAnsi="Tahoma" w:cs="Tahoma"/>
          <w:color w:val="000000"/>
          <w:sz w:val="22"/>
          <w:szCs w:val="22"/>
          <w:shd w:val="clear" w:color="auto" w:fill="FFFFFF"/>
          <w:lang w:val="de-DE"/>
        </w:rPr>
        <w:t>geheime</w:t>
      </w:r>
      <w:r w:rsidR="00BF63D7">
        <w:rPr>
          <w:rFonts w:ascii="Tahoma" w:hAnsi="Tahoma" w:cs="Tahoma"/>
          <w:color w:val="000000"/>
          <w:sz w:val="22"/>
          <w:szCs w:val="22"/>
          <w:shd w:val="clear" w:color="auto" w:fill="FFFFFF"/>
          <w:lang w:val="de-DE"/>
        </w:rPr>
        <w:t>n</w:t>
      </w:r>
      <w:r w:rsidR="00BF63D7" w:rsidRPr="00BF63D7">
        <w:rPr>
          <w:rFonts w:ascii="Tahoma" w:hAnsi="Tahoma" w:cs="Tahoma"/>
          <w:color w:val="000000"/>
          <w:sz w:val="22"/>
          <w:szCs w:val="22"/>
          <w:shd w:val="clear" w:color="auto" w:fill="FFFFFF"/>
          <w:lang w:val="de-DE"/>
        </w:rPr>
        <w:t xml:space="preserve"> Ermittler</w:t>
      </w:r>
      <w:r w:rsidR="00BF63D7">
        <w:rPr>
          <w:rFonts w:ascii="Tahoma" w:hAnsi="Tahoma" w:cs="Tahoma"/>
          <w:color w:val="000000"/>
          <w:sz w:val="22"/>
          <w:szCs w:val="22"/>
          <w:shd w:val="clear" w:color="auto" w:fill="FFFFFF"/>
          <w:lang w:val="de-DE"/>
        </w:rPr>
        <w:t xml:space="preserve">n. Sie entdecken </w:t>
      </w:r>
      <w:r w:rsidR="00BF63D7" w:rsidRPr="00BF63D7">
        <w:rPr>
          <w:rFonts w:ascii="Tahoma" w:hAnsi="Tahoma" w:cs="Tahoma"/>
          <w:sz w:val="22"/>
          <w:szCs w:val="22"/>
          <w:lang w:val="de-DE"/>
        </w:rPr>
        <w:t xml:space="preserve">nicht </w:t>
      </w:r>
      <w:r w:rsidR="00BF63D7" w:rsidRPr="00BF63D7">
        <w:rPr>
          <w:rFonts w:ascii="Tahoma" w:hAnsi="Tahoma" w:cs="Tahoma"/>
          <w:bCs/>
          <w:color w:val="000000"/>
          <w:sz w:val="22"/>
          <w:szCs w:val="22"/>
          <w:lang w:val="de-DE"/>
        </w:rPr>
        <w:t>nur spielerisch die Natur</w:t>
      </w:r>
      <w:r w:rsidR="00BF63D7">
        <w:rPr>
          <w:rFonts w:ascii="Tahoma" w:hAnsi="Tahoma" w:cs="Tahoma"/>
          <w:bCs/>
          <w:color w:val="000000"/>
          <w:sz w:val="22"/>
          <w:szCs w:val="22"/>
          <w:lang w:val="de-DE"/>
        </w:rPr>
        <w:t xml:space="preserve">, sondern </w:t>
      </w:r>
      <w:r w:rsidR="00BF63D7">
        <w:rPr>
          <w:rFonts w:ascii="Tahoma" w:hAnsi="Tahoma" w:cs="Tahoma"/>
          <w:color w:val="000000"/>
          <w:sz w:val="22"/>
          <w:szCs w:val="22"/>
          <w:shd w:val="clear" w:color="auto" w:fill="FFFFFF"/>
          <w:lang w:val="de-DE"/>
        </w:rPr>
        <w:t xml:space="preserve">lösen spannende Aufgaben. </w:t>
      </w:r>
      <w:r w:rsidR="00BF63D7" w:rsidRPr="00BF63D7">
        <w:rPr>
          <w:rFonts w:ascii="Tahoma" w:hAnsi="Tahoma" w:cs="Tahoma"/>
          <w:bCs/>
          <w:color w:val="000000"/>
          <w:sz w:val="22"/>
          <w:szCs w:val="22"/>
          <w:lang w:val="de-DE"/>
        </w:rPr>
        <w:t xml:space="preserve">Damit aber noch nicht genug: Hinterlistigen Gnomen </w:t>
      </w:r>
      <w:r w:rsidR="00835F6E">
        <w:rPr>
          <w:rFonts w:ascii="Tahoma" w:hAnsi="Tahoma" w:cs="Tahoma"/>
          <w:bCs/>
          <w:color w:val="000000"/>
          <w:sz w:val="22"/>
          <w:szCs w:val="22"/>
          <w:lang w:val="de-DE"/>
        </w:rPr>
        <w:t>legen</w:t>
      </w:r>
      <w:r w:rsidR="00BF63D7" w:rsidRPr="00BF63D7">
        <w:rPr>
          <w:rFonts w:ascii="Tahoma" w:hAnsi="Tahoma" w:cs="Tahoma"/>
          <w:bCs/>
          <w:color w:val="000000"/>
          <w:sz w:val="22"/>
          <w:szCs w:val="22"/>
          <w:lang w:val="de-DE"/>
        </w:rPr>
        <w:t xml:space="preserve"> Familien auf </w:t>
      </w:r>
      <w:r w:rsidR="00BF63D7" w:rsidRPr="00BF63D7">
        <w:rPr>
          <w:rFonts w:ascii="Tahoma" w:hAnsi="Tahoma" w:cs="Tahoma"/>
          <w:sz w:val="22"/>
          <w:szCs w:val="22"/>
          <w:lang w:val="de-DE"/>
        </w:rPr>
        <w:t xml:space="preserve">dem </w:t>
      </w:r>
      <w:r w:rsidR="00BF63D7" w:rsidRPr="00BF63D7">
        <w:rPr>
          <w:rFonts w:ascii="Tahoma" w:hAnsi="Tahoma" w:cs="Tahoma"/>
          <w:i/>
          <w:sz w:val="22"/>
          <w:szCs w:val="22"/>
          <w:lang w:val="de-DE"/>
        </w:rPr>
        <w:t>Goldenen-Mann-Weg</w:t>
      </w:r>
      <w:r w:rsidR="0050171C">
        <w:rPr>
          <w:rFonts w:ascii="Tahoma" w:hAnsi="Tahoma" w:cs="Tahoma"/>
          <w:sz w:val="22"/>
          <w:szCs w:val="22"/>
          <w:lang w:val="de-DE"/>
        </w:rPr>
        <w:t xml:space="preserve"> </w:t>
      </w:r>
      <w:r w:rsidR="00BF63D7" w:rsidRPr="00BF63D7">
        <w:rPr>
          <w:rFonts w:ascii="Tahoma" w:hAnsi="Tahoma" w:cs="Tahoma"/>
          <w:sz w:val="22"/>
          <w:szCs w:val="22"/>
          <w:lang w:val="de-DE"/>
        </w:rPr>
        <w:t xml:space="preserve">das Handwerk. Der </w:t>
      </w:r>
      <w:proofErr w:type="spellStart"/>
      <w:r w:rsidR="00BF63D7" w:rsidRPr="00BF63D7">
        <w:rPr>
          <w:rFonts w:ascii="Tahoma" w:hAnsi="Tahoma" w:cs="Tahoma"/>
          <w:i/>
          <w:sz w:val="22"/>
          <w:szCs w:val="22"/>
          <w:lang w:val="de-DE"/>
        </w:rPr>
        <w:t>Murmliweg</w:t>
      </w:r>
      <w:proofErr w:type="spellEnd"/>
      <w:r w:rsidR="00BF63D7" w:rsidRPr="00BF63D7">
        <w:rPr>
          <w:rFonts w:ascii="Tahoma" w:hAnsi="Tahoma" w:cs="Tahoma"/>
          <w:sz w:val="22"/>
          <w:szCs w:val="22"/>
          <w:lang w:val="de-DE"/>
        </w:rPr>
        <w:t xml:space="preserve"> bringt die jungen Abenteurer zum Wohnort von Maskottchen </w:t>
      </w:r>
      <w:proofErr w:type="spellStart"/>
      <w:r w:rsidR="00BF63D7" w:rsidRPr="00BF63D7">
        <w:rPr>
          <w:rFonts w:ascii="Tahoma" w:hAnsi="Tahoma" w:cs="Tahoma"/>
          <w:sz w:val="22"/>
          <w:szCs w:val="22"/>
          <w:lang w:val="de-DE"/>
        </w:rPr>
        <w:t>Murmli</w:t>
      </w:r>
      <w:proofErr w:type="spellEnd"/>
      <w:r w:rsidR="00BF63D7" w:rsidRPr="00BF63D7">
        <w:rPr>
          <w:rFonts w:ascii="Tahoma" w:hAnsi="Tahoma" w:cs="Tahoma"/>
          <w:sz w:val="22"/>
          <w:szCs w:val="22"/>
          <w:lang w:val="de-DE"/>
        </w:rPr>
        <w:t xml:space="preserve"> und entlang des </w:t>
      </w:r>
      <w:r w:rsidR="00BF63D7" w:rsidRPr="00BF63D7">
        <w:rPr>
          <w:rFonts w:ascii="Tahoma" w:hAnsi="Tahoma" w:cs="Tahoma"/>
          <w:i/>
          <w:sz w:val="22"/>
          <w:szCs w:val="22"/>
          <w:lang w:val="de-DE"/>
        </w:rPr>
        <w:t>Familien-Erlebniswegs</w:t>
      </w:r>
      <w:r w:rsidR="00731BDA">
        <w:rPr>
          <w:rFonts w:ascii="Tahoma" w:hAnsi="Tahoma" w:cs="Tahoma"/>
          <w:i/>
          <w:sz w:val="22"/>
          <w:szCs w:val="22"/>
          <w:lang w:val="de-DE"/>
        </w:rPr>
        <w:t xml:space="preserve"> </w:t>
      </w:r>
      <w:r w:rsidR="00BF63D7" w:rsidRPr="00BF63D7">
        <w:rPr>
          <w:rFonts w:ascii="Tahoma" w:hAnsi="Tahoma" w:cs="Tahoma"/>
          <w:sz w:val="22"/>
          <w:szCs w:val="22"/>
          <w:lang w:val="de-DE"/>
        </w:rPr>
        <w:t>erkunden alle Altersgruppen die Natur auf neue Art und Weise.</w:t>
      </w:r>
    </w:p>
    <w:p w14:paraId="6A05A809" w14:textId="77777777" w:rsidR="00C00C3F" w:rsidRDefault="00C00C3F" w:rsidP="00C00C3F">
      <w:pPr>
        <w:ind w:right="282"/>
        <w:jc w:val="both"/>
        <w:rPr>
          <w:rFonts w:ascii="Tahoma" w:hAnsi="Tahoma" w:cs="Tahoma"/>
          <w:sz w:val="22"/>
          <w:szCs w:val="22"/>
          <w:lang w:val="de-DE" w:eastAsia="en-US"/>
        </w:rPr>
      </w:pPr>
    </w:p>
    <w:p w14:paraId="1269803F" w14:textId="59D2ED45" w:rsidR="667D02DE" w:rsidRDefault="667D02DE" w:rsidP="20E82B4A">
      <w:pPr>
        <w:spacing w:line="259" w:lineRule="auto"/>
        <w:ind w:right="282"/>
        <w:jc w:val="both"/>
        <w:rPr>
          <w:b/>
          <w:bCs/>
          <w:szCs w:val="24"/>
          <w:lang w:val="de-DE" w:eastAsia="en-US"/>
        </w:rPr>
      </w:pPr>
      <w:r w:rsidRPr="20E82B4A">
        <w:rPr>
          <w:rFonts w:ascii="Tahoma" w:hAnsi="Tahoma" w:cs="Tahoma"/>
          <w:b/>
          <w:bCs/>
          <w:sz w:val="22"/>
          <w:szCs w:val="22"/>
          <w:lang w:val="de-DE" w:eastAsia="en-US"/>
        </w:rPr>
        <w:t>Genusswandern mit Ausblick</w:t>
      </w:r>
    </w:p>
    <w:p w14:paraId="5DA9A06D" w14:textId="66D5D799" w:rsidR="00AD6F30" w:rsidRDefault="00BD7038" w:rsidP="00AD6F30">
      <w:pPr>
        <w:ind w:right="282"/>
        <w:jc w:val="both"/>
        <w:rPr>
          <w:rFonts w:ascii="Tahoma" w:hAnsi="Tahoma" w:cs="Tahoma"/>
          <w:sz w:val="22"/>
          <w:szCs w:val="22"/>
          <w:lang w:val="de-DE" w:eastAsia="en-US"/>
        </w:rPr>
      </w:pPr>
      <w:r>
        <w:rPr>
          <w:rFonts w:ascii="Tahoma" w:hAnsi="Tahoma" w:cs="Tahoma"/>
          <w:sz w:val="22"/>
          <w:szCs w:val="22"/>
          <w:lang w:val="de-DE" w:eastAsia="en-US"/>
        </w:rPr>
        <w:t xml:space="preserve">Viel Sonne, </w:t>
      </w:r>
      <w:proofErr w:type="gramStart"/>
      <w:r>
        <w:rPr>
          <w:rFonts w:ascii="Tahoma" w:hAnsi="Tahoma" w:cs="Tahoma"/>
          <w:sz w:val="22"/>
          <w:szCs w:val="22"/>
          <w:lang w:val="de-DE" w:eastAsia="en-US"/>
        </w:rPr>
        <w:t>tolle</w:t>
      </w:r>
      <w:proofErr w:type="gramEnd"/>
      <w:r>
        <w:rPr>
          <w:rFonts w:ascii="Tahoma" w:hAnsi="Tahoma" w:cs="Tahoma"/>
          <w:sz w:val="22"/>
          <w:szCs w:val="22"/>
          <w:lang w:val="de-DE" w:eastAsia="en-US"/>
        </w:rPr>
        <w:t xml:space="preserve"> Panoramen und eine perfekte Infrastruktur – mehr braucht es </w:t>
      </w:r>
      <w:r w:rsidR="00835F6E">
        <w:rPr>
          <w:rFonts w:ascii="Tahoma" w:hAnsi="Tahoma" w:cs="Tahoma"/>
          <w:sz w:val="22"/>
          <w:szCs w:val="22"/>
          <w:lang w:val="de-DE" w:eastAsia="en-US"/>
        </w:rPr>
        <w:t xml:space="preserve">nicht </w:t>
      </w:r>
      <w:r>
        <w:rPr>
          <w:rFonts w:ascii="Tahoma" w:hAnsi="Tahoma" w:cs="Tahoma"/>
          <w:sz w:val="22"/>
          <w:szCs w:val="22"/>
          <w:lang w:val="de-DE" w:eastAsia="en-US"/>
        </w:rPr>
        <w:t xml:space="preserve">zum </w:t>
      </w:r>
      <w:r w:rsidR="00AD6F30">
        <w:rPr>
          <w:rFonts w:ascii="Tahoma" w:hAnsi="Tahoma" w:cs="Tahoma"/>
          <w:sz w:val="22"/>
          <w:szCs w:val="22"/>
          <w:lang w:val="de-DE" w:eastAsia="en-US"/>
        </w:rPr>
        <w:t>Bergeg</w:t>
      </w:r>
      <w:r>
        <w:rPr>
          <w:rFonts w:ascii="Tahoma" w:hAnsi="Tahoma" w:cs="Tahoma"/>
          <w:sz w:val="22"/>
          <w:szCs w:val="22"/>
          <w:lang w:val="de-DE" w:eastAsia="en-US"/>
        </w:rPr>
        <w:t xml:space="preserve">enießen. Genau damit punkten die </w:t>
      </w:r>
      <w:r w:rsidRPr="00BF63D7">
        <w:rPr>
          <w:rFonts w:ascii="Tahoma" w:hAnsi="Tahoma" w:cs="Tahoma"/>
          <w:sz w:val="22"/>
          <w:szCs w:val="22"/>
          <w:lang w:val="de-DE" w:eastAsia="en-US"/>
        </w:rPr>
        <w:t xml:space="preserve">drei </w:t>
      </w:r>
      <w:r w:rsidR="00E21025">
        <w:rPr>
          <w:rFonts w:ascii="Tahoma" w:hAnsi="Tahoma" w:cs="Tahoma"/>
          <w:sz w:val="22"/>
          <w:szCs w:val="22"/>
          <w:lang w:val="de-DE" w:eastAsia="en-US"/>
        </w:rPr>
        <w:t>D</w:t>
      </w:r>
      <w:r w:rsidRPr="00BF63D7">
        <w:rPr>
          <w:rFonts w:ascii="Tahoma" w:hAnsi="Tahoma" w:cs="Tahoma"/>
          <w:sz w:val="22"/>
          <w:szCs w:val="22"/>
          <w:lang w:val="de-DE" w:eastAsia="en-US"/>
        </w:rPr>
        <w:t>örfer</w:t>
      </w:r>
      <w:r w:rsidR="00AD6F30">
        <w:rPr>
          <w:rFonts w:ascii="Tahoma" w:hAnsi="Tahoma" w:cs="Tahoma"/>
          <w:sz w:val="22"/>
          <w:szCs w:val="22"/>
          <w:lang w:val="de-DE" w:eastAsia="en-US"/>
        </w:rPr>
        <w:t xml:space="preserve"> Serfaus, Fiss und Ladis</w:t>
      </w:r>
      <w:r>
        <w:rPr>
          <w:rFonts w:ascii="Tahoma" w:hAnsi="Tahoma" w:cs="Tahoma"/>
          <w:sz w:val="22"/>
          <w:szCs w:val="22"/>
          <w:lang w:val="de-DE" w:eastAsia="en-US"/>
        </w:rPr>
        <w:t xml:space="preserve">, wo die Sonne </w:t>
      </w:r>
      <w:r w:rsidRPr="00BF63D7">
        <w:rPr>
          <w:rFonts w:ascii="Tahoma" w:hAnsi="Tahoma" w:cs="Tahoma"/>
          <w:sz w:val="22"/>
          <w:szCs w:val="22"/>
          <w:lang w:val="de-DE" w:eastAsia="en-US"/>
        </w:rPr>
        <w:t>rund 2.000 Stunden im Jahr</w:t>
      </w:r>
      <w:r>
        <w:rPr>
          <w:rFonts w:ascii="Tahoma" w:hAnsi="Tahoma" w:cs="Tahoma"/>
          <w:sz w:val="22"/>
          <w:szCs w:val="22"/>
          <w:lang w:val="de-DE" w:eastAsia="en-US"/>
        </w:rPr>
        <w:t xml:space="preserve"> scheint. </w:t>
      </w:r>
      <w:r w:rsidR="00AD6F30">
        <w:rPr>
          <w:rFonts w:ascii="Tahoma" w:hAnsi="Tahoma" w:cs="Tahoma"/>
          <w:sz w:val="22"/>
          <w:szCs w:val="22"/>
          <w:lang w:val="de-DE" w:eastAsia="en-US"/>
        </w:rPr>
        <w:t>Kein Wunder</w:t>
      </w:r>
      <w:r w:rsidR="00623A41">
        <w:rPr>
          <w:rFonts w:ascii="Tahoma" w:hAnsi="Tahoma" w:cs="Tahoma"/>
          <w:sz w:val="22"/>
          <w:szCs w:val="22"/>
          <w:lang w:val="de-DE" w:eastAsia="en-US"/>
        </w:rPr>
        <w:t xml:space="preserve"> also</w:t>
      </w:r>
      <w:r w:rsidR="00AD6F30">
        <w:rPr>
          <w:rFonts w:ascii="Tahoma" w:hAnsi="Tahoma" w:cs="Tahoma"/>
          <w:sz w:val="22"/>
          <w:szCs w:val="22"/>
          <w:lang w:val="de-DE" w:eastAsia="en-US"/>
        </w:rPr>
        <w:t xml:space="preserve">, dass es </w:t>
      </w:r>
      <w:r w:rsidR="0050171C">
        <w:rPr>
          <w:rFonts w:ascii="Tahoma" w:hAnsi="Tahoma" w:cs="Tahoma"/>
          <w:sz w:val="22"/>
          <w:szCs w:val="22"/>
          <w:lang w:val="de-DE" w:eastAsia="en-US"/>
        </w:rPr>
        <w:t xml:space="preserve">rund um das Hochplateau </w:t>
      </w:r>
      <w:r w:rsidR="00AD6F30">
        <w:rPr>
          <w:rFonts w:ascii="Tahoma" w:hAnsi="Tahoma" w:cs="Tahoma"/>
          <w:sz w:val="22"/>
          <w:szCs w:val="22"/>
          <w:lang w:val="de-DE" w:eastAsia="en-US"/>
        </w:rPr>
        <w:t>zahlreiche, ausge</w:t>
      </w:r>
      <w:r w:rsidR="00B84E58">
        <w:rPr>
          <w:rFonts w:ascii="Tahoma" w:hAnsi="Tahoma" w:cs="Tahoma"/>
          <w:sz w:val="22"/>
          <w:szCs w:val="22"/>
          <w:lang w:val="de-DE" w:eastAsia="en-US"/>
        </w:rPr>
        <w:t>sch</w:t>
      </w:r>
      <w:r w:rsidR="00D2122C">
        <w:rPr>
          <w:rFonts w:ascii="Tahoma" w:hAnsi="Tahoma" w:cs="Tahoma"/>
          <w:sz w:val="22"/>
          <w:szCs w:val="22"/>
          <w:lang w:val="de-DE" w:eastAsia="en-US"/>
        </w:rPr>
        <w:t>riebene</w:t>
      </w:r>
      <w:r w:rsidR="00AD6F30">
        <w:rPr>
          <w:rFonts w:ascii="Tahoma" w:hAnsi="Tahoma" w:cs="Tahoma"/>
          <w:sz w:val="22"/>
          <w:szCs w:val="22"/>
          <w:lang w:val="de-DE" w:eastAsia="en-US"/>
        </w:rPr>
        <w:t xml:space="preserve"> </w:t>
      </w:r>
      <w:proofErr w:type="spellStart"/>
      <w:r w:rsidR="00AD6F30" w:rsidRPr="00AD6F30">
        <w:rPr>
          <w:rFonts w:ascii="Tahoma" w:hAnsi="Tahoma" w:cs="Tahoma"/>
          <w:sz w:val="22"/>
          <w:szCs w:val="22"/>
          <w:lang w:val="de-DE" w:eastAsia="en-US"/>
        </w:rPr>
        <w:t>Genie</w:t>
      </w:r>
      <w:r w:rsidR="00147C0A">
        <w:rPr>
          <w:rFonts w:ascii="Tahoma" w:hAnsi="Tahoma" w:cs="Tahoma"/>
          <w:sz w:val="22"/>
          <w:szCs w:val="22"/>
          <w:lang w:val="de-DE" w:eastAsia="en-US"/>
        </w:rPr>
        <w:t>ße</w:t>
      </w:r>
      <w:r w:rsidR="00AD6F30" w:rsidRPr="00AD6F30">
        <w:rPr>
          <w:rFonts w:ascii="Tahoma" w:hAnsi="Tahoma" w:cs="Tahoma"/>
          <w:sz w:val="22"/>
          <w:szCs w:val="22"/>
          <w:lang w:val="de-DE" w:eastAsia="en-US"/>
        </w:rPr>
        <w:t>rtouren</w:t>
      </w:r>
      <w:proofErr w:type="spellEnd"/>
      <w:r w:rsidR="00AD6F30">
        <w:rPr>
          <w:rFonts w:ascii="Tahoma" w:hAnsi="Tahoma" w:cs="Tahoma"/>
          <w:sz w:val="22"/>
          <w:szCs w:val="22"/>
          <w:lang w:val="de-DE" w:eastAsia="en-US"/>
        </w:rPr>
        <w:t xml:space="preserve"> gibt. </w:t>
      </w:r>
      <w:r w:rsidR="00AD6F30" w:rsidRPr="00621D57">
        <w:rPr>
          <w:rFonts w:ascii="Tahoma" w:hAnsi="Tahoma" w:cs="Tahoma"/>
          <w:sz w:val="22"/>
          <w:szCs w:val="22"/>
          <w:lang w:val="de-DE" w:eastAsia="en-US"/>
        </w:rPr>
        <w:t xml:space="preserve">Wer beispielsweise die Bergwelt mit allen Sinnen erfahren möchte, wandert auf dem </w:t>
      </w:r>
      <w:r w:rsidR="00AD6F30" w:rsidRPr="00621D57">
        <w:rPr>
          <w:rFonts w:ascii="Tahoma" w:hAnsi="Tahoma" w:cs="Tahoma"/>
          <w:i/>
          <w:sz w:val="22"/>
          <w:szCs w:val="22"/>
          <w:lang w:val="de-DE" w:eastAsia="en-US"/>
        </w:rPr>
        <w:t xml:space="preserve">Six </w:t>
      </w:r>
      <w:proofErr w:type="spellStart"/>
      <w:r w:rsidR="00AD6F30" w:rsidRPr="00621D57">
        <w:rPr>
          <w:rFonts w:ascii="Tahoma" w:hAnsi="Tahoma" w:cs="Tahoma"/>
          <w:i/>
          <w:sz w:val="22"/>
          <w:szCs w:val="22"/>
          <w:lang w:val="de-DE" w:eastAsia="en-US"/>
        </w:rPr>
        <w:t>Senses</w:t>
      </w:r>
      <w:proofErr w:type="spellEnd"/>
      <w:r w:rsidR="00835F6E">
        <w:rPr>
          <w:rFonts w:ascii="Tahoma" w:hAnsi="Tahoma" w:cs="Tahoma"/>
          <w:i/>
          <w:sz w:val="22"/>
          <w:szCs w:val="22"/>
          <w:lang w:val="de-DE" w:eastAsia="en-US"/>
        </w:rPr>
        <w:t xml:space="preserve"> </w:t>
      </w:r>
      <w:r w:rsidR="00F96551">
        <w:rPr>
          <w:rFonts w:ascii="Tahoma" w:hAnsi="Tahoma" w:cs="Tahoma"/>
          <w:i/>
          <w:sz w:val="22"/>
          <w:szCs w:val="22"/>
          <w:lang w:val="de-DE" w:eastAsia="en-US"/>
        </w:rPr>
        <w:softHyphen/>
        <w:t>–</w:t>
      </w:r>
      <w:r w:rsidR="00835F6E">
        <w:rPr>
          <w:rFonts w:ascii="Tahoma" w:hAnsi="Tahoma" w:cs="Tahoma"/>
          <w:i/>
          <w:sz w:val="22"/>
          <w:szCs w:val="22"/>
          <w:lang w:val="de-DE" w:eastAsia="en-US"/>
        </w:rPr>
        <w:t xml:space="preserve"> </w:t>
      </w:r>
      <w:r w:rsidR="00AD6F30" w:rsidRPr="00621D57">
        <w:rPr>
          <w:rFonts w:ascii="Tahoma" w:hAnsi="Tahoma" w:cs="Tahoma"/>
          <w:i/>
          <w:sz w:val="22"/>
          <w:szCs w:val="22"/>
          <w:lang w:val="de-DE" w:eastAsia="en-US"/>
        </w:rPr>
        <w:t>Genusserlebnisweg der Sinne</w:t>
      </w:r>
      <w:r w:rsidR="00E21025">
        <w:rPr>
          <w:rFonts w:ascii="Tahoma" w:hAnsi="Tahoma" w:cs="Tahoma"/>
          <w:i/>
          <w:sz w:val="22"/>
          <w:szCs w:val="22"/>
          <w:lang w:val="de-DE" w:eastAsia="en-US"/>
        </w:rPr>
        <w:t xml:space="preserve"> </w:t>
      </w:r>
      <w:r w:rsidR="00E21025" w:rsidRPr="00E21025">
        <w:rPr>
          <w:rFonts w:ascii="Tahoma" w:hAnsi="Tahoma" w:cs="Tahoma"/>
          <w:iCs/>
          <w:sz w:val="22"/>
          <w:szCs w:val="22"/>
          <w:lang w:val="de-DE" w:eastAsia="en-US"/>
        </w:rPr>
        <w:t>in Serfaus</w:t>
      </w:r>
      <w:r w:rsidR="00AD6F30" w:rsidRPr="00E21025">
        <w:rPr>
          <w:rFonts w:ascii="Tahoma" w:hAnsi="Tahoma" w:cs="Tahoma"/>
          <w:iCs/>
          <w:sz w:val="22"/>
          <w:szCs w:val="22"/>
          <w:lang w:val="de-DE" w:eastAsia="en-US"/>
        </w:rPr>
        <w:t>,</w:t>
      </w:r>
      <w:r w:rsidR="00AD6F30" w:rsidRPr="00621D57">
        <w:rPr>
          <w:rFonts w:ascii="Tahoma" w:hAnsi="Tahoma" w:cs="Tahoma"/>
          <w:sz w:val="22"/>
          <w:szCs w:val="22"/>
          <w:lang w:val="de-DE" w:eastAsia="en-US"/>
        </w:rPr>
        <w:t xml:space="preserve"> dem</w:t>
      </w:r>
      <w:r w:rsidR="00AD6F30">
        <w:rPr>
          <w:rFonts w:ascii="Tahoma" w:hAnsi="Tahoma" w:cs="Tahoma"/>
          <w:sz w:val="22"/>
          <w:szCs w:val="22"/>
          <w:lang w:val="de-DE" w:eastAsia="en-US"/>
        </w:rPr>
        <w:t xml:space="preserve"> </w:t>
      </w:r>
      <w:r w:rsidR="00AD6F30" w:rsidRPr="00621D57">
        <w:rPr>
          <w:rFonts w:ascii="Tahoma" w:hAnsi="Tahoma" w:cs="Tahoma"/>
          <w:i/>
          <w:sz w:val="22"/>
          <w:szCs w:val="22"/>
          <w:lang w:val="de-DE" w:eastAsia="en-US"/>
        </w:rPr>
        <w:t xml:space="preserve">Fisser Kraft- und Sinnesweg </w:t>
      </w:r>
      <w:r w:rsidR="00AD6F30" w:rsidRPr="00621D57">
        <w:rPr>
          <w:rFonts w:ascii="Tahoma" w:hAnsi="Tahoma" w:cs="Tahoma"/>
          <w:iCs/>
          <w:sz w:val="22"/>
          <w:szCs w:val="22"/>
          <w:lang w:val="de-DE" w:eastAsia="en-US"/>
        </w:rPr>
        <w:t>oder</w:t>
      </w:r>
      <w:r w:rsidR="00AD6F30" w:rsidRPr="00621D57">
        <w:rPr>
          <w:rFonts w:ascii="Tahoma" w:hAnsi="Tahoma" w:cs="Tahoma"/>
          <w:i/>
          <w:sz w:val="22"/>
          <w:szCs w:val="22"/>
          <w:lang w:val="de-DE" w:eastAsia="en-US"/>
        </w:rPr>
        <w:t xml:space="preserve"> </w:t>
      </w:r>
      <w:r w:rsidR="00AD6F30" w:rsidRPr="00621D57">
        <w:rPr>
          <w:rFonts w:ascii="Tahoma" w:hAnsi="Tahoma" w:cs="Tahoma"/>
          <w:sz w:val="22"/>
          <w:szCs w:val="22"/>
          <w:lang w:val="de-DE" w:eastAsia="en-US"/>
        </w:rPr>
        <w:t xml:space="preserve">dem </w:t>
      </w:r>
      <w:r w:rsidR="00AD6F30" w:rsidRPr="00621D57">
        <w:rPr>
          <w:rFonts w:ascii="Tahoma" w:hAnsi="Tahoma" w:cs="Tahoma"/>
          <w:i/>
          <w:sz w:val="22"/>
          <w:szCs w:val="22"/>
          <w:lang w:val="de-DE" w:eastAsia="en-US"/>
        </w:rPr>
        <w:t>Panorama-Genussweg</w:t>
      </w:r>
      <w:r w:rsidR="00E21025">
        <w:rPr>
          <w:rFonts w:ascii="Tahoma" w:hAnsi="Tahoma" w:cs="Tahoma"/>
          <w:iCs/>
          <w:sz w:val="22"/>
          <w:szCs w:val="22"/>
          <w:lang w:val="de-DE" w:eastAsia="en-US"/>
        </w:rPr>
        <w:t xml:space="preserve"> </w:t>
      </w:r>
      <w:r w:rsidR="00525C8C">
        <w:rPr>
          <w:rFonts w:ascii="Tahoma" w:hAnsi="Tahoma" w:cs="Tahoma"/>
          <w:iCs/>
          <w:sz w:val="22"/>
          <w:szCs w:val="22"/>
          <w:lang w:val="de-DE" w:eastAsia="en-US"/>
        </w:rPr>
        <w:t>zwischen</w:t>
      </w:r>
      <w:r w:rsidR="00E21025">
        <w:rPr>
          <w:rFonts w:ascii="Tahoma" w:hAnsi="Tahoma" w:cs="Tahoma"/>
          <w:iCs/>
          <w:sz w:val="22"/>
          <w:szCs w:val="22"/>
          <w:lang w:val="de-DE" w:eastAsia="en-US"/>
        </w:rPr>
        <w:t xml:space="preserve"> Serfaus </w:t>
      </w:r>
      <w:r w:rsidR="00525C8C">
        <w:rPr>
          <w:rFonts w:ascii="Tahoma" w:hAnsi="Tahoma" w:cs="Tahoma"/>
          <w:iCs/>
          <w:sz w:val="22"/>
          <w:szCs w:val="22"/>
          <w:lang w:val="de-DE" w:eastAsia="en-US"/>
        </w:rPr>
        <w:t>und</w:t>
      </w:r>
      <w:r w:rsidR="00E21025">
        <w:rPr>
          <w:rFonts w:ascii="Tahoma" w:hAnsi="Tahoma" w:cs="Tahoma"/>
          <w:iCs/>
          <w:sz w:val="22"/>
          <w:szCs w:val="22"/>
          <w:lang w:val="de-DE" w:eastAsia="en-US"/>
        </w:rPr>
        <w:t xml:space="preserve"> Fiss</w:t>
      </w:r>
      <w:r w:rsidR="00AD6F30" w:rsidRPr="00C00C3F">
        <w:rPr>
          <w:rFonts w:ascii="Tahoma" w:hAnsi="Tahoma" w:cs="Tahoma"/>
          <w:sz w:val="22"/>
          <w:szCs w:val="22"/>
          <w:lang w:val="de-DE" w:eastAsia="en-US"/>
        </w:rPr>
        <w:t>.</w:t>
      </w:r>
      <w:r w:rsidR="00DE40E7">
        <w:rPr>
          <w:rFonts w:ascii="Tahoma" w:hAnsi="Tahoma" w:cs="Tahoma"/>
          <w:sz w:val="22"/>
          <w:szCs w:val="22"/>
          <w:lang w:val="de-DE" w:eastAsia="en-US"/>
        </w:rPr>
        <w:t xml:space="preserve"> Einen </w:t>
      </w:r>
      <w:r w:rsidR="00686757">
        <w:rPr>
          <w:rFonts w:ascii="Tahoma" w:hAnsi="Tahoma" w:cs="Tahoma"/>
          <w:sz w:val="22"/>
          <w:szCs w:val="22"/>
          <w:lang w:val="de-DE" w:eastAsia="en-US"/>
        </w:rPr>
        <w:t xml:space="preserve">weiten Blick ins Inntal </w:t>
      </w:r>
      <w:r w:rsidR="007D3250">
        <w:rPr>
          <w:rFonts w:ascii="Tahoma" w:hAnsi="Tahoma" w:cs="Tahoma"/>
          <w:sz w:val="22"/>
          <w:szCs w:val="22"/>
          <w:lang w:val="de-DE" w:eastAsia="en-US"/>
        </w:rPr>
        <w:t xml:space="preserve">bietet </w:t>
      </w:r>
      <w:r w:rsidR="006D6D82">
        <w:rPr>
          <w:rFonts w:ascii="Tahoma" w:hAnsi="Tahoma" w:cs="Tahoma"/>
          <w:sz w:val="22"/>
          <w:szCs w:val="22"/>
          <w:lang w:val="de-DE" w:eastAsia="en-US"/>
        </w:rPr>
        <w:t xml:space="preserve">für gemütliche Wanderer auch schon </w:t>
      </w:r>
      <w:r w:rsidR="007D3250">
        <w:rPr>
          <w:rFonts w:ascii="Tahoma" w:hAnsi="Tahoma" w:cs="Tahoma"/>
          <w:sz w:val="22"/>
          <w:szCs w:val="22"/>
          <w:lang w:val="de-DE" w:eastAsia="en-US"/>
        </w:rPr>
        <w:t xml:space="preserve">die Aussicht vom </w:t>
      </w:r>
      <w:proofErr w:type="spellStart"/>
      <w:r w:rsidR="007D3250" w:rsidRPr="007C62D7">
        <w:rPr>
          <w:rFonts w:ascii="Tahoma" w:hAnsi="Tahoma" w:cs="Tahoma"/>
          <w:i/>
          <w:iCs/>
          <w:sz w:val="22"/>
          <w:szCs w:val="22"/>
          <w:lang w:val="de-DE" w:eastAsia="en-US"/>
        </w:rPr>
        <w:t>Wodeturm</w:t>
      </w:r>
      <w:proofErr w:type="spellEnd"/>
      <w:r w:rsidR="007D3250">
        <w:rPr>
          <w:rFonts w:ascii="Tahoma" w:hAnsi="Tahoma" w:cs="Tahoma"/>
          <w:sz w:val="22"/>
          <w:szCs w:val="22"/>
          <w:lang w:val="de-DE" w:eastAsia="en-US"/>
        </w:rPr>
        <w:t xml:space="preserve"> in Ladis.</w:t>
      </w:r>
    </w:p>
    <w:p w14:paraId="29D6B04F" w14:textId="77777777" w:rsidR="00AD6F30" w:rsidRDefault="00835F6E" w:rsidP="00AD6F30">
      <w:pPr>
        <w:ind w:right="282"/>
        <w:jc w:val="both"/>
        <w:rPr>
          <w:rFonts w:ascii="Tahoma" w:hAnsi="Tahoma" w:cs="Tahoma"/>
          <w:sz w:val="22"/>
          <w:szCs w:val="22"/>
          <w:lang w:val="de-DE" w:eastAsia="en-US"/>
        </w:rPr>
      </w:pPr>
      <w:r>
        <w:rPr>
          <w:rFonts w:ascii="Tahoma" w:hAnsi="Tahoma" w:cs="Tahoma"/>
          <w:sz w:val="22"/>
          <w:szCs w:val="22"/>
          <w:lang w:val="de-DE" w:eastAsia="en-US"/>
        </w:rPr>
        <w:t xml:space="preserve"> </w:t>
      </w:r>
    </w:p>
    <w:p w14:paraId="451CD342" w14:textId="77777777" w:rsidR="00AD6F30" w:rsidRPr="00AD6F30" w:rsidRDefault="00AD6F30" w:rsidP="00AD6F30">
      <w:pPr>
        <w:ind w:right="282"/>
        <w:jc w:val="both"/>
        <w:rPr>
          <w:rFonts w:ascii="Tahoma" w:hAnsi="Tahoma" w:cs="Tahoma"/>
          <w:b/>
          <w:sz w:val="22"/>
          <w:szCs w:val="22"/>
          <w:lang w:val="de-DE" w:eastAsia="en-US"/>
        </w:rPr>
      </w:pPr>
      <w:r w:rsidRPr="00AD6F30">
        <w:rPr>
          <w:rFonts w:ascii="Tahoma" w:hAnsi="Tahoma" w:cs="Tahoma"/>
          <w:b/>
          <w:sz w:val="22"/>
          <w:szCs w:val="22"/>
          <w:lang w:val="de-DE" w:eastAsia="en-US"/>
        </w:rPr>
        <w:t>Bergtouren mit Schmackes</w:t>
      </w:r>
    </w:p>
    <w:p w14:paraId="40EAB134" w14:textId="4CCF2122" w:rsidR="00AD6F30" w:rsidRDefault="00FC4FA2" w:rsidP="00AD6F30">
      <w:pPr>
        <w:ind w:right="282"/>
        <w:jc w:val="both"/>
        <w:rPr>
          <w:rFonts w:ascii="Tahoma" w:hAnsi="Tahoma" w:cs="Tahoma"/>
          <w:sz w:val="22"/>
          <w:szCs w:val="22"/>
          <w:lang w:val="de-DE" w:eastAsia="en-US"/>
        </w:rPr>
      </w:pPr>
      <w:r w:rsidRPr="00AD6F30">
        <w:rPr>
          <w:rFonts w:ascii="Tahoma" w:hAnsi="Tahoma" w:cs="Tahoma"/>
          <w:sz w:val="22"/>
          <w:szCs w:val="22"/>
          <w:lang w:val="de-DE" w:eastAsia="en-US"/>
        </w:rPr>
        <w:t xml:space="preserve">Der </w:t>
      </w:r>
      <w:r w:rsidRPr="007C62D7">
        <w:rPr>
          <w:rFonts w:ascii="Tahoma" w:hAnsi="Tahoma" w:cs="Tahoma"/>
          <w:i/>
          <w:iCs/>
          <w:sz w:val="22"/>
          <w:szCs w:val="22"/>
          <w:lang w:val="de-DE" w:eastAsia="en-US"/>
        </w:rPr>
        <w:t>Furgler</w:t>
      </w:r>
      <w:r w:rsidRPr="00AD6F30">
        <w:rPr>
          <w:rFonts w:ascii="Tahoma" w:hAnsi="Tahoma" w:cs="Tahoma"/>
          <w:sz w:val="22"/>
          <w:szCs w:val="22"/>
          <w:lang w:val="de-DE" w:eastAsia="en-US"/>
        </w:rPr>
        <w:t xml:space="preserve"> ist der Hausberg von Serfaus und ein lohnendes Ziel für eine </w:t>
      </w:r>
      <w:r w:rsidR="00835F6E">
        <w:rPr>
          <w:rFonts w:ascii="Tahoma" w:hAnsi="Tahoma" w:cs="Tahoma"/>
          <w:sz w:val="22"/>
          <w:szCs w:val="22"/>
          <w:lang w:val="de-DE" w:eastAsia="en-US"/>
        </w:rPr>
        <w:t>Ber</w:t>
      </w:r>
      <w:r w:rsidR="0050171C">
        <w:rPr>
          <w:rFonts w:ascii="Tahoma" w:hAnsi="Tahoma" w:cs="Tahoma"/>
          <w:sz w:val="22"/>
          <w:szCs w:val="22"/>
          <w:lang w:val="de-DE" w:eastAsia="en-US"/>
        </w:rPr>
        <w:t>g</w:t>
      </w:r>
      <w:r w:rsidR="00835F6E">
        <w:rPr>
          <w:rFonts w:ascii="Tahoma" w:hAnsi="Tahoma" w:cs="Tahoma"/>
          <w:sz w:val="22"/>
          <w:szCs w:val="22"/>
          <w:lang w:val="de-DE" w:eastAsia="en-US"/>
        </w:rPr>
        <w:t>tour</w:t>
      </w:r>
      <w:r w:rsidRPr="00AD6F30">
        <w:rPr>
          <w:rFonts w:ascii="Tahoma" w:hAnsi="Tahoma" w:cs="Tahoma"/>
          <w:sz w:val="22"/>
          <w:szCs w:val="22"/>
          <w:lang w:val="de-DE" w:eastAsia="en-US"/>
        </w:rPr>
        <w:t xml:space="preserve"> auf schmale</w:t>
      </w:r>
      <w:r w:rsidR="004A6279">
        <w:rPr>
          <w:rFonts w:ascii="Tahoma" w:hAnsi="Tahoma" w:cs="Tahoma"/>
          <w:sz w:val="22"/>
          <w:szCs w:val="22"/>
          <w:lang w:val="de-DE" w:eastAsia="en-US"/>
        </w:rPr>
        <w:t>n</w:t>
      </w:r>
      <w:r w:rsidRPr="00AD6F30">
        <w:rPr>
          <w:rFonts w:ascii="Tahoma" w:hAnsi="Tahoma" w:cs="Tahoma"/>
          <w:sz w:val="22"/>
          <w:szCs w:val="22"/>
          <w:lang w:val="de-DE" w:eastAsia="en-US"/>
        </w:rPr>
        <w:t xml:space="preserve"> </w:t>
      </w:r>
      <w:r w:rsidR="0050171C">
        <w:rPr>
          <w:rFonts w:ascii="Tahoma" w:hAnsi="Tahoma" w:cs="Tahoma"/>
          <w:sz w:val="22"/>
          <w:szCs w:val="22"/>
          <w:lang w:val="de-DE" w:eastAsia="en-US"/>
        </w:rPr>
        <w:t>Pfaden und</w:t>
      </w:r>
      <w:r w:rsidRPr="00AD6F30">
        <w:rPr>
          <w:rFonts w:ascii="Tahoma" w:hAnsi="Tahoma" w:cs="Tahoma"/>
          <w:sz w:val="22"/>
          <w:szCs w:val="22"/>
          <w:lang w:val="de-DE" w:eastAsia="en-US"/>
        </w:rPr>
        <w:t xml:space="preserve"> mit leichten Kletterpassagen. </w:t>
      </w:r>
      <w:r>
        <w:rPr>
          <w:rFonts w:ascii="Tahoma" w:hAnsi="Tahoma" w:cs="Tahoma"/>
          <w:sz w:val="22"/>
          <w:szCs w:val="22"/>
          <w:lang w:val="de-DE" w:eastAsia="en-US"/>
        </w:rPr>
        <w:t>Die Besteigung oder Überschreitung des Furgler gehört tatsächlich zu den schönsten Bergtouren der Region. Der Berg erhebt sich</w:t>
      </w:r>
      <w:r w:rsidRPr="00FC4FA2">
        <w:rPr>
          <w:rFonts w:ascii="Tahoma" w:hAnsi="Tahoma" w:cs="Tahoma"/>
          <w:sz w:val="22"/>
          <w:szCs w:val="22"/>
          <w:lang w:val="de-DE" w:eastAsia="en-US"/>
        </w:rPr>
        <w:t xml:space="preserve"> </w:t>
      </w:r>
      <w:r>
        <w:rPr>
          <w:rFonts w:ascii="Tahoma" w:hAnsi="Tahoma" w:cs="Tahoma"/>
          <w:sz w:val="22"/>
          <w:szCs w:val="22"/>
          <w:lang w:val="de-DE" w:eastAsia="en-US"/>
        </w:rPr>
        <w:t xml:space="preserve">westlich </w:t>
      </w:r>
      <w:r w:rsidRPr="00FC4FA2">
        <w:rPr>
          <w:rFonts w:ascii="Tahoma" w:hAnsi="Tahoma" w:cs="Tahoma"/>
          <w:sz w:val="22"/>
          <w:szCs w:val="22"/>
          <w:lang w:val="de-DE" w:eastAsia="en-US"/>
        </w:rPr>
        <w:t xml:space="preserve">hoch über Serfaus </w:t>
      </w:r>
      <w:r>
        <w:rPr>
          <w:rFonts w:ascii="Tahoma" w:hAnsi="Tahoma" w:cs="Tahoma"/>
          <w:sz w:val="22"/>
          <w:szCs w:val="22"/>
          <w:lang w:val="de-DE" w:eastAsia="en-US"/>
        </w:rPr>
        <w:t xml:space="preserve">und ist ein </w:t>
      </w:r>
      <w:r w:rsidR="0050171C">
        <w:rPr>
          <w:rFonts w:ascii="Tahoma" w:hAnsi="Tahoma" w:cs="Tahoma"/>
          <w:sz w:val="22"/>
          <w:szCs w:val="22"/>
          <w:lang w:val="de-DE" w:eastAsia="en-US"/>
        </w:rPr>
        <w:t>besonders</w:t>
      </w:r>
      <w:r w:rsidRPr="00FC4FA2">
        <w:rPr>
          <w:rFonts w:ascii="Tahoma" w:hAnsi="Tahoma" w:cs="Tahoma"/>
          <w:sz w:val="22"/>
          <w:szCs w:val="22"/>
          <w:lang w:val="de-DE" w:eastAsia="en-US"/>
        </w:rPr>
        <w:t xml:space="preserve"> aussichtsreicher Dreitausender.</w:t>
      </w:r>
      <w:r w:rsidR="00373623">
        <w:rPr>
          <w:rFonts w:ascii="Tahoma" w:hAnsi="Tahoma" w:cs="Tahoma"/>
          <w:sz w:val="22"/>
          <w:szCs w:val="22"/>
          <w:lang w:val="de-DE" w:eastAsia="en-US"/>
        </w:rPr>
        <w:t xml:space="preserve"> </w:t>
      </w:r>
      <w:r w:rsidR="00FC4042">
        <w:rPr>
          <w:rFonts w:ascii="Tahoma" w:hAnsi="Tahoma" w:cs="Tahoma"/>
          <w:sz w:val="22"/>
          <w:szCs w:val="22"/>
          <w:lang w:val="de-DE" w:eastAsia="en-US"/>
        </w:rPr>
        <w:t>Mit der</w:t>
      </w:r>
      <w:r w:rsidR="00373623">
        <w:rPr>
          <w:rFonts w:ascii="Tahoma" w:hAnsi="Tahoma" w:cs="Tahoma"/>
          <w:sz w:val="22"/>
          <w:szCs w:val="22"/>
          <w:lang w:val="de-DE" w:eastAsia="en-US"/>
        </w:rPr>
        <w:t xml:space="preserve"> </w:t>
      </w:r>
      <w:proofErr w:type="spellStart"/>
      <w:r w:rsidR="00373623">
        <w:rPr>
          <w:rFonts w:ascii="Tahoma" w:hAnsi="Tahoma" w:cs="Tahoma"/>
          <w:sz w:val="22"/>
          <w:szCs w:val="22"/>
          <w:lang w:val="de-DE" w:eastAsia="en-US"/>
        </w:rPr>
        <w:t>Lazidbahn</w:t>
      </w:r>
      <w:proofErr w:type="spellEnd"/>
      <w:r w:rsidR="00373623">
        <w:rPr>
          <w:rFonts w:ascii="Tahoma" w:hAnsi="Tahoma" w:cs="Tahoma"/>
          <w:sz w:val="22"/>
          <w:szCs w:val="22"/>
          <w:lang w:val="de-DE" w:eastAsia="en-US"/>
        </w:rPr>
        <w:t xml:space="preserve"> </w:t>
      </w:r>
      <w:r w:rsidR="00EB3A23">
        <w:rPr>
          <w:rFonts w:ascii="Tahoma" w:hAnsi="Tahoma" w:cs="Tahoma"/>
          <w:sz w:val="22"/>
          <w:szCs w:val="22"/>
          <w:lang w:val="de-DE" w:eastAsia="en-US"/>
        </w:rPr>
        <w:t>lässt sich die</w:t>
      </w:r>
      <w:r w:rsidR="00FC4042">
        <w:rPr>
          <w:rFonts w:ascii="Tahoma" w:hAnsi="Tahoma" w:cs="Tahoma"/>
          <w:sz w:val="22"/>
          <w:szCs w:val="22"/>
          <w:lang w:val="de-DE" w:eastAsia="en-US"/>
        </w:rPr>
        <w:t xml:space="preserve"> </w:t>
      </w:r>
      <w:r w:rsidR="005C5614">
        <w:rPr>
          <w:rFonts w:ascii="Tahoma" w:hAnsi="Tahoma" w:cs="Tahoma"/>
          <w:sz w:val="22"/>
          <w:szCs w:val="22"/>
          <w:lang w:val="de-DE" w:eastAsia="en-US"/>
        </w:rPr>
        <w:t>Besteig</w:t>
      </w:r>
      <w:r w:rsidR="00EB3A23">
        <w:rPr>
          <w:rFonts w:ascii="Tahoma" w:hAnsi="Tahoma" w:cs="Tahoma"/>
          <w:sz w:val="22"/>
          <w:szCs w:val="22"/>
          <w:lang w:val="de-DE" w:eastAsia="en-US"/>
        </w:rPr>
        <w:t>ung</w:t>
      </w:r>
      <w:r w:rsidR="005C5614">
        <w:rPr>
          <w:rFonts w:ascii="Tahoma" w:hAnsi="Tahoma" w:cs="Tahoma"/>
          <w:sz w:val="22"/>
          <w:szCs w:val="22"/>
          <w:lang w:val="de-DE" w:eastAsia="en-US"/>
        </w:rPr>
        <w:t xml:space="preserve"> des Furgler</w:t>
      </w:r>
      <w:r w:rsidR="00FC4042">
        <w:rPr>
          <w:rFonts w:ascii="Tahoma" w:hAnsi="Tahoma" w:cs="Tahoma"/>
          <w:sz w:val="22"/>
          <w:szCs w:val="22"/>
          <w:lang w:val="de-DE" w:eastAsia="en-US"/>
        </w:rPr>
        <w:t>s erleichter</w:t>
      </w:r>
      <w:r w:rsidR="00EB3A23">
        <w:rPr>
          <w:rFonts w:ascii="Tahoma" w:hAnsi="Tahoma" w:cs="Tahoma"/>
          <w:sz w:val="22"/>
          <w:szCs w:val="22"/>
          <w:lang w:val="de-DE" w:eastAsia="en-US"/>
        </w:rPr>
        <w:t>n</w:t>
      </w:r>
      <w:r w:rsidR="00FC4042">
        <w:rPr>
          <w:rFonts w:ascii="Tahoma" w:hAnsi="Tahoma" w:cs="Tahoma"/>
          <w:sz w:val="22"/>
          <w:szCs w:val="22"/>
          <w:lang w:val="de-DE" w:eastAsia="en-US"/>
        </w:rPr>
        <w:t xml:space="preserve">. </w:t>
      </w:r>
      <w:r w:rsidR="004A6A87">
        <w:rPr>
          <w:rFonts w:ascii="Tahoma" w:hAnsi="Tahoma" w:cs="Tahoma"/>
          <w:sz w:val="22"/>
          <w:szCs w:val="22"/>
          <w:lang w:val="de-DE" w:eastAsia="en-US"/>
        </w:rPr>
        <w:t xml:space="preserve">Über den </w:t>
      </w:r>
      <w:proofErr w:type="spellStart"/>
      <w:r w:rsidR="004A6A87">
        <w:rPr>
          <w:rFonts w:ascii="Tahoma" w:hAnsi="Tahoma" w:cs="Tahoma"/>
          <w:sz w:val="22"/>
          <w:szCs w:val="22"/>
          <w:lang w:val="de-DE" w:eastAsia="en-US"/>
        </w:rPr>
        <w:t>Furglersee</w:t>
      </w:r>
      <w:proofErr w:type="spellEnd"/>
      <w:r w:rsidR="004A6A87">
        <w:rPr>
          <w:rFonts w:ascii="Tahoma" w:hAnsi="Tahoma" w:cs="Tahoma"/>
          <w:sz w:val="22"/>
          <w:szCs w:val="22"/>
          <w:lang w:val="de-DE" w:eastAsia="en-US"/>
        </w:rPr>
        <w:t xml:space="preserve"> und das </w:t>
      </w:r>
      <w:proofErr w:type="spellStart"/>
      <w:r w:rsidR="004A6A87">
        <w:rPr>
          <w:rFonts w:ascii="Tahoma" w:hAnsi="Tahoma" w:cs="Tahoma"/>
          <w:sz w:val="22"/>
          <w:szCs w:val="22"/>
          <w:lang w:val="de-DE" w:eastAsia="en-US"/>
        </w:rPr>
        <w:t>Furglerjoch</w:t>
      </w:r>
      <w:proofErr w:type="spellEnd"/>
      <w:r w:rsidR="004A6A87">
        <w:rPr>
          <w:rFonts w:ascii="Tahoma" w:hAnsi="Tahoma" w:cs="Tahoma"/>
          <w:sz w:val="22"/>
          <w:szCs w:val="22"/>
          <w:lang w:val="de-DE" w:eastAsia="en-US"/>
        </w:rPr>
        <w:t xml:space="preserve"> geht es </w:t>
      </w:r>
      <w:r w:rsidR="00DD191C">
        <w:rPr>
          <w:rFonts w:ascii="Tahoma" w:hAnsi="Tahoma" w:cs="Tahoma"/>
          <w:sz w:val="22"/>
          <w:szCs w:val="22"/>
          <w:lang w:val="de-DE" w:eastAsia="en-US"/>
        </w:rPr>
        <w:t xml:space="preserve">auf </w:t>
      </w:r>
      <w:r w:rsidR="00DD191C">
        <w:rPr>
          <w:rFonts w:ascii="Tahoma" w:hAnsi="Tahoma" w:cs="Tahoma"/>
          <w:sz w:val="22"/>
          <w:szCs w:val="22"/>
          <w:lang w:val="de-DE" w:eastAsia="en-US"/>
        </w:rPr>
        <w:lastRenderedPageBreak/>
        <w:t>3.004 Meter Höhe</w:t>
      </w:r>
      <w:r w:rsidR="0006109C">
        <w:rPr>
          <w:rFonts w:ascii="Tahoma" w:hAnsi="Tahoma" w:cs="Tahoma"/>
          <w:sz w:val="22"/>
          <w:szCs w:val="22"/>
          <w:lang w:val="de-DE" w:eastAsia="en-US"/>
        </w:rPr>
        <w:t xml:space="preserve"> bis zum Gipfel</w:t>
      </w:r>
      <w:r w:rsidR="00DD191C">
        <w:rPr>
          <w:rFonts w:ascii="Tahoma" w:hAnsi="Tahoma" w:cs="Tahoma"/>
          <w:sz w:val="22"/>
          <w:szCs w:val="22"/>
          <w:lang w:val="de-DE" w:eastAsia="en-US"/>
        </w:rPr>
        <w:t>.</w:t>
      </w:r>
      <w:r w:rsidRPr="00FC4FA2">
        <w:rPr>
          <w:rFonts w:ascii="Tahoma" w:hAnsi="Tahoma" w:cs="Tahoma"/>
          <w:sz w:val="22"/>
          <w:szCs w:val="22"/>
          <w:lang w:val="de-DE" w:eastAsia="en-US"/>
        </w:rPr>
        <w:t xml:space="preserve"> </w:t>
      </w:r>
      <w:r>
        <w:rPr>
          <w:rFonts w:ascii="Tahoma" w:hAnsi="Tahoma" w:cs="Tahoma"/>
          <w:sz w:val="22"/>
          <w:szCs w:val="22"/>
          <w:lang w:val="de-DE" w:eastAsia="en-US"/>
        </w:rPr>
        <w:t xml:space="preserve">Aber Achtung: </w:t>
      </w:r>
      <w:r w:rsidRPr="00FC4FA2">
        <w:rPr>
          <w:rFonts w:ascii="Tahoma" w:hAnsi="Tahoma" w:cs="Tahoma"/>
          <w:sz w:val="22"/>
          <w:szCs w:val="22"/>
          <w:lang w:val="de-DE" w:eastAsia="en-US"/>
        </w:rPr>
        <w:t xml:space="preserve">Der </w:t>
      </w:r>
      <w:proofErr w:type="spellStart"/>
      <w:r w:rsidRPr="00FC4FA2">
        <w:rPr>
          <w:rFonts w:ascii="Tahoma" w:hAnsi="Tahoma" w:cs="Tahoma"/>
          <w:sz w:val="22"/>
          <w:szCs w:val="22"/>
          <w:lang w:val="de-DE" w:eastAsia="en-US"/>
        </w:rPr>
        <w:t>Nordgrat</w:t>
      </w:r>
      <w:proofErr w:type="spellEnd"/>
      <w:r w:rsidRPr="00FC4FA2">
        <w:rPr>
          <w:rFonts w:ascii="Tahoma" w:hAnsi="Tahoma" w:cs="Tahoma"/>
          <w:sz w:val="22"/>
          <w:szCs w:val="22"/>
          <w:lang w:val="de-DE" w:eastAsia="en-US"/>
        </w:rPr>
        <w:t xml:space="preserve"> </w:t>
      </w:r>
      <w:r w:rsidR="00835F6E">
        <w:rPr>
          <w:rFonts w:ascii="Tahoma" w:hAnsi="Tahoma" w:cs="Tahoma"/>
          <w:sz w:val="22"/>
          <w:szCs w:val="22"/>
          <w:lang w:val="de-DE" w:eastAsia="en-US"/>
        </w:rPr>
        <w:t>eignet sich nur</w:t>
      </w:r>
      <w:r w:rsidR="0050171C">
        <w:rPr>
          <w:rFonts w:ascii="Tahoma" w:hAnsi="Tahoma" w:cs="Tahoma"/>
          <w:sz w:val="22"/>
          <w:szCs w:val="22"/>
          <w:lang w:val="de-DE" w:eastAsia="en-US"/>
        </w:rPr>
        <w:t xml:space="preserve"> für</w:t>
      </w:r>
      <w:r w:rsidR="00835F6E">
        <w:rPr>
          <w:rFonts w:ascii="Tahoma" w:hAnsi="Tahoma" w:cs="Tahoma"/>
          <w:sz w:val="22"/>
          <w:szCs w:val="22"/>
          <w:lang w:val="de-DE" w:eastAsia="en-US"/>
        </w:rPr>
        <w:t xml:space="preserve"> </w:t>
      </w:r>
      <w:r w:rsidRPr="00FC4FA2">
        <w:rPr>
          <w:rFonts w:ascii="Tahoma" w:hAnsi="Tahoma" w:cs="Tahoma"/>
          <w:sz w:val="22"/>
          <w:szCs w:val="22"/>
          <w:lang w:val="de-DE" w:eastAsia="en-US"/>
        </w:rPr>
        <w:t>trittsichere und schwindelfreie Bergsteiger.</w:t>
      </w:r>
      <w:r>
        <w:rPr>
          <w:rFonts w:ascii="Tahoma" w:hAnsi="Tahoma" w:cs="Tahoma"/>
          <w:sz w:val="22"/>
          <w:szCs w:val="22"/>
          <w:lang w:val="de-DE" w:eastAsia="en-US"/>
        </w:rPr>
        <w:t xml:space="preserve"> </w:t>
      </w:r>
    </w:p>
    <w:p w14:paraId="0A6959E7" w14:textId="77777777" w:rsidR="00AD6F30" w:rsidRDefault="00FC4FA2" w:rsidP="00AD6F30">
      <w:pPr>
        <w:ind w:right="282"/>
        <w:jc w:val="both"/>
        <w:rPr>
          <w:rFonts w:ascii="Tahoma" w:hAnsi="Tahoma" w:cs="Tahoma"/>
          <w:sz w:val="22"/>
          <w:szCs w:val="22"/>
          <w:lang w:val="de-DE" w:eastAsia="en-US"/>
        </w:rPr>
      </w:pPr>
      <w:r>
        <w:rPr>
          <w:rFonts w:ascii="Tahoma" w:hAnsi="Tahoma" w:cs="Tahoma"/>
          <w:sz w:val="22"/>
          <w:szCs w:val="22"/>
          <w:lang w:val="de-DE" w:eastAsia="en-US"/>
        </w:rPr>
        <w:t xml:space="preserve"> </w:t>
      </w:r>
    </w:p>
    <w:p w14:paraId="45235CAC" w14:textId="77777777" w:rsidR="00FC4FA2" w:rsidRPr="00FC4FA2" w:rsidRDefault="00FC4FA2" w:rsidP="00FC4FA2">
      <w:pPr>
        <w:ind w:right="282"/>
        <w:jc w:val="both"/>
        <w:rPr>
          <w:rFonts w:ascii="Tahoma" w:hAnsi="Tahoma" w:cs="Tahoma"/>
          <w:b/>
          <w:sz w:val="22"/>
          <w:szCs w:val="22"/>
          <w:lang w:val="de-DE" w:eastAsia="en-US"/>
        </w:rPr>
      </w:pPr>
      <w:r w:rsidRPr="00FC4FA2">
        <w:rPr>
          <w:rFonts w:ascii="Tahoma" w:hAnsi="Tahoma" w:cs="Tahoma"/>
          <w:b/>
          <w:sz w:val="22"/>
          <w:szCs w:val="22"/>
          <w:lang w:val="de-DE" w:eastAsia="en-US"/>
        </w:rPr>
        <w:t>Aktiv genießen</w:t>
      </w:r>
      <w:r>
        <w:rPr>
          <w:rFonts w:ascii="Tahoma" w:hAnsi="Tahoma" w:cs="Tahoma"/>
          <w:b/>
          <w:sz w:val="22"/>
          <w:szCs w:val="22"/>
          <w:lang w:val="de-DE" w:eastAsia="en-US"/>
        </w:rPr>
        <w:t xml:space="preserve"> und schlemmen</w:t>
      </w:r>
    </w:p>
    <w:p w14:paraId="13A6AF65" w14:textId="27198203" w:rsidR="00110F39" w:rsidRDefault="00110F39" w:rsidP="00110F39">
      <w:pPr>
        <w:ind w:right="282"/>
        <w:jc w:val="both"/>
        <w:rPr>
          <w:rFonts w:ascii="Tahoma" w:hAnsi="Tahoma" w:cs="Tahoma"/>
          <w:sz w:val="22"/>
          <w:szCs w:val="22"/>
          <w:lang w:val="de-DE" w:eastAsia="en-US"/>
        </w:rPr>
      </w:pPr>
      <w:r w:rsidRPr="00FC4FA2">
        <w:rPr>
          <w:rFonts w:ascii="Tahoma" w:hAnsi="Tahoma" w:cs="Tahoma"/>
          <w:sz w:val="22"/>
          <w:szCs w:val="22"/>
          <w:lang w:val="de-DE" w:eastAsia="en-US"/>
        </w:rPr>
        <w:t xml:space="preserve">Wer spektakuläre Ausblicke und viel Bewegung in Kombination mit exzellenter Kulinarik erleben möchte, für den ist die </w:t>
      </w:r>
      <w:r w:rsidRPr="002A2B43">
        <w:rPr>
          <w:rFonts w:ascii="Tahoma" w:hAnsi="Tahoma" w:cs="Tahoma"/>
          <w:i/>
          <w:iCs/>
          <w:sz w:val="22"/>
          <w:szCs w:val="22"/>
          <w:lang w:val="de-DE" w:eastAsia="en-US"/>
        </w:rPr>
        <w:t>Kulinarik-Wanderung</w:t>
      </w:r>
      <w:r w:rsidRPr="00FC4FA2">
        <w:rPr>
          <w:rFonts w:ascii="Tahoma" w:hAnsi="Tahoma" w:cs="Tahoma"/>
          <w:sz w:val="22"/>
          <w:szCs w:val="22"/>
          <w:lang w:val="de-DE" w:eastAsia="en-US"/>
        </w:rPr>
        <w:t xml:space="preserve"> genau das Richtige. Gäste bestimmen selbst die Wander</w:t>
      </w:r>
      <w:r w:rsidR="00991FB5">
        <w:rPr>
          <w:rFonts w:ascii="Tahoma" w:hAnsi="Tahoma" w:cs="Tahoma"/>
          <w:sz w:val="22"/>
          <w:szCs w:val="22"/>
          <w:lang w:val="de-DE" w:eastAsia="en-US"/>
        </w:rPr>
        <w:t>r</w:t>
      </w:r>
      <w:r w:rsidRPr="00FC4FA2">
        <w:rPr>
          <w:rFonts w:ascii="Tahoma" w:hAnsi="Tahoma" w:cs="Tahoma"/>
          <w:sz w:val="22"/>
          <w:szCs w:val="22"/>
          <w:lang w:val="de-DE" w:eastAsia="en-US"/>
        </w:rPr>
        <w:t xml:space="preserve">oute und Einkehr-Stopps und erhalten für ihre Mühen ein Vier-Gang- Überraschungsmenü. </w:t>
      </w:r>
      <w:r>
        <w:rPr>
          <w:rFonts w:ascii="Tahoma" w:hAnsi="Tahoma" w:cs="Tahoma"/>
          <w:sz w:val="22"/>
          <w:szCs w:val="22"/>
          <w:lang w:val="de-DE" w:eastAsia="en-US"/>
        </w:rPr>
        <w:t>Das Beste aber ist: In den Genuss von exzellenter Hütte</w:t>
      </w:r>
      <w:r w:rsidR="00663F29">
        <w:rPr>
          <w:rFonts w:ascii="Tahoma" w:hAnsi="Tahoma" w:cs="Tahoma"/>
          <w:sz w:val="22"/>
          <w:szCs w:val="22"/>
          <w:lang w:val="de-DE" w:eastAsia="en-US"/>
        </w:rPr>
        <w:t>n-Ku</w:t>
      </w:r>
      <w:r>
        <w:rPr>
          <w:rFonts w:ascii="Tahoma" w:hAnsi="Tahoma" w:cs="Tahoma"/>
          <w:sz w:val="22"/>
          <w:szCs w:val="22"/>
          <w:lang w:val="de-DE" w:eastAsia="en-US"/>
        </w:rPr>
        <w:t>linarik komm</w:t>
      </w:r>
      <w:r w:rsidR="007D6309">
        <w:rPr>
          <w:rFonts w:ascii="Tahoma" w:hAnsi="Tahoma" w:cs="Tahoma"/>
          <w:sz w:val="22"/>
          <w:szCs w:val="22"/>
          <w:lang w:val="de-DE" w:eastAsia="en-US"/>
        </w:rPr>
        <w:t>t jeder Gast</w:t>
      </w:r>
      <w:r w:rsidR="00663F29">
        <w:rPr>
          <w:rFonts w:ascii="Tahoma" w:hAnsi="Tahoma" w:cs="Tahoma"/>
          <w:sz w:val="22"/>
          <w:szCs w:val="22"/>
          <w:lang w:val="de-DE" w:eastAsia="en-US"/>
        </w:rPr>
        <w:t xml:space="preserve"> in Serfaus-Fiss-Ladis</w:t>
      </w:r>
      <w:r>
        <w:rPr>
          <w:rFonts w:ascii="Tahoma" w:hAnsi="Tahoma" w:cs="Tahoma"/>
          <w:sz w:val="22"/>
          <w:szCs w:val="22"/>
          <w:lang w:val="de-DE" w:eastAsia="en-US"/>
        </w:rPr>
        <w:t xml:space="preserve">, denn </w:t>
      </w:r>
      <w:r>
        <w:rPr>
          <w:rFonts w:ascii="Tahoma" w:hAnsi="Tahoma" w:cs="Tahoma"/>
          <w:bCs/>
          <w:sz w:val="22"/>
          <w:szCs w:val="22"/>
          <w:lang w:val="de-DE"/>
        </w:rPr>
        <w:t>die</w:t>
      </w:r>
      <w:r w:rsidRPr="0053505A">
        <w:rPr>
          <w:rFonts w:ascii="Tahoma" w:hAnsi="Tahoma" w:cs="Tahoma"/>
          <w:bCs/>
          <w:sz w:val="22"/>
          <w:szCs w:val="22"/>
          <w:lang w:val="de-DE"/>
        </w:rPr>
        <w:t xml:space="preserve"> urigen </w:t>
      </w:r>
      <w:r w:rsidR="00731BDA">
        <w:rPr>
          <w:rFonts w:ascii="Tahoma" w:hAnsi="Tahoma" w:cs="Tahoma"/>
          <w:bCs/>
          <w:sz w:val="22"/>
          <w:szCs w:val="22"/>
          <w:lang w:val="de-DE"/>
        </w:rPr>
        <w:t>Bergr</w:t>
      </w:r>
      <w:r w:rsidRPr="0053505A">
        <w:rPr>
          <w:rFonts w:ascii="Tahoma" w:hAnsi="Tahoma" w:cs="Tahoma"/>
          <w:bCs/>
          <w:sz w:val="22"/>
          <w:szCs w:val="22"/>
          <w:lang w:val="de-DE"/>
        </w:rPr>
        <w:t xml:space="preserve">estaurants, Almen und Hütten punkten </w:t>
      </w:r>
      <w:r w:rsidR="00663F29">
        <w:rPr>
          <w:rFonts w:ascii="Tahoma" w:hAnsi="Tahoma" w:cs="Tahoma"/>
          <w:bCs/>
          <w:sz w:val="22"/>
          <w:szCs w:val="22"/>
          <w:lang w:val="de-DE"/>
        </w:rPr>
        <w:t xml:space="preserve">alle </w:t>
      </w:r>
      <w:r w:rsidRPr="0053505A">
        <w:rPr>
          <w:rFonts w:ascii="Tahoma" w:hAnsi="Tahoma" w:cs="Tahoma"/>
          <w:bCs/>
          <w:sz w:val="22"/>
          <w:szCs w:val="22"/>
          <w:lang w:val="de-DE"/>
        </w:rPr>
        <w:t xml:space="preserve">mit </w:t>
      </w:r>
      <w:r w:rsidR="00731BDA">
        <w:rPr>
          <w:rFonts w:ascii="Tahoma" w:hAnsi="Tahoma" w:cs="Tahoma"/>
          <w:bCs/>
          <w:sz w:val="22"/>
          <w:szCs w:val="22"/>
          <w:lang w:val="de-DE"/>
        </w:rPr>
        <w:t>zahlreichen Spezialitäten</w:t>
      </w:r>
      <w:r w:rsidRPr="0053505A">
        <w:rPr>
          <w:rFonts w:ascii="Tahoma" w:hAnsi="Tahoma" w:cs="Tahoma"/>
          <w:bCs/>
          <w:sz w:val="22"/>
          <w:szCs w:val="22"/>
          <w:lang w:val="de-DE"/>
        </w:rPr>
        <w:t xml:space="preserve">. </w:t>
      </w:r>
      <w:r w:rsidR="00731BDA">
        <w:rPr>
          <w:rFonts w:ascii="Tahoma" w:hAnsi="Tahoma" w:cs="Tahoma"/>
          <w:sz w:val="22"/>
          <w:szCs w:val="22"/>
          <w:lang w:val="de-DE" w:eastAsia="en-US"/>
        </w:rPr>
        <w:t>E</w:t>
      </w:r>
      <w:r>
        <w:rPr>
          <w:rFonts w:ascii="Tahoma" w:hAnsi="Tahoma" w:cs="Tahoma"/>
          <w:sz w:val="22"/>
          <w:szCs w:val="22"/>
          <w:lang w:val="de-DE" w:eastAsia="en-US"/>
        </w:rPr>
        <w:t xml:space="preserve">gal wo </w:t>
      </w:r>
      <w:r w:rsidR="00663F29">
        <w:rPr>
          <w:rFonts w:ascii="Tahoma" w:hAnsi="Tahoma" w:cs="Tahoma"/>
          <w:sz w:val="22"/>
          <w:szCs w:val="22"/>
          <w:lang w:val="de-DE" w:eastAsia="en-US"/>
        </w:rPr>
        <w:t>man</w:t>
      </w:r>
      <w:r>
        <w:rPr>
          <w:rFonts w:ascii="Tahoma" w:hAnsi="Tahoma" w:cs="Tahoma"/>
          <w:sz w:val="22"/>
          <w:szCs w:val="22"/>
          <w:lang w:val="de-DE" w:eastAsia="en-US"/>
        </w:rPr>
        <w:t xml:space="preserve"> </w:t>
      </w:r>
      <w:r w:rsidR="00663F29">
        <w:rPr>
          <w:rFonts w:ascii="Tahoma" w:hAnsi="Tahoma" w:cs="Tahoma"/>
          <w:sz w:val="22"/>
          <w:szCs w:val="22"/>
          <w:lang w:val="de-DE" w:eastAsia="en-US"/>
        </w:rPr>
        <w:t>einkehrt</w:t>
      </w:r>
      <w:r>
        <w:rPr>
          <w:rFonts w:ascii="Tahoma" w:hAnsi="Tahoma" w:cs="Tahoma"/>
          <w:sz w:val="22"/>
          <w:szCs w:val="22"/>
          <w:lang w:val="de-DE" w:eastAsia="en-US"/>
        </w:rPr>
        <w:t xml:space="preserve">, </w:t>
      </w:r>
      <w:r w:rsidRPr="00FC4FA2">
        <w:rPr>
          <w:rFonts w:ascii="Tahoma" w:hAnsi="Tahoma" w:cs="Tahoma"/>
          <w:sz w:val="22"/>
          <w:szCs w:val="22"/>
          <w:lang w:val="de-DE" w:eastAsia="en-US"/>
        </w:rPr>
        <w:t xml:space="preserve">die ausgezeichneten </w:t>
      </w:r>
      <w:r>
        <w:rPr>
          <w:rFonts w:ascii="Tahoma" w:hAnsi="Tahoma" w:cs="Tahoma"/>
          <w:sz w:val="22"/>
          <w:szCs w:val="22"/>
          <w:lang w:val="de-DE" w:eastAsia="en-US"/>
        </w:rPr>
        <w:t>Gerichte aus heimischen Produkten</w:t>
      </w:r>
      <w:r w:rsidRPr="00FC4FA2">
        <w:rPr>
          <w:rFonts w:ascii="Tahoma" w:hAnsi="Tahoma" w:cs="Tahoma"/>
          <w:sz w:val="22"/>
          <w:szCs w:val="22"/>
          <w:lang w:val="de-DE" w:eastAsia="en-US"/>
        </w:rPr>
        <w:t xml:space="preserve"> sind garantiert </w:t>
      </w:r>
      <w:r>
        <w:rPr>
          <w:rFonts w:ascii="Tahoma" w:hAnsi="Tahoma" w:cs="Tahoma"/>
          <w:sz w:val="22"/>
          <w:szCs w:val="22"/>
          <w:lang w:val="de-DE" w:eastAsia="en-US"/>
        </w:rPr>
        <w:t xml:space="preserve">immer </w:t>
      </w:r>
      <w:r w:rsidRPr="00FC4FA2">
        <w:rPr>
          <w:rFonts w:ascii="Tahoma" w:hAnsi="Tahoma" w:cs="Tahoma"/>
          <w:sz w:val="22"/>
          <w:szCs w:val="22"/>
          <w:lang w:val="de-DE" w:eastAsia="en-US"/>
        </w:rPr>
        <w:t>die ideale Stärkung für die Wanderung.</w:t>
      </w:r>
    </w:p>
    <w:p w14:paraId="5A39BBE3" w14:textId="77777777" w:rsidR="00110F39" w:rsidRDefault="00110F39" w:rsidP="00110F39">
      <w:pPr>
        <w:ind w:right="282"/>
        <w:jc w:val="both"/>
        <w:rPr>
          <w:rFonts w:ascii="Tahoma" w:hAnsi="Tahoma" w:cs="Tahoma"/>
          <w:sz w:val="22"/>
          <w:szCs w:val="22"/>
          <w:lang w:val="de-DE"/>
        </w:rPr>
      </w:pPr>
    </w:p>
    <w:p w14:paraId="10CA8716" w14:textId="77777777" w:rsidR="00110F39" w:rsidRPr="00FC4FA2" w:rsidRDefault="00110F39" w:rsidP="00110F39">
      <w:pPr>
        <w:ind w:right="282"/>
        <w:jc w:val="both"/>
        <w:rPr>
          <w:rFonts w:ascii="Tahoma" w:hAnsi="Tahoma" w:cs="Tahoma"/>
          <w:b/>
          <w:sz w:val="22"/>
          <w:szCs w:val="22"/>
          <w:lang w:val="de-DE" w:eastAsia="en-US"/>
        </w:rPr>
      </w:pPr>
      <w:r w:rsidRPr="00FC4FA2">
        <w:rPr>
          <w:rFonts w:ascii="Tahoma" w:hAnsi="Tahoma" w:cs="Tahoma"/>
          <w:b/>
          <w:sz w:val="22"/>
          <w:szCs w:val="22"/>
          <w:lang w:val="de-DE" w:eastAsia="en-US"/>
        </w:rPr>
        <w:t>Wohlfühlen leicht gemacht</w:t>
      </w:r>
    </w:p>
    <w:p w14:paraId="320FFF65" w14:textId="37A506F0" w:rsidR="00BF63D7" w:rsidRDefault="00110F39" w:rsidP="002B3342">
      <w:pPr>
        <w:ind w:right="282"/>
        <w:jc w:val="both"/>
        <w:rPr>
          <w:rFonts w:ascii="Tahoma" w:hAnsi="Tahoma" w:cs="Tahoma"/>
          <w:sz w:val="22"/>
          <w:szCs w:val="22"/>
          <w:lang w:val="de-DE" w:eastAsia="en-US"/>
        </w:rPr>
      </w:pPr>
      <w:r w:rsidRPr="00621D57">
        <w:rPr>
          <w:rFonts w:ascii="Tahoma" w:hAnsi="Tahoma" w:cs="Tahoma"/>
          <w:sz w:val="22"/>
          <w:szCs w:val="22"/>
          <w:lang w:val="de-DE"/>
        </w:rPr>
        <w:t xml:space="preserve">Ob vor, bei oder nach den Erlebnissen in der Natur – </w:t>
      </w:r>
      <w:r w:rsidR="00835F6E">
        <w:rPr>
          <w:rFonts w:ascii="Tahoma" w:hAnsi="Tahoma" w:cs="Tahoma"/>
          <w:sz w:val="22"/>
          <w:szCs w:val="22"/>
          <w:lang w:val="de-DE"/>
        </w:rPr>
        <w:t>genießen hat</w:t>
      </w:r>
      <w:r w:rsidR="002A2B43">
        <w:rPr>
          <w:rFonts w:ascii="Tahoma" w:hAnsi="Tahoma" w:cs="Tahoma"/>
          <w:sz w:val="22"/>
          <w:szCs w:val="22"/>
          <w:lang w:val="de-DE"/>
        </w:rPr>
        <w:t xml:space="preserve"> in Serfaus-Fiss-Ladis</w:t>
      </w:r>
      <w:r w:rsidR="00835F6E">
        <w:rPr>
          <w:rFonts w:ascii="Tahoma" w:hAnsi="Tahoma" w:cs="Tahoma"/>
          <w:sz w:val="22"/>
          <w:szCs w:val="22"/>
          <w:lang w:val="de-DE"/>
        </w:rPr>
        <w:t xml:space="preserve"> Priorität. </w:t>
      </w:r>
      <w:r w:rsidR="00731BDA" w:rsidRPr="00BF63D7">
        <w:rPr>
          <w:rFonts w:ascii="Tahoma" w:hAnsi="Tahoma" w:cs="Tahoma"/>
          <w:sz w:val="22"/>
          <w:szCs w:val="22"/>
          <w:lang w:val="de-DE" w:eastAsia="en-US"/>
        </w:rPr>
        <w:t xml:space="preserve">Grund genug für die Einwohner, an den schönsten Flecken </w:t>
      </w:r>
      <w:r w:rsidR="00811586">
        <w:rPr>
          <w:rFonts w:ascii="Tahoma" w:hAnsi="Tahoma" w:cs="Tahoma"/>
          <w:sz w:val="22"/>
          <w:szCs w:val="22"/>
          <w:lang w:val="de-DE" w:eastAsia="en-US"/>
        </w:rPr>
        <w:t xml:space="preserve">der Ferienregion </w:t>
      </w:r>
      <w:r w:rsidR="00731BDA" w:rsidRPr="00BF63D7">
        <w:rPr>
          <w:rFonts w:ascii="Tahoma" w:hAnsi="Tahoma" w:cs="Tahoma"/>
          <w:sz w:val="22"/>
          <w:szCs w:val="22"/>
          <w:lang w:val="de-DE" w:eastAsia="en-US"/>
        </w:rPr>
        <w:t>sogenannte Wohlfühlstationen aufzubauen.</w:t>
      </w:r>
      <w:r w:rsidR="00731BDA">
        <w:rPr>
          <w:rFonts w:ascii="Tahoma" w:hAnsi="Tahoma" w:cs="Tahoma"/>
          <w:sz w:val="22"/>
          <w:szCs w:val="22"/>
          <w:lang w:val="de-DE" w:eastAsia="en-US"/>
        </w:rPr>
        <w:t xml:space="preserve"> </w:t>
      </w:r>
      <w:r w:rsidRPr="00621D57">
        <w:rPr>
          <w:rFonts w:ascii="Tahoma" w:hAnsi="Tahoma" w:cs="Tahoma"/>
          <w:sz w:val="22"/>
          <w:szCs w:val="22"/>
          <w:lang w:val="de-DE"/>
        </w:rPr>
        <w:t xml:space="preserve">Getreu dem Motto, Abschalten und die Füße hochlegen, laden im ganzen Gebiet </w:t>
      </w:r>
      <w:r w:rsidR="00731BDA" w:rsidRPr="00BF63D7">
        <w:rPr>
          <w:rFonts w:ascii="Tahoma" w:hAnsi="Tahoma" w:cs="Tahoma"/>
          <w:sz w:val="22"/>
          <w:szCs w:val="22"/>
          <w:lang w:val="de-DE" w:eastAsia="en-US"/>
        </w:rPr>
        <w:t>Hängematte, ergono</w:t>
      </w:r>
      <w:r w:rsidR="00731BDA">
        <w:rPr>
          <w:rFonts w:ascii="Tahoma" w:hAnsi="Tahoma" w:cs="Tahoma"/>
          <w:sz w:val="22"/>
          <w:szCs w:val="22"/>
          <w:lang w:val="de-DE" w:eastAsia="en-US"/>
        </w:rPr>
        <w:t>mische Genussliege</w:t>
      </w:r>
      <w:r w:rsidR="00835F6E">
        <w:rPr>
          <w:rFonts w:ascii="Tahoma" w:hAnsi="Tahoma" w:cs="Tahoma"/>
          <w:sz w:val="22"/>
          <w:szCs w:val="22"/>
          <w:lang w:val="de-DE" w:eastAsia="en-US"/>
        </w:rPr>
        <w:t>n</w:t>
      </w:r>
      <w:r w:rsidR="00731BDA">
        <w:rPr>
          <w:rFonts w:ascii="Tahoma" w:hAnsi="Tahoma" w:cs="Tahoma"/>
          <w:sz w:val="22"/>
          <w:szCs w:val="22"/>
          <w:lang w:val="de-DE" w:eastAsia="en-US"/>
        </w:rPr>
        <w:t>, Loungemöbel</w:t>
      </w:r>
      <w:r w:rsidR="00835F6E">
        <w:rPr>
          <w:rFonts w:ascii="Tahoma" w:hAnsi="Tahoma" w:cs="Tahoma"/>
          <w:sz w:val="22"/>
          <w:szCs w:val="22"/>
          <w:lang w:val="de-DE" w:eastAsia="en-US"/>
        </w:rPr>
        <w:t xml:space="preserve"> oder</w:t>
      </w:r>
      <w:r w:rsidR="00731BDA">
        <w:rPr>
          <w:rFonts w:ascii="Tahoma" w:hAnsi="Tahoma" w:cs="Tahoma"/>
          <w:sz w:val="22"/>
          <w:szCs w:val="22"/>
          <w:lang w:val="de-DE" w:eastAsia="en-US"/>
        </w:rPr>
        <w:t xml:space="preserve"> </w:t>
      </w:r>
      <w:r w:rsidR="00731BDA" w:rsidRPr="00BF63D7">
        <w:rPr>
          <w:rFonts w:ascii="Tahoma" w:hAnsi="Tahoma" w:cs="Tahoma"/>
          <w:sz w:val="22"/>
          <w:szCs w:val="22"/>
          <w:lang w:val="de-DE" w:eastAsia="en-US"/>
        </w:rPr>
        <w:t>Strandk</w:t>
      </w:r>
      <w:r w:rsidR="00731BDA">
        <w:rPr>
          <w:rFonts w:ascii="Tahoma" w:hAnsi="Tahoma" w:cs="Tahoma"/>
          <w:sz w:val="22"/>
          <w:szCs w:val="22"/>
          <w:lang w:val="de-DE" w:eastAsia="en-US"/>
        </w:rPr>
        <w:t xml:space="preserve">örbe </w:t>
      </w:r>
      <w:r w:rsidRPr="00621D57">
        <w:rPr>
          <w:rFonts w:ascii="Tahoma" w:hAnsi="Tahoma" w:cs="Tahoma"/>
          <w:sz w:val="22"/>
          <w:szCs w:val="22"/>
          <w:lang w:val="de-DE" w:eastAsia="en-US"/>
        </w:rPr>
        <w:t xml:space="preserve">zum </w:t>
      </w:r>
      <w:r w:rsidR="00731BDA" w:rsidRPr="00BF63D7">
        <w:rPr>
          <w:rFonts w:ascii="Tahoma" w:hAnsi="Tahoma" w:cs="Tahoma"/>
          <w:sz w:val="22"/>
          <w:szCs w:val="22"/>
          <w:lang w:val="de-DE" w:eastAsia="en-US"/>
        </w:rPr>
        <w:t xml:space="preserve">Rasten und </w:t>
      </w:r>
      <w:r w:rsidRPr="00621D57">
        <w:rPr>
          <w:rFonts w:ascii="Tahoma" w:hAnsi="Tahoma" w:cs="Tahoma"/>
          <w:sz w:val="22"/>
          <w:szCs w:val="22"/>
          <w:lang w:val="de-DE" w:eastAsia="en-US"/>
        </w:rPr>
        <w:t xml:space="preserve">Relaxen ein. </w:t>
      </w:r>
      <w:r w:rsidR="00BF63D7" w:rsidRPr="00BF63D7">
        <w:rPr>
          <w:rFonts w:ascii="Tahoma" w:hAnsi="Tahoma" w:cs="Tahoma"/>
          <w:sz w:val="22"/>
          <w:szCs w:val="22"/>
          <w:lang w:val="de-DE" w:eastAsia="en-US"/>
        </w:rPr>
        <w:t xml:space="preserve">Gemeinsam haben sie das grandiose Panorama auf Bergspitzen, Täler und schroffe Felskanten. </w:t>
      </w:r>
      <w:r w:rsidR="00731BDA">
        <w:rPr>
          <w:rFonts w:ascii="Tahoma" w:hAnsi="Tahoma" w:cs="Tahoma"/>
          <w:sz w:val="22"/>
          <w:szCs w:val="22"/>
          <w:lang w:val="de-DE" w:eastAsia="en-US"/>
        </w:rPr>
        <w:t xml:space="preserve">Einfach herrlich. </w:t>
      </w:r>
    </w:p>
    <w:p w14:paraId="41C8F396" w14:textId="77777777" w:rsidR="0053505A" w:rsidRPr="0053505A" w:rsidRDefault="0053505A" w:rsidP="00EF099F">
      <w:pPr>
        <w:ind w:right="282"/>
        <w:jc w:val="both"/>
        <w:rPr>
          <w:rFonts w:ascii="Tahoma" w:hAnsi="Tahoma" w:cs="Tahoma"/>
          <w:sz w:val="22"/>
          <w:szCs w:val="22"/>
          <w:lang w:val="de-DE" w:eastAsia="en-US"/>
        </w:rPr>
      </w:pPr>
    </w:p>
    <w:p w14:paraId="14327470" w14:textId="4B7B0727" w:rsidR="00F507C4" w:rsidRDefault="00D0135F" w:rsidP="00805955">
      <w:pPr>
        <w:ind w:right="282"/>
        <w:jc w:val="both"/>
        <w:rPr>
          <w:rFonts w:ascii="Tahoma" w:hAnsi="Tahoma" w:cs="Tahoma"/>
          <w:sz w:val="22"/>
          <w:szCs w:val="22"/>
          <w:lang w:val="de-DE" w:eastAsia="en-US"/>
        </w:rPr>
      </w:pPr>
      <w:r w:rsidRPr="0053505A">
        <w:rPr>
          <w:rFonts w:ascii="Tahoma" w:hAnsi="Tahoma" w:cs="Tahoma"/>
          <w:sz w:val="22"/>
          <w:szCs w:val="22"/>
          <w:lang w:val="de-DE" w:eastAsia="en-US"/>
        </w:rPr>
        <w:t>Tipp: Mit der „</w:t>
      </w:r>
      <w:hyperlink r:id="rId12" w:history="1">
        <w:r w:rsidRPr="00F45AA5">
          <w:rPr>
            <w:rStyle w:val="Hyperlink"/>
            <w:rFonts w:ascii="Tahoma" w:hAnsi="Tahoma" w:cs="Tahoma"/>
            <w:sz w:val="22"/>
            <w:szCs w:val="22"/>
            <w:lang w:val="de-DE" w:eastAsia="en-US"/>
          </w:rPr>
          <w:t>Super. Sommer. Card.</w:t>
        </w:r>
      </w:hyperlink>
      <w:r w:rsidRPr="0053505A">
        <w:rPr>
          <w:rFonts w:ascii="Tahoma" w:hAnsi="Tahoma" w:cs="Tahoma"/>
          <w:sz w:val="22"/>
          <w:szCs w:val="22"/>
          <w:lang w:val="de-DE" w:eastAsia="en-US"/>
        </w:rPr>
        <w:t>“, die jeder Gast bei Buchung einer Unterkunft in Serfaus, Fiss oder Ladis erhält, nutzen Gäste</w:t>
      </w:r>
      <w:r w:rsidR="003232E4">
        <w:rPr>
          <w:rFonts w:ascii="Tahoma" w:hAnsi="Tahoma" w:cs="Tahoma"/>
          <w:sz w:val="22"/>
          <w:szCs w:val="22"/>
          <w:lang w:val="de-DE" w:eastAsia="en-US"/>
        </w:rPr>
        <w:t xml:space="preserve"> u. a.</w:t>
      </w:r>
      <w:r w:rsidRPr="0053505A">
        <w:rPr>
          <w:rFonts w:ascii="Tahoma" w:hAnsi="Tahoma" w:cs="Tahoma"/>
          <w:sz w:val="22"/>
          <w:szCs w:val="22"/>
          <w:lang w:val="de-DE" w:eastAsia="en-US"/>
        </w:rPr>
        <w:t xml:space="preserve"> kostenfrei alle geöffneten Gondelbahnen</w:t>
      </w:r>
      <w:r w:rsidR="00731BDA">
        <w:rPr>
          <w:rFonts w:ascii="Tahoma" w:hAnsi="Tahoma" w:cs="Tahoma"/>
          <w:sz w:val="22"/>
          <w:szCs w:val="22"/>
          <w:lang w:val="de-DE" w:eastAsia="en-US"/>
        </w:rPr>
        <w:t xml:space="preserve"> und</w:t>
      </w:r>
      <w:r w:rsidRPr="0053505A">
        <w:rPr>
          <w:rFonts w:ascii="Tahoma" w:hAnsi="Tahoma" w:cs="Tahoma"/>
          <w:sz w:val="22"/>
          <w:szCs w:val="22"/>
          <w:lang w:val="de-DE" w:eastAsia="en-US"/>
        </w:rPr>
        <w:t xml:space="preserve"> den Wanderbus.</w:t>
      </w:r>
      <w:r w:rsidR="00F507C4">
        <w:rPr>
          <w:rFonts w:ascii="Tahoma" w:hAnsi="Tahoma" w:cs="Tahoma"/>
          <w:sz w:val="22"/>
          <w:szCs w:val="22"/>
          <w:lang w:val="de-DE" w:eastAsia="en-US"/>
        </w:rPr>
        <w:t xml:space="preserve"> </w:t>
      </w:r>
    </w:p>
    <w:p w14:paraId="73CECF22" w14:textId="77777777" w:rsidR="00C12FD7" w:rsidRDefault="00C12FD7" w:rsidP="00805955">
      <w:pPr>
        <w:ind w:right="282"/>
        <w:jc w:val="both"/>
        <w:rPr>
          <w:rFonts w:ascii="Tahoma" w:hAnsi="Tahoma" w:cs="Tahoma"/>
          <w:sz w:val="22"/>
          <w:szCs w:val="22"/>
          <w:lang w:val="de-DE" w:eastAsia="en-US"/>
        </w:rPr>
      </w:pPr>
    </w:p>
    <w:p w14:paraId="60061E4C" w14:textId="77777777" w:rsidR="00D0135F" w:rsidRPr="0053505A" w:rsidRDefault="00D0135F" w:rsidP="00427F63">
      <w:pPr>
        <w:widowControl/>
        <w:suppressAutoHyphens w:val="0"/>
        <w:ind w:right="282"/>
        <w:rPr>
          <w:rFonts w:ascii="Tahoma" w:hAnsi="Tahoma" w:cs="Tahoma"/>
          <w:color w:val="000000"/>
          <w:sz w:val="22"/>
          <w:szCs w:val="22"/>
          <w:lang w:val="de-DE"/>
        </w:rPr>
      </w:pPr>
    </w:p>
    <w:p w14:paraId="33B669B7" w14:textId="72C0FF45" w:rsidR="00D0135F" w:rsidRPr="0053505A" w:rsidRDefault="00D0135F" w:rsidP="00E56322">
      <w:pPr>
        <w:widowControl/>
        <w:suppressAutoHyphens w:val="0"/>
        <w:rPr>
          <w:rFonts w:ascii="Tahoma" w:hAnsi="Tahoma" w:cs="Tahoma"/>
          <w:sz w:val="22"/>
          <w:szCs w:val="22"/>
          <w:lang w:val="de-DE" w:eastAsia="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3" w:history="1">
        <w:r w:rsidRPr="0053505A">
          <w:rPr>
            <w:rStyle w:val="Hyperlink"/>
            <w:rFonts w:ascii="Tahoma" w:hAnsi="Tahoma" w:cs="Tahoma"/>
            <w:sz w:val="22"/>
            <w:szCs w:val="22"/>
            <w:lang w:val="de-DE"/>
          </w:rPr>
          <w:t>www.serfaus-fiss-ladis.at/service/presse</w:t>
        </w:r>
      </w:hyperlink>
      <w:r w:rsidRPr="0053505A">
        <w:rPr>
          <w:rFonts w:ascii="Tahoma" w:hAnsi="Tahoma" w:cs="Tahoma"/>
          <w:color w:val="000000"/>
          <w:sz w:val="22"/>
          <w:szCs w:val="22"/>
          <w:lang w:val="de-DE"/>
        </w:rPr>
        <w:t xml:space="preserve">. </w:t>
      </w:r>
    </w:p>
    <w:p w14:paraId="44EAFD9C" w14:textId="77777777" w:rsidR="00D0135F" w:rsidRPr="0053505A" w:rsidRDefault="00D0135F" w:rsidP="00296E02">
      <w:pPr>
        <w:widowControl/>
        <w:suppressAutoHyphens w:val="0"/>
        <w:ind w:right="282"/>
        <w:jc w:val="both"/>
        <w:rPr>
          <w:rFonts w:ascii="Tahoma" w:hAnsi="Tahoma" w:cs="Tahoma"/>
          <w:b/>
          <w:bCs/>
          <w:color w:val="000000"/>
          <w:sz w:val="22"/>
          <w:szCs w:val="22"/>
          <w:lang w:val="de-DE" w:eastAsia="en-US"/>
        </w:rPr>
      </w:pPr>
    </w:p>
    <w:p w14:paraId="4B94D5A5" w14:textId="77777777" w:rsidR="00D0135F" w:rsidRPr="004B141C" w:rsidRDefault="00D0135F" w:rsidP="00296E02">
      <w:pPr>
        <w:widowControl/>
        <w:suppressAutoHyphens w:val="0"/>
        <w:ind w:right="282"/>
        <w:jc w:val="both"/>
        <w:rPr>
          <w:rFonts w:ascii="Tahoma" w:hAnsi="Tahoma" w:cs="Tahoma"/>
          <w:b/>
          <w:bCs/>
          <w:color w:val="000000"/>
          <w:sz w:val="22"/>
          <w:szCs w:val="22"/>
          <w:lang w:val="de-DE" w:eastAsia="en-US"/>
        </w:rPr>
      </w:pPr>
    </w:p>
    <w:p w14:paraId="3EF6E8EE"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t>Über Serfaus-Fiss-Ladis</w:t>
      </w:r>
    </w:p>
    <w:p w14:paraId="6B6F9D16"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hyperlink r:id="rId14">
        <w:r w:rsidRPr="3768606A">
          <w:rPr>
            <w:rStyle w:val="Hyperlink"/>
            <w:rFonts w:ascii="Tahoma" w:hAnsi="Tahoma" w:cs="Tahoma"/>
            <w:sz w:val="18"/>
            <w:szCs w:val="18"/>
            <w:lang w:val="de-DE"/>
          </w:rPr>
          <w:t>www.serfaus-fiss-ladis.at</w:t>
        </w:r>
      </w:hyperlink>
      <w:r w:rsidRPr="3768606A">
        <w:rPr>
          <w:rFonts w:ascii="Tahoma" w:hAnsi="Tahoma" w:cs="Tahoma"/>
          <w:sz w:val="18"/>
          <w:szCs w:val="18"/>
          <w:lang w:val="de-DE"/>
        </w:rPr>
        <w:t>.</w:t>
      </w:r>
    </w:p>
    <w:p w14:paraId="3DEEC669"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656B9AB"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4DAC2759"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033109BB"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717A08B2"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011A4987"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165B0256"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7E1078B5"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1846EACB"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6031003B" w14:textId="77777777" w:rsidR="007C62D7" w:rsidRDefault="007C62D7" w:rsidP="004F365C">
      <w:pPr>
        <w:widowControl/>
        <w:suppressAutoHyphens w:val="0"/>
        <w:autoSpaceDE w:val="0"/>
        <w:autoSpaceDN w:val="0"/>
        <w:adjustRightInd w:val="0"/>
        <w:rPr>
          <w:rFonts w:ascii="Tahoma" w:hAnsi="Tahoma" w:cs="Tahoma"/>
          <w:b/>
          <w:color w:val="000000"/>
          <w:sz w:val="22"/>
          <w:szCs w:val="22"/>
          <w:lang w:val="de-DE" w:eastAsia="en-US"/>
        </w:rPr>
      </w:pPr>
    </w:p>
    <w:p w14:paraId="22C3D479" w14:textId="73AA1D3F"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lastRenderedPageBreak/>
        <w:t>Für weitere Informationen:</w:t>
      </w:r>
    </w:p>
    <w:p w14:paraId="45FB0818"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72EE6279" w14:textId="730A774C"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Alexandra Hangl</w:t>
      </w:r>
    </w:p>
    <w:p w14:paraId="70402C5B" w14:textId="738F8BB4"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Tourismusverband Serfaus-Fiss-Ladis </w:t>
      </w:r>
    </w:p>
    <w:p w14:paraId="5F4D1747" w14:textId="64EF6436"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16B9F118" w14:textId="4EE45424"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A-6534 Serfaus-Fiss-Ladis</w:t>
      </w:r>
    </w:p>
    <w:p w14:paraId="5D7AF335" w14:textId="287CD1D4"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+43(0)5476/6239-72</w:t>
      </w:r>
    </w:p>
    <w:p w14:paraId="3110643F" w14:textId="578A894E" w:rsidR="00D0135F" w:rsidRPr="00EC2A26" w:rsidRDefault="00F45AA5" w:rsidP="004F365C">
      <w:pPr>
        <w:widowControl/>
        <w:suppressAutoHyphens w:val="0"/>
        <w:jc w:val="both"/>
        <w:rPr>
          <w:rFonts w:ascii="Tahoma" w:hAnsi="Tahoma" w:cs="Tahoma"/>
          <w:color w:val="0070C0"/>
          <w:sz w:val="22"/>
          <w:szCs w:val="22"/>
          <w:lang w:val="en-GB" w:eastAsia="en-US"/>
        </w:rPr>
      </w:pPr>
      <w:hyperlink r:id="rId15" w:history="1">
        <w:r w:rsidR="00D0135F" w:rsidRPr="008A3CF6">
          <w:rPr>
            <w:rStyle w:val="Hyperlink"/>
            <w:rFonts w:ascii="Tahoma" w:hAnsi="Tahoma" w:cs="Tahoma"/>
            <w:sz w:val="22"/>
            <w:szCs w:val="22"/>
            <w:lang w:val="en-GB" w:eastAsia="de-DE"/>
          </w:rPr>
          <w:t>a.hangl@serfaus-fiss-ladis.at</w:t>
        </w:r>
      </w:hyperlink>
      <w:r w:rsidR="00D0135F" w:rsidRPr="00EC2A26">
        <w:rPr>
          <w:rFonts w:ascii="Tahoma" w:hAnsi="Tahoma" w:cs="Tahoma"/>
          <w:color w:val="0070C0"/>
          <w:sz w:val="22"/>
          <w:szCs w:val="22"/>
          <w:lang w:val="en-GB" w:eastAsia="en-US"/>
        </w:rPr>
        <w:tab/>
      </w:r>
    </w:p>
    <w:p w14:paraId="34ADCC18" w14:textId="467308A4" w:rsidR="00D0135F" w:rsidRPr="00EC2A26" w:rsidRDefault="00F45AA5" w:rsidP="004F365C">
      <w:pPr>
        <w:widowControl/>
        <w:suppressAutoHyphens w:val="0"/>
        <w:jc w:val="both"/>
        <w:rPr>
          <w:rFonts w:ascii="Tahoma" w:hAnsi="Tahoma" w:cs="Tahoma"/>
          <w:b/>
          <w:color w:val="0070C0"/>
          <w:sz w:val="22"/>
          <w:szCs w:val="22"/>
          <w:lang w:val="en-GB"/>
        </w:rPr>
      </w:pPr>
      <w:hyperlink r:id="rId16" w:history="1">
        <w:r w:rsidRPr="0004259C">
          <w:rPr>
            <w:rStyle w:val="Hyperlink"/>
            <w:rFonts w:ascii="Tahoma" w:hAnsi="Tahoma" w:cs="Tahoma"/>
            <w:sz w:val="22"/>
            <w:szCs w:val="22"/>
            <w:lang w:val="en-GB" w:eastAsia="de-DE"/>
          </w:rPr>
          <w:t>www.serfaus-fiss-ladis.at</w:t>
        </w:r>
      </w:hyperlink>
      <w:r w:rsidR="00D0135F" w:rsidRPr="00EC2A26">
        <w:rPr>
          <w:rFonts w:ascii="Tahoma" w:hAnsi="Tahoma" w:cs="Tahoma"/>
          <w:b/>
          <w:color w:val="0070C0"/>
          <w:sz w:val="22"/>
          <w:szCs w:val="22"/>
          <w:lang w:val="en-GB"/>
        </w:rPr>
        <w:t xml:space="preserve"> </w:t>
      </w:r>
    </w:p>
    <w:p w14:paraId="049F31CB"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53128261"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5F04E846" w14:textId="77777777" w:rsidR="00720ABA" w:rsidRPr="008F1BFB" w:rsidRDefault="00720ABA" w:rsidP="00720ABA">
      <w:pPr>
        <w:tabs>
          <w:tab w:val="left" w:pos="1725"/>
          <w:tab w:val="right" w:pos="8222"/>
          <w:tab w:val="right" w:pos="9072"/>
        </w:tabs>
        <w:ind w:right="282"/>
        <w:jc w:val="both"/>
        <w:rPr>
          <w:rFonts w:ascii="Tahoma" w:hAnsi="Tahoma" w:cs="Tahoma"/>
          <w:sz w:val="22"/>
          <w:szCs w:val="22"/>
          <w:lang w:val="de-DE"/>
        </w:rPr>
      </w:pPr>
      <w:r w:rsidRPr="19437672">
        <w:rPr>
          <w:rFonts w:ascii="Tahoma" w:hAnsi="Tahoma" w:cs="Tahoma"/>
          <w:sz w:val="22"/>
          <w:szCs w:val="22"/>
          <w:lang w:val="de-DE"/>
        </w:rPr>
        <w:t xml:space="preserve">Finden Sie uns auf:    </w:t>
      </w:r>
      <w:r>
        <w:rPr>
          <w:noProof/>
        </w:rPr>
        <w:drawing>
          <wp:inline distT="0" distB="0" distL="0" distR="0" wp14:anchorId="5A4FBE4A" wp14:editId="19437672">
            <wp:extent cx="192156" cy="187548"/>
            <wp:effectExtent l="0" t="0" r="0" b="3175"/>
            <wp:docPr id="2" name="Grafik 2"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8">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A48C9CA" wp14:editId="6D96FE29">
            <wp:extent cx="190983" cy="190983"/>
            <wp:effectExtent l="0" t="0" r="0" b="0"/>
            <wp:docPr id="3" name="Grafik 3"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0">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1FA663CC" wp14:editId="5742848B">
            <wp:extent cx="238539" cy="193784"/>
            <wp:effectExtent l="0" t="0" r="9525" b="0"/>
            <wp:docPr id="4" name="Grafik 4"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2">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756965ED" wp14:editId="4D305C46">
            <wp:extent cx="251791" cy="178536"/>
            <wp:effectExtent l="0" t="0" r="0" b="0"/>
            <wp:docPr id="9" name="Grafik 9"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4">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8B8C746" wp14:editId="27F0BBC0">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2108E177" wp14:editId="410D3B78">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62486C05" w14:textId="77777777" w:rsidR="00D0135F" w:rsidRPr="008F1BFB" w:rsidRDefault="00D0135F" w:rsidP="004F365C">
      <w:pPr>
        <w:widowControl/>
        <w:adjustRightInd w:val="0"/>
        <w:rPr>
          <w:rFonts w:ascii="Tahoma" w:hAnsi="Tahoma" w:cs="Tahoma"/>
          <w:color w:val="002060"/>
          <w:sz w:val="22"/>
          <w:szCs w:val="22"/>
          <w:lang w:val="de-DE" w:eastAsia="en-US"/>
        </w:rPr>
      </w:pPr>
    </w:p>
    <w:p w14:paraId="4603A0E8" w14:textId="77777777" w:rsidR="00FC3C4D" w:rsidRPr="003D6DED" w:rsidRDefault="00FC3C4D" w:rsidP="00FC3C4D">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3D6DED">
        <w:rPr>
          <w:rFonts w:ascii="Tahoma" w:hAnsi="Tahoma" w:cs="Tahoma"/>
          <w:color w:val="000000" w:themeColor="text1"/>
          <w:sz w:val="22"/>
          <w:szCs w:val="22"/>
          <w:lang w:val="de-DE" w:eastAsia="en-US"/>
        </w:rPr>
        <w:t>#</w:t>
      </w:r>
      <w:proofErr w:type="gramStart"/>
      <w:r w:rsidRPr="003D6DED">
        <w:rPr>
          <w:rFonts w:ascii="Tahoma" w:hAnsi="Tahoma" w:cs="Tahoma"/>
          <w:color w:val="000000" w:themeColor="text1"/>
          <w:sz w:val="22"/>
          <w:szCs w:val="22"/>
          <w:lang w:val="de-DE" w:eastAsia="en-US"/>
        </w:rPr>
        <w:t>serfausfissladis  #</w:t>
      </w:r>
      <w:proofErr w:type="gramEnd"/>
      <w:r w:rsidRPr="003D6DED">
        <w:rPr>
          <w:rFonts w:ascii="Tahoma" w:hAnsi="Tahoma" w:cs="Tahoma"/>
          <w:color w:val="000000" w:themeColor="text1"/>
          <w:sz w:val="22"/>
          <w:szCs w:val="22"/>
          <w:lang w:val="de-DE" w:eastAsia="en-US"/>
        </w:rPr>
        <w:t>serfaus  #fiss  #ladis  #wearefamily  #weilwirsgeniessen</w:t>
      </w:r>
    </w:p>
    <w:p w14:paraId="54D231E6" w14:textId="16D6B5A8" w:rsidR="00D0135F" w:rsidRPr="00722771" w:rsidRDefault="00D0135F" w:rsidP="00FC3C4D">
      <w:pPr>
        <w:widowControl/>
        <w:tabs>
          <w:tab w:val="left" w:pos="1725"/>
          <w:tab w:val="right" w:pos="8222"/>
          <w:tab w:val="right" w:pos="9072"/>
        </w:tabs>
        <w:ind w:right="2"/>
        <w:jc w:val="both"/>
        <w:rPr>
          <w:rFonts w:ascii="Tahoma" w:hAnsi="Tahoma" w:cs="Tahoma"/>
          <w:color w:val="000000"/>
          <w:sz w:val="22"/>
          <w:szCs w:val="22"/>
          <w:lang w:val="de-DE" w:eastAsia="en-US"/>
        </w:rPr>
      </w:pPr>
    </w:p>
    <w:sectPr w:rsidR="00D0135F" w:rsidRPr="00722771" w:rsidSect="00E85669">
      <w:headerReference w:type="even" r:id="rId30"/>
      <w:headerReference w:type="default" r:id="rId31"/>
      <w:footerReference w:type="even"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8424" w14:textId="77777777" w:rsidR="004372A5" w:rsidRDefault="004372A5" w:rsidP="00012042">
      <w:r>
        <w:separator/>
      </w:r>
    </w:p>
  </w:endnote>
  <w:endnote w:type="continuationSeparator" w:id="0">
    <w:p w14:paraId="3272EB7D" w14:textId="77777777" w:rsidR="004372A5" w:rsidRDefault="004372A5" w:rsidP="00012042">
      <w:r>
        <w:continuationSeparator/>
      </w:r>
    </w:p>
  </w:endnote>
  <w:endnote w:type="continuationNotice" w:id="1">
    <w:p w14:paraId="6A567BBC" w14:textId="77777777" w:rsidR="004372A5" w:rsidRDefault="00437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08EF" w14:textId="77777777" w:rsidR="007C62D7" w:rsidRDefault="007C62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D0135F" w:rsidRDefault="00D0135F">
    <w:pPr>
      <w:pStyle w:val="Fuzeile"/>
      <w:jc w:val="center"/>
    </w:pPr>
  </w:p>
  <w:p w14:paraId="176A9A11"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50171C" w:rsidRPr="0050171C">
      <w:rPr>
        <w:rFonts w:ascii="Tahoma" w:hAnsi="Tahoma" w:cs="Tahoma"/>
        <w:noProof/>
        <w:color w:val="000000"/>
        <w:sz w:val="18"/>
        <w:szCs w:val="18"/>
        <w:lang w:val="de-DE"/>
      </w:rPr>
      <w:t>2</w:t>
    </w:r>
    <w:r w:rsidRPr="005025D7">
      <w:rPr>
        <w:rFonts w:ascii="Tahoma" w:hAnsi="Tahoma" w:cs="Tahoma"/>
        <w:color w:val="000000"/>
        <w:sz w:val="18"/>
        <w:szCs w:val="18"/>
      </w:rPr>
      <w:fldChar w:fldCharType="end"/>
    </w:r>
  </w:p>
  <w:p w14:paraId="62EBF3C5" w14:textId="77777777" w:rsidR="00D0135F" w:rsidRPr="00950F0A" w:rsidRDefault="00D0135F" w:rsidP="0095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0135F" w:rsidRPr="00BF7C93" w:rsidRDefault="00D0135F" w:rsidP="00BF7C93">
    <w:pPr>
      <w:pStyle w:val="Fuzeile"/>
      <w:rPr>
        <w:rFonts w:ascii="Tahoma" w:hAnsi="Tahoma" w:cs="Tahoma"/>
        <w:sz w:val="18"/>
        <w:szCs w:val="18"/>
      </w:rPr>
    </w:pPr>
  </w:p>
  <w:p w14:paraId="3E078166"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5997CC1D"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F670" w14:textId="77777777" w:rsidR="004372A5" w:rsidRDefault="004372A5" w:rsidP="00012042">
      <w:r>
        <w:separator/>
      </w:r>
    </w:p>
  </w:footnote>
  <w:footnote w:type="continuationSeparator" w:id="0">
    <w:p w14:paraId="50B1F4FE" w14:textId="77777777" w:rsidR="004372A5" w:rsidRDefault="004372A5" w:rsidP="00012042">
      <w:r>
        <w:continuationSeparator/>
      </w:r>
    </w:p>
  </w:footnote>
  <w:footnote w:type="continuationNotice" w:id="1">
    <w:p w14:paraId="567BC56F" w14:textId="77777777" w:rsidR="004372A5" w:rsidRDefault="00437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AED6" w14:textId="77777777" w:rsidR="007C62D7" w:rsidRDefault="007C62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D0135F" w:rsidRDefault="00D0135F" w:rsidP="002300A8">
    <w:pPr>
      <w:pStyle w:val="Kopfzeile"/>
      <w:tabs>
        <w:tab w:val="clear" w:pos="4819"/>
        <w:tab w:val="clear" w:pos="9638"/>
        <w:tab w:val="center" w:pos="4820"/>
        <w:tab w:val="right" w:pos="9356"/>
      </w:tabs>
      <w:rPr>
        <w:sz w:val="18"/>
        <w:szCs w:val="18"/>
      </w:rPr>
    </w:pPr>
  </w:p>
  <w:p w14:paraId="3461D779" w14:textId="77777777" w:rsidR="00D0135F" w:rsidRDefault="19437672" w:rsidP="00571B59">
    <w:pPr>
      <w:pStyle w:val="Kopfzeile"/>
      <w:jc w:val="center"/>
    </w:pPr>
    <w:r>
      <w:rPr>
        <w:noProof/>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3CF2D8B6"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78DB"/>
    <w:rsid w:val="00141468"/>
    <w:rsid w:val="00146F3F"/>
    <w:rsid w:val="00147C0A"/>
    <w:rsid w:val="0015707F"/>
    <w:rsid w:val="00164C5D"/>
    <w:rsid w:val="00173DA5"/>
    <w:rsid w:val="001806CB"/>
    <w:rsid w:val="00186CB5"/>
    <w:rsid w:val="001873AA"/>
    <w:rsid w:val="001900DE"/>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4CDF"/>
    <w:rsid w:val="002300A8"/>
    <w:rsid w:val="0023095B"/>
    <w:rsid w:val="00234F92"/>
    <w:rsid w:val="002410B2"/>
    <w:rsid w:val="00242928"/>
    <w:rsid w:val="00251FF9"/>
    <w:rsid w:val="00253BB3"/>
    <w:rsid w:val="002545B1"/>
    <w:rsid w:val="00261BD4"/>
    <w:rsid w:val="00262FB9"/>
    <w:rsid w:val="00271A15"/>
    <w:rsid w:val="002734A8"/>
    <w:rsid w:val="002767F0"/>
    <w:rsid w:val="0028322B"/>
    <w:rsid w:val="00286C20"/>
    <w:rsid w:val="00286E16"/>
    <w:rsid w:val="002958BC"/>
    <w:rsid w:val="00296E02"/>
    <w:rsid w:val="002A015E"/>
    <w:rsid w:val="002A0D66"/>
    <w:rsid w:val="002A148D"/>
    <w:rsid w:val="002A20FD"/>
    <w:rsid w:val="002A2B43"/>
    <w:rsid w:val="002A3B5B"/>
    <w:rsid w:val="002B3342"/>
    <w:rsid w:val="002B5152"/>
    <w:rsid w:val="002B697C"/>
    <w:rsid w:val="002B7792"/>
    <w:rsid w:val="002C3D66"/>
    <w:rsid w:val="002D1051"/>
    <w:rsid w:val="002D1CA8"/>
    <w:rsid w:val="002E68A5"/>
    <w:rsid w:val="002E782C"/>
    <w:rsid w:val="002F290B"/>
    <w:rsid w:val="002F68BE"/>
    <w:rsid w:val="00301B04"/>
    <w:rsid w:val="00305E17"/>
    <w:rsid w:val="00307F1F"/>
    <w:rsid w:val="00317398"/>
    <w:rsid w:val="003232E4"/>
    <w:rsid w:val="00324CEE"/>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6C15"/>
    <w:rsid w:val="003B041C"/>
    <w:rsid w:val="003B1EB3"/>
    <w:rsid w:val="003C532D"/>
    <w:rsid w:val="003C54F5"/>
    <w:rsid w:val="003D0780"/>
    <w:rsid w:val="003D0CC6"/>
    <w:rsid w:val="003D3148"/>
    <w:rsid w:val="003D373D"/>
    <w:rsid w:val="003F0B26"/>
    <w:rsid w:val="003F51F6"/>
    <w:rsid w:val="00401746"/>
    <w:rsid w:val="004034DC"/>
    <w:rsid w:val="004104C5"/>
    <w:rsid w:val="0041464D"/>
    <w:rsid w:val="0042125C"/>
    <w:rsid w:val="00427260"/>
    <w:rsid w:val="00427F1D"/>
    <w:rsid w:val="00427F63"/>
    <w:rsid w:val="0043332A"/>
    <w:rsid w:val="004372A5"/>
    <w:rsid w:val="00440383"/>
    <w:rsid w:val="00446FE0"/>
    <w:rsid w:val="004510CC"/>
    <w:rsid w:val="00466ECF"/>
    <w:rsid w:val="0047289F"/>
    <w:rsid w:val="00474FA7"/>
    <w:rsid w:val="00477E4A"/>
    <w:rsid w:val="004844C1"/>
    <w:rsid w:val="004A0AA6"/>
    <w:rsid w:val="004A477B"/>
    <w:rsid w:val="004A6279"/>
    <w:rsid w:val="004A6A87"/>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171C"/>
    <w:rsid w:val="005025D7"/>
    <w:rsid w:val="00502E29"/>
    <w:rsid w:val="0050733E"/>
    <w:rsid w:val="00511C79"/>
    <w:rsid w:val="00512E47"/>
    <w:rsid w:val="00515F56"/>
    <w:rsid w:val="00525644"/>
    <w:rsid w:val="00525C8C"/>
    <w:rsid w:val="0053505A"/>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B418B"/>
    <w:rsid w:val="005C2D75"/>
    <w:rsid w:val="005C5614"/>
    <w:rsid w:val="005C7182"/>
    <w:rsid w:val="005D30C9"/>
    <w:rsid w:val="005D5A70"/>
    <w:rsid w:val="005E5B9D"/>
    <w:rsid w:val="005F337B"/>
    <w:rsid w:val="00600478"/>
    <w:rsid w:val="0060086D"/>
    <w:rsid w:val="00610CA0"/>
    <w:rsid w:val="00621D57"/>
    <w:rsid w:val="00623A41"/>
    <w:rsid w:val="0062758C"/>
    <w:rsid w:val="00627A32"/>
    <w:rsid w:val="006360A4"/>
    <w:rsid w:val="0064729F"/>
    <w:rsid w:val="00650FD0"/>
    <w:rsid w:val="00663F29"/>
    <w:rsid w:val="00680454"/>
    <w:rsid w:val="00682C07"/>
    <w:rsid w:val="00683EC5"/>
    <w:rsid w:val="00686757"/>
    <w:rsid w:val="00694FAC"/>
    <w:rsid w:val="00695E97"/>
    <w:rsid w:val="006A32D8"/>
    <w:rsid w:val="006A7F13"/>
    <w:rsid w:val="006B0493"/>
    <w:rsid w:val="006B4041"/>
    <w:rsid w:val="006B685C"/>
    <w:rsid w:val="006B741F"/>
    <w:rsid w:val="006C15D1"/>
    <w:rsid w:val="006D0449"/>
    <w:rsid w:val="006D5459"/>
    <w:rsid w:val="006D6794"/>
    <w:rsid w:val="006D6D82"/>
    <w:rsid w:val="006E1E3B"/>
    <w:rsid w:val="006F3AC4"/>
    <w:rsid w:val="006F61DB"/>
    <w:rsid w:val="00704B57"/>
    <w:rsid w:val="00706334"/>
    <w:rsid w:val="007065F3"/>
    <w:rsid w:val="0072052C"/>
    <w:rsid w:val="00720ABA"/>
    <w:rsid w:val="00721C3B"/>
    <w:rsid w:val="00722771"/>
    <w:rsid w:val="00731BDA"/>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2D7"/>
    <w:rsid w:val="007C6597"/>
    <w:rsid w:val="007C7F8D"/>
    <w:rsid w:val="007D0821"/>
    <w:rsid w:val="007D2797"/>
    <w:rsid w:val="007D3250"/>
    <w:rsid w:val="007D6309"/>
    <w:rsid w:val="007D77CB"/>
    <w:rsid w:val="007E4995"/>
    <w:rsid w:val="007F0C24"/>
    <w:rsid w:val="007F1004"/>
    <w:rsid w:val="00803F66"/>
    <w:rsid w:val="00805955"/>
    <w:rsid w:val="00805EFB"/>
    <w:rsid w:val="00807BD9"/>
    <w:rsid w:val="0081110D"/>
    <w:rsid w:val="00811586"/>
    <w:rsid w:val="00813BCC"/>
    <w:rsid w:val="00816DB5"/>
    <w:rsid w:val="00827B61"/>
    <w:rsid w:val="00835F6E"/>
    <w:rsid w:val="00836E34"/>
    <w:rsid w:val="00842328"/>
    <w:rsid w:val="00844C63"/>
    <w:rsid w:val="0084665A"/>
    <w:rsid w:val="00851F88"/>
    <w:rsid w:val="00852286"/>
    <w:rsid w:val="00857950"/>
    <w:rsid w:val="00860FA4"/>
    <w:rsid w:val="008624CC"/>
    <w:rsid w:val="00872629"/>
    <w:rsid w:val="00874B4D"/>
    <w:rsid w:val="0087675E"/>
    <w:rsid w:val="008841F6"/>
    <w:rsid w:val="00891D20"/>
    <w:rsid w:val="008953B9"/>
    <w:rsid w:val="008A3A7D"/>
    <w:rsid w:val="008A3CF6"/>
    <w:rsid w:val="008B574B"/>
    <w:rsid w:val="008C0216"/>
    <w:rsid w:val="008C1433"/>
    <w:rsid w:val="008C7499"/>
    <w:rsid w:val="008D05DB"/>
    <w:rsid w:val="008E33D8"/>
    <w:rsid w:val="008E3DEE"/>
    <w:rsid w:val="008F1326"/>
    <w:rsid w:val="008F1BFB"/>
    <w:rsid w:val="008F5C6E"/>
    <w:rsid w:val="008F61A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32017"/>
    <w:rsid w:val="00944135"/>
    <w:rsid w:val="009444DF"/>
    <w:rsid w:val="00945331"/>
    <w:rsid w:val="00945DE1"/>
    <w:rsid w:val="00950F0A"/>
    <w:rsid w:val="0095171B"/>
    <w:rsid w:val="00952195"/>
    <w:rsid w:val="00970D5E"/>
    <w:rsid w:val="00987F7D"/>
    <w:rsid w:val="00991FB5"/>
    <w:rsid w:val="009A15D8"/>
    <w:rsid w:val="009B62DA"/>
    <w:rsid w:val="009B7425"/>
    <w:rsid w:val="009C5A8C"/>
    <w:rsid w:val="009D221D"/>
    <w:rsid w:val="009D317B"/>
    <w:rsid w:val="009D3770"/>
    <w:rsid w:val="009D4595"/>
    <w:rsid w:val="009E0FF8"/>
    <w:rsid w:val="009E1DDA"/>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44287"/>
    <w:rsid w:val="00A47C7B"/>
    <w:rsid w:val="00A50B4A"/>
    <w:rsid w:val="00A56153"/>
    <w:rsid w:val="00A56B38"/>
    <w:rsid w:val="00A630BA"/>
    <w:rsid w:val="00A630D8"/>
    <w:rsid w:val="00A63CB4"/>
    <w:rsid w:val="00A71518"/>
    <w:rsid w:val="00A72B38"/>
    <w:rsid w:val="00A77B5E"/>
    <w:rsid w:val="00A80850"/>
    <w:rsid w:val="00A877E3"/>
    <w:rsid w:val="00A95E16"/>
    <w:rsid w:val="00AA5BE2"/>
    <w:rsid w:val="00AA6627"/>
    <w:rsid w:val="00AB1075"/>
    <w:rsid w:val="00AB4E8C"/>
    <w:rsid w:val="00AD423E"/>
    <w:rsid w:val="00AD6C57"/>
    <w:rsid w:val="00AD6F30"/>
    <w:rsid w:val="00AD74BB"/>
    <w:rsid w:val="00AD7961"/>
    <w:rsid w:val="00AE5F24"/>
    <w:rsid w:val="00AE63FB"/>
    <w:rsid w:val="00AF0654"/>
    <w:rsid w:val="00AF17A9"/>
    <w:rsid w:val="00B014D8"/>
    <w:rsid w:val="00B066C8"/>
    <w:rsid w:val="00B12FED"/>
    <w:rsid w:val="00B15072"/>
    <w:rsid w:val="00B327DE"/>
    <w:rsid w:val="00B40E33"/>
    <w:rsid w:val="00B5264F"/>
    <w:rsid w:val="00B57743"/>
    <w:rsid w:val="00B724EA"/>
    <w:rsid w:val="00B72BA7"/>
    <w:rsid w:val="00B74172"/>
    <w:rsid w:val="00B753B0"/>
    <w:rsid w:val="00B81939"/>
    <w:rsid w:val="00B81D9D"/>
    <w:rsid w:val="00B84E58"/>
    <w:rsid w:val="00B876B8"/>
    <w:rsid w:val="00B91566"/>
    <w:rsid w:val="00B934FB"/>
    <w:rsid w:val="00B96A0E"/>
    <w:rsid w:val="00BA2BA2"/>
    <w:rsid w:val="00BA5A9F"/>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6C10"/>
    <w:rsid w:val="00C274FD"/>
    <w:rsid w:val="00C31063"/>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915C4"/>
    <w:rsid w:val="00C953C0"/>
    <w:rsid w:val="00C9617D"/>
    <w:rsid w:val="00CA216C"/>
    <w:rsid w:val="00CA3B28"/>
    <w:rsid w:val="00CB01DD"/>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3623F"/>
    <w:rsid w:val="00D42FE7"/>
    <w:rsid w:val="00D520DA"/>
    <w:rsid w:val="00D62089"/>
    <w:rsid w:val="00D6627A"/>
    <w:rsid w:val="00D66666"/>
    <w:rsid w:val="00D77565"/>
    <w:rsid w:val="00D9391B"/>
    <w:rsid w:val="00D9613D"/>
    <w:rsid w:val="00DA6E8F"/>
    <w:rsid w:val="00DB137A"/>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5380"/>
    <w:rsid w:val="00E80D81"/>
    <w:rsid w:val="00E81851"/>
    <w:rsid w:val="00E82531"/>
    <w:rsid w:val="00E85669"/>
    <w:rsid w:val="00E85744"/>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F0346"/>
    <w:rsid w:val="00EF099F"/>
    <w:rsid w:val="00EF50D0"/>
    <w:rsid w:val="00EF780B"/>
    <w:rsid w:val="00F03621"/>
    <w:rsid w:val="00F03B9C"/>
    <w:rsid w:val="00F06794"/>
    <w:rsid w:val="00F16388"/>
    <w:rsid w:val="00F302A9"/>
    <w:rsid w:val="00F32AED"/>
    <w:rsid w:val="00F37B2A"/>
    <w:rsid w:val="00F45AA5"/>
    <w:rsid w:val="00F507C4"/>
    <w:rsid w:val="00F53E9B"/>
    <w:rsid w:val="00F560AC"/>
    <w:rsid w:val="00F573F8"/>
    <w:rsid w:val="00F57491"/>
    <w:rsid w:val="00F6389D"/>
    <w:rsid w:val="00F7074E"/>
    <w:rsid w:val="00F71F6E"/>
    <w:rsid w:val="00F76559"/>
    <w:rsid w:val="00F83EA2"/>
    <w:rsid w:val="00F96551"/>
    <w:rsid w:val="00F97351"/>
    <w:rsid w:val="00FA0220"/>
    <w:rsid w:val="00FA197C"/>
    <w:rsid w:val="00FB1FC3"/>
    <w:rsid w:val="00FB2C7C"/>
    <w:rsid w:val="00FB340E"/>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BD5420"/>
  <w15:docId w15:val="{CE5A6606-87D4-7740-AB17-1CA6F3E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service/presse"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FL_Tiro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erfaus-fiss-ladis.at/de/Sommerurlaub/Super-Sommer-Card"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hyperlink" Target="https://www.youtube.com/user/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3.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45DF6-262E-444C-87AC-6AA12C31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5321</Characters>
  <Application>Microsoft Office Word</Application>
  <DocSecurity>0</DocSecurity>
  <Lines>44</Lines>
  <Paragraphs>12</Paragraphs>
  <ScaleCrop>false</ScaleCrop>
  <Company/>
  <LinksUpToDate>false</LinksUpToDate>
  <CharactersWithSpaces>6153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subject/>
  <dc:creator>Utente</dc:creator>
  <cp:keywords/>
  <cp:lastModifiedBy>Alexandra Hangl</cp:lastModifiedBy>
  <cp:revision>2</cp:revision>
  <cp:lastPrinted>2020-03-03T04:11:00Z</cp:lastPrinted>
  <dcterms:created xsi:type="dcterms:W3CDTF">2021-06-16T09:33:00Z</dcterms:created>
  <dcterms:modified xsi:type="dcterms:W3CDTF">2021-06-16T09:33:00Z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