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C380" w14:textId="7E79800C" w:rsidR="009204F9" w:rsidRPr="00625A3C" w:rsidRDefault="00625A3C" w:rsidP="007C6A3D">
      <w:pPr>
        <w:rPr>
          <w:rFonts w:ascii="Akagi Pro Medium" w:hAnsi="Akagi Pro Medium"/>
          <w:b/>
          <w:sz w:val="32"/>
          <w:szCs w:val="32"/>
          <w:lang w:val="de-AT"/>
        </w:rPr>
      </w:pPr>
      <w:r w:rsidRPr="00625A3C">
        <w:rPr>
          <w:rFonts w:ascii="Akagi Pro Medium" w:hAnsi="Akagi Pro Medium"/>
          <w:b/>
          <w:sz w:val="32"/>
          <w:szCs w:val="32"/>
          <w:lang w:val="de-AT"/>
        </w:rPr>
        <w:t xml:space="preserve">Gletschermarathon </w:t>
      </w:r>
      <w:r>
        <w:rPr>
          <w:rFonts w:ascii="Akagi Pro Medium" w:hAnsi="Akagi Pro Medium"/>
          <w:b/>
          <w:sz w:val="32"/>
          <w:szCs w:val="32"/>
          <w:lang w:val="de-AT"/>
        </w:rPr>
        <w:t xml:space="preserve">Pitztal offiziell </w:t>
      </w:r>
      <w:r w:rsidR="00190534">
        <w:rPr>
          <w:rFonts w:ascii="Akagi Pro Medium" w:hAnsi="Akagi Pro Medium"/>
          <w:b/>
          <w:sz w:val="32"/>
          <w:szCs w:val="32"/>
          <w:lang w:val="de-AT"/>
        </w:rPr>
        <w:t>als</w:t>
      </w:r>
      <w:r w:rsidR="00C36DC8">
        <w:rPr>
          <w:rFonts w:ascii="Akagi Pro Medium" w:hAnsi="Akagi Pro Medium"/>
          <w:b/>
          <w:sz w:val="32"/>
          <w:szCs w:val="32"/>
          <w:lang w:val="de-AT"/>
        </w:rPr>
        <w:t xml:space="preserve"> GREEN EVENT</w:t>
      </w:r>
      <w:r w:rsidR="00190534">
        <w:rPr>
          <w:rFonts w:ascii="Akagi Pro Medium" w:hAnsi="Akagi Pro Medium"/>
          <w:b/>
          <w:sz w:val="32"/>
          <w:szCs w:val="32"/>
          <w:lang w:val="de-AT"/>
        </w:rPr>
        <w:t xml:space="preserve"> ausgezeichnet</w:t>
      </w:r>
    </w:p>
    <w:p w14:paraId="6C07E863" w14:textId="29F05911" w:rsidR="00A66397" w:rsidRPr="00A66397" w:rsidRDefault="00A66397" w:rsidP="009204F9">
      <w:pPr>
        <w:rPr>
          <w:rFonts w:ascii="Akagi Pro Medium" w:hAnsi="Akagi Pro Medium"/>
          <w:bCs/>
          <w:i/>
          <w:iCs/>
          <w:lang w:val="de-AT"/>
        </w:rPr>
      </w:pPr>
      <w:r>
        <w:rPr>
          <w:rFonts w:ascii="Akagi Pro Medium" w:hAnsi="Akagi Pro Medium"/>
          <w:bCs/>
          <w:i/>
          <w:iCs/>
          <w:lang w:val="de-AT"/>
        </w:rPr>
        <w:t xml:space="preserve">Regionale Produkte und </w:t>
      </w:r>
      <w:r w:rsidR="003250AA">
        <w:rPr>
          <w:rFonts w:ascii="Akagi Pro Medium" w:hAnsi="Akagi Pro Medium"/>
          <w:bCs/>
          <w:i/>
          <w:iCs/>
          <w:lang w:val="de-AT"/>
        </w:rPr>
        <w:t xml:space="preserve">saisonale </w:t>
      </w:r>
      <w:r>
        <w:rPr>
          <w:rFonts w:ascii="Akagi Pro Medium" w:hAnsi="Akagi Pro Medium"/>
          <w:bCs/>
          <w:i/>
          <w:iCs/>
          <w:lang w:val="de-AT"/>
        </w:rPr>
        <w:t xml:space="preserve">Lebensmittel, keine Einwegflaschen, Shuttlebusse … alles Maßnahmen, die nicht mehr fremd klingen, in der Umsetzung trotzdem noch Schwierigkeiten bereiten können. Der Tourismusverband Pitztal hat es sich zur Aufgabe gemacht, auch im Veranstaltungsbereich ein Zeichen für Nachhaltigkeit zu setzen. GREEN EVENTS TIROL hat den 15. Gletschermarathon am 4. Juli 2021 nun offiziell als GREEN EVENT TIROL </w:t>
      </w:r>
      <w:proofErr w:type="spellStart"/>
      <w:r>
        <w:rPr>
          <w:rFonts w:ascii="Akagi Pro Medium" w:hAnsi="Akagi Pro Medium"/>
          <w:bCs/>
          <w:i/>
          <w:iCs/>
          <w:lang w:val="de-AT"/>
        </w:rPr>
        <w:t>basic</w:t>
      </w:r>
      <w:proofErr w:type="spellEnd"/>
      <w:r>
        <w:rPr>
          <w:rFonts w:ascii="Akagi Pro Medium" w:hAnsi="Akagi Pro Medium"/>
          <w:bCs/>
          <w:i/>
          <w:iCs/>
          <w:lang w:val="de-AT"/>
        </w:rPr>
        <w:t xml:space="preserve"> 2021 ausgezeichnet</w:t>
      </w:r>
      <w:r w:rsidR="00C36DC8">
        <w:rPr>
          <w:rFonts w:ascii="Akagi Pro Medium" w:hAnsi="Akagi Pro Medium"/>
          <w:bCs/>
          <w:i/>
          <w:iCs/>
          <w:lang w:val="de-AT"/>
        </w:rPr>
        <w:t>.</w:t>
      </w:r>
    </w:p>
    <w:p w14:paraId="52C7683C" w14:textId="041EBFB9" w:rsidR="009204F9" w:rsidRDefault="00A66397" w:rsidP="009204F9">
      <w:pPr>
        <w:rPr>
          <w:rFonts w:ascii="Akagi Pro Medium" w:hAnsi="Akagi Pro Medium"/>
          <w:bCs/>
          <w:lang w:val="de-AT"/>
        </w:rPr>
      </w:pPr>
      <w:r w:rsidRPr="00A66397">
        <w:rPr>
          <w:rFonts w:ascii="Akagi Pro Medium" w:hAnsi="Akagi Pro Medium"/>
          <w:bCs/>
          <w:lang w:val="de-AT"/>
        </w:rPr>
        <w:t xml:space="preserve">Das Pitztal ist eine von vier Pilotregionen für das Projekt Clean Alpine </w:t>
      </w:r>
      <w:proofErr w:type="spellStart"/>
      <w:r w:rsidRPr="00A66397">
        <w:rPr>
          <w:rFonts w:ascii="Akagi Pro Medium" w:hAnsi="Akagi Pro Medium"/>
          <w:bCs/>
          <w:lang w:val="de-AT"/>
        </w:rPr>
        <w:t>Regions</w:t>
      </w:r>
      <w:proofErr w:type="spellEnd"/>
      <w:r w:rsidRPr="00A66397">
        <w:rPr>
          <w:rFonts w:ascii="Akagi Pro Medium" w:hAnsi="Akagi Pro Medium"/>
          <w:bCs/>
          <w:lang w:val="de-AT"/>
        </w:rPr>
        <w:t xml:space="preserve"> (CLAR) der Lebensraum Tirol Holding. „</w:t>
      </w:r>
      <w:r w:rsidR="001C1BF6">
        <w:t>Ziel ist es, in allen Teilbereichen des Tourismus umweltbewusster zu handeln, dabei aber auch wirtschaftlich nachhaltig zu wirken</w:t>
      </w:r>
      <w:r w:rsidRPr="00A66397">
        <w:rPr>
          <w:rFonts w:ascii="Akagi Pro Medium" w:hAnsi="Akagi Pro Medium"/>
          <w:bCs/>
          <w:lang w:val="de-AT"/>
        </w:rPr>
        <w:t>“, so Michael Metzler, der seit Beginn des Projektes als Nachhaltigkeitsmanager im Pitztal tätig ist.</w:t>
      </w:r>
    </w:p>
    <w:p w14:paraId="341B26DA" w14:textId="3E4D4818" w:rsidR="00C36DC8" w:rsidRDefault="00C36DC8" w:rsidP="009204F9">
      <w:pPr>
        <w:rPr>
          <w:rFonts w:ascii="Akagi Pro Medium" w:hAnsi="Akagi Pro Medium"/>
          <w:bCs/>
          <w:lang w:val="de-AT"/>
        </w:rPr>
      </w:pPr>
      <w:r>
        <w:rPr>
          <w:rFonts w:ascii="Akagi Pro Medium" w:hAnsi="Akagi Pro Medium"/>
          <w:bCs/>
          <w:lang w:val="de-AT"/>
        </w:rPr>
        <w:t xml:space="preserve">Im Zuge dessen wird der Fokus auch auf sogenannte Green Events gelegt. Das sind Veranstaltungen, bei denen auf ökologische sowie soziale und ökonomische Nachhaltigkeit Rücksicht genommen wird. Um als solche ausgezeichnet zu werden, muss eine Checkliste </w:t>
      </w:r>
      <w:r w:rsidR="004B5E7A">
        <w:rPr>
          <w:rFonts w:ascii="Akagi Pro Medium" w:hAnsi="Akagi Pro Medium"/>
          <w:bCs/>
          <w:lang w:val="de-AT"/>
        </w:rPr>
        <w:t xml:space="preserve">mit verschiedenen Maßnahmen </w:t>
      </w:r>
      <w:r>
        <w:rPr>
          <w:rFonts w:ascii="Akagi Pro Medium" w:hAnsi="Akagi Pro Medium"/>
          <w:bCs/>
          <w:lang w:val="de-AT"/>
        </w:rPr>
        <w:t>eingereicht werden</w:t>
      </w:r>
      <w:r w:rsidR="004B5E7A">
        <w:rPr>
          <w:rFonts w:ascii="Akagi Pro Medium" w:hAnsi="Akagi Pro Medium"/>
          <w:bCs/>
          <w:lang w:val="de-AT"/>
        </w:rPr>
        <w:t xml:space="preserve">. </w:t>
      </w:r>
    </w:p>
    <w:p w14:paraId="35D3A161" w14:textId="3D2CAB4F" w:rsidR="004B5E7A" w:rsidRDefault="001C1BF6" w:rsidP="009204F9">
      <w:pPr>
        <w:rPr>
          <w:rFonts w:ascii="Akagi Pro Medium" w:hAnsi="Akagi Pro Medium"/>
          <w:bCs/>
          <w:lang w:val="de-AT"/>
        </w:rPr>
      </w:pPr>
      <w:r>
        <w:rPr>
          <w:rFonts w:ascii="Akagi Pro Medium" w:hAnsi="Akagi Pro Medium"/>
          <w:bCs/>
          <w:lang w:val="de-AT"/>
        </w:rPr>
        <w:t xml:space="preserve">Ein Schwerpunkt wird etwa auf die Zusammenarbeit mit regionalen Produzenten und Betrieben gelegt. Tiroler Kola hat sich etwa dazu bereit erklärt, die Läufer*innen bei den </w:t>
      </w:r>
      <w:proofErr w:type="spellStart"/>
      <w:r>
        <w:rPr>
          <w:rFonts w:ascii="Akagi Pro Medium" w:hAnsi="Akagi Pro Medium"/>
          <w:bCs/>
          <w:lang w:val="de-AT"/>
        </w:rPr>
        <w:t>Labestationen</w:t>
      </w:r>
      <w:proofErr w:type="spellEnd"/>
      <w:r>
        <w:rPr>
          <w:rFonts w:ascii="Akagi Pro Medium" w:hAnsi="Akagi Pro Medium"/>
          <w:bCs/>
          <w:lang w:val="de-AT"/>
        </w:rPr>
        <w:t xml:space="preserve"> zu verpflegen. </w:t>
      </w:r>
      <w:r w:rsidR="003250AA">
        <w:rPr>
          <w:rFonts w:ascii="Akagi Pro Medium" w:hAnsi="Akagi Pro Medium"/>
          <w:bCs/>
          <w:lang w:val="de-AT"/>
        </w:rPr>
        <w:t>Die Kooperation mit r</w:t>
      </w:r>
      <w:r w:rsidR="003F71C7">
        <w:rPr>
          <w:rFonts w:ascii="Akagi Pro Medium" w:hAnsi="Akagi Pro Medium"/>
          <w:bCs/>
          <w:lang w:val="de-AT"/>
        </w:rPr>
        <w:t>egionale</w:t>
      </w:r>
      <w:r w:rsidR="003250AA">
        <w:rPr>
          <w:rFonts w:ascii="Akagi Pro Medium" w:hAnsi="Akagi Pro Medium"/>
          <w:bCs/>
          <w:lang w:val="de-AT"/>
        </w:rPr>
        <w:t>n</w:t>
      </w:r>
      <w:r w:rsidR="003F71C7">
        <w:rPr>
          <w:rFonts w:ascii="Akagi Pro Medium" w:hAnsi="Akagi Pro Medium"/>
          <w:bCs/>
          <w:lang w:val="de-AT"/>
        </w:rPr>
        <w:t xml:space="preserve"> Caterer</w:t>
      </w:r>
      <w:r w:rsidR="00807541">
        <w:rPr>
          <w:rFonts w:ascii="Akagi Pro Medium" w:hAnsi="Akagi Pro Medium"/>
          <w:bCs/>
          <w:lang w:val="de-AT"/>
        </w:rPr>
        <w:t>n</w:t>
      </w:r>
      <w:r w:rsidR="003F71C7">
        <w:rPr>
          <w:rFonts w:ascii="Akagi Pro Medium" w:hAnsi="Akagi Pro Medium"/>
          <w:bCs/>
          <w:lang w:val="de-AT"/>
        </w:rPr>
        <w:t xml:space="preserve"> und Lebensmittellieferant*innen, die </w:t>
      </w:r>
      <w:r w:rsidR="00FD6575">
        <w:rPr>
          <w:rFonts w:ascii="Akagi Pro Medium" w:hAnsi="Akagi Pro Medium"/>
          <w:bCs/>
          <w:lang w:val="de-AT"/>
        </w:rPr>
        <w:t xml:space="preserve">saisonale sowie </w:t>
      </w:r>
      <w:r w:rsidR="003F71C7">
        <w:rPr>
          <w:rFonts w:ascii="Akagi Pro Medium" w:hAnsi="Akagi Pro Medium"/>
          <w:bCs/>
          <w:lang w:val="de-AT"/>
        </w:rPr>
        <w:t>vegane und vegetarische Speisevarianten anbieten</w:t>
      </w:r>
      <w:r w:rsidR="003250AA">
        <w:rPr>
          <w:rFonts w:ascii="Akagi Pro Medium" w:hAnsi="Akagi Pro Medium"/>
          <w:bCs/>
          <w:lang w:val="de-AT"/>
        </w:rPr>
        <w:t>, fällt ebenfalls in den Bereich wie d</w:t>
      </w:r>
      <w:r w:rsidR="004B5E7A">
        <w:rPr>
          <w:rFonts w:ascii="Akagi Pro Medium" w:hAnsi="Akagi Pro Medium"/>
          <w:bCs/>
          <w:lang w:val="de-AT"/>
        </w:rPr>
        <w:t xml:space="preserve">ie Verwendung von </w:t>
      </w:r>
      <w:r>
        <w:rPr>
          <w:rFonts w:ascii="Akagi Pro Medium" w:hAnsi="Akagi Pro Medium"/>
          <w:bCs/>
          <w:lang w:val="de-AT"/>
        </w:rPr>
        <w:t xml:space="preserve">Mehrwegbechern, die </w:t>
      </w:r>
      <w:r w:rsidR="004B0961">
        <w:rPr>
          <w:rFonts w:ascii="Akagi Pro Medium" w:hAnsi="Akagi Pro Medium"/>
          <w:bCs/>
          <w:lang w:val="de-AT"/>
        </w:rPr>
        <w:t xml:space="preserve">für den Gletschermarathon Pitztal </w:t>
      </w:r>
      <w:r>
        <w:rPr>
          <w:rFonts w:ascii="Akagi Pro Medium" w:hAnsi="Akagi Pro Medium"/>
          <w:bCs/>
          <w:lang w:val="de-AT"/>
        </w:rPr>
        <w:t>vo</w:t>
      </w:r>
      <w:r w:rsidR="003250AA">
        <w:rPr>
          <w:rFonts w:ascii="Akagi Pro Medium" w:hAnsi="Akagi Pro Medium"/>
          <w:bCs/>
          <w:lang w:val="de-AT"/>
        </w:rPr>
        <w:t xml:space="preserve">m Verein ISSBA </w:t>
      </w:r>
      <w:r w:rsidR="004B5E7A">
        <w:rPr>
          <w:rFonts w:ascii="Akagi Pro Medium" w:hAnsi="Akagi Pro Medium"/>
          <w:bCs/>
          <w:lang w:val="de-AT"/>
        </w:rPr>
        <w:t>an der Strecke und im Zielbereich</w:t>
      </w:r>
      <w:r w:rsidR="004B0961">
        <w:rPr>
          <w:rFonts w:ascii="Akagi Pro Medium" w:hAnsi="Akagi Pro Medium"/>
          <w:bCs/>
          <w:lang w:val="de-AT"/>
        </w:rPr>
        <w:t xml:space="preserve"> verwendet werden</w:t>
      </w:r>
      <w:r w:rsidR="004B5E7A">
        <w:rPr>
          <w:rFonts w:ascii="Akagi Pro Medium" w:hAnsi="Akagi Pro Medium"/>
          <w:bCs/>
          <w:lang w:val="de-AT"/>
        </w:rPr>
        <w:t xml:space="preserve">, um Plastikmüll so gut wie gänzlich zu vermeiden. Im Zuge dessen wird mittels </w:t>
      </w:r>
      <w:r w:rsidR="003F71C7">
        <w:rPr>
          <w:rFonts w:ascii="Akagi Pro Medium" w:hAnsi="Akagi Pro Medium"/>
          <w:bCs/>
          <w:lang w:val="de-AT"/>
        </w:rPr>
        <w:t xml:space="preserve">Recyclingstationen im Zielbereich auf eine optimale Mülltrennung hingewiesen. </w:t>
      </w:r>
      <w:r w:rsidR="00FD6575">
        <w:rPr>
          <w:rFonts w:ascii="Akagi Pro Medium" w:hAnsi="Akagi Pro Medium"/>
          <w:bCs/>
          <w:lang w:val="de-AT"/>
        </w:rPr>
        <w:t xml:space="preserve">Damit die Sieger*innen auch nach dem Event an die Nachhaltigkeit des </w:t>
      </w:r>
      <w:r w:rsidR="004B0961">
        <w:rPr>
          <w:rFonts w:ascii="Akagi Pro Medium" w:hAnsi="Akagi Pro Medium"/>
          <w:bCs/>
          <w:lang w:val="de-AT"/>
        </w:rPr>
        <w:t>Events</w:t>
      </w:r>
      <w:r w:rsidR="00FD6575">
        <w:rPr>
          <w:rFonts w:ascii="Akagi Pro Medium" w:hAnsi="Akagi Pro Medium"/>
          <w:bCs/>
          <w:lang w:val="de-AT"/>
        </w:rPr>
        <w:t xml:space="preserve"> erinnert werden, </w:t>
      </w:r>
      <w:r w:rsidR="008C3F9E">
        <w:rPr>
          <w:rFonts w:ascii="Akagi Pro Medium" w:hAnsi="Akagi Pro Medium"/>
          <w:bCs/>
          <w:lang w:val="de-AT"/>
        </w:rPr>
        <w:t>werden d</w:t>
      </w:r>
      <w:r w:rsidR="003F71C7">
        <w:rPr>
          <w:rFonts w:ascii="Akagi Pro Medium" w:hAnsi="Akagi Pro Medium"/>
          <w:bCs/>
          <w:lang w:val="de-AT"/>
        </w:rPr>
        <w:t xml:space="preserve">ie Medaillen und Pokale </w:t>
      </w:r>
      <w:r w:rsidR="00FD6575">
        <w:rPr>
          <w:rFonts w:ascii="Akagi Pro Medium" w:hAnsi="Akagi Pro Medium"/>
          <w:bCs/>
          <w:lang w:val="de-AT"/>
        </w:rPr>
        <w:t xml:space="preserve">aus Holz vom Wenner Montagetischler Pi-DESIGN gestaltet und produziert. </w:t>
      </w:r>
    </w:p>
    <w:p w14:paraId="501523EB" w14:textId="7D056978" w:rsidR="00FD6575" w:rsidRDefault="00FD6575" w:rsidP="009204F9">
      <w:pPr>
        <w:rPr>
          <w:rFonts w:ascii="Akagi Pro Medium" w:hAnsi="Akagi Pro Medium"/>
          <w:bCs/>
          <w:lang w:val="de-AT"/>
        </w:rPr>
      </w:pPr>
      <w:r w:rsidRPr="00FD6575">
        <w:rPr>
          <w:rFonts w:ascii="Akagi Pro Medium" w:hAnsi="Akagi Pro Medium"/>
          <w:bCs/>
          <w:lang w:val="de-AT"/>
        </w:rPr>
        <w:t xml:space="preserve">Weiters steht den </w:t>
      </w:r>
      <w:r>
        <w:rPr>
          <w:rFonts w:ascii="Akagi Pro Medium" w:hAnsi="Akagi Pro Medium"/>
          <w:bCs/>
          <w:lang w:val="de-AT"/>
        </w:rPr>
        <w:t xml:space="preserve">Teilnehmer*innen über den gesamten Veranstaltungstag ein Shuttlebus zum Start- sowie Zielgelände zur Verfügung. Für Pitztaler Übernachtungsgäste ist dieser sogar kostenlos. Überdies </w:t>
      </w:r>
      <w:r w:rsidR="001C1BF6">
        <w:rPr>
          <w:rFonts w:ascii="Akagi Pro Medium" w:hAnsi="Akagi Pro Medium"/>
          <w:bCs/>
          <w:lang w:val="de-AT"/>
        </w:rPr>
        <w:t>gibt es auf der Homepage des Gletschermarathons eine Mitfahrbörse</w:t>
      </w:r>
      <w:r>
        <w:rPr>
          <w:rFonts w:ascii="Akagi Pro Medium" w:hAnsi="Akagi Pro Medium"/>
          <w:bCs/>
          <w:lang w:val="de-AT"/>
        </w:rPr>
        <w:t>, in der man Fahrten suchen sowie anbieten kann.</w:t>
      </w:r>
    </w:p>
    <w:p w14:paraId="0DC5BE58" w14:textId="68BB7127" w:rsidR="00747AD9" w:rsidRPr="00FD6575" w:rsidRDefault="00747AD9" w:rsidP="009204F9">
      <w:pPr>
        <w:rPr>
          <w:rFonts w:ascii="Akagi Pro Medium" w:hAnsi="Akagi Pro Medium"/>
          <w:bCs/>
          <w:lang w:val="de-AT"/>
        </w:rPr>
      </w:pPr>
      <w:r>
        <w:rPr>
          <w:rFonts w:ascii="Akagi Pro Medium" w:hAnsi="Akagi Pro Medium"/>
          <w:bCs/>
          <w:lang w:val="de-AT"/>
        </w:rPr>
        <w:t xml:space="preserve">Dies alles markiert nur </w:t>
      </w:r>
      <w:r w:rsidR="001C1BF6">
        <w:rPr>
          <w:rFonts w:ascii="Akagi Pro Medium" w:hAnsi="Akagi Pro Medium"/>
          <w:bCs/>
          <w:lang w:val="de-AT"/>
        </w:rPr>
        <w:t>den</w:t>
      </w:r>
      <w:r>
        <w:rPr>
          <w:rFonts w:ascii="Akagi Pro Medium" w:hAnsi="Akagi Pro Medium"/>
          <w:bCs/>
          <w:lang w:val="de-AT"/>
        </w:rPr>
        <w:t xml:space="preserve"> Anfang eines nachhaltigen Prozesses</w:t>
      </w:r>
      <w:r w:rsidR="00A06B62">
        <w:rPr>
          <w:rFonts w:ascii="Akagi Pro Medium" w:hAnsi="Akagi Pro Medium"/>
          <w:bCs/>
          <w:lang w:val="de-AT"/>
        </w:rPr>
        <w:t xml:space="preserve"> im Veranstaltungsbereich</w:t>
      </w:r>
      <w:r>
        <w:rPr>
          <w:rFonts w:ascii="Akagi Pro Medium" w:hAnsi="Akagi Pro Medium"/>
          <w:bCs/>
          <w:lang w:val="de-AT"/>
        </w:rPr>
        <w:t>. „Es ist ein Etappenziel mit Luft nach oben. Wir arbeiten darauf hin, Vorzeigeevents in Sachen Nachhaltigkeit</w:t>
      </w:r>
      <w:r w:rsidR="001C1BF6">
        <w:rPr>
          <w:rFonts w:ascii="Akagi Pro Medium" w:hAnsi="Akagi Pro Medium"/>
          <w:bCs/>
          <w:lang w:val="de-AT"/>
        </w:rPr>
        <w:t xml:space="preserve"> zu veranstalten u</w:t>
      </w:r>
      <w:r>
        <w:rPr>
          <w:rFonts w:ascii="Akagi Pro Medium" w:hAnsi="Akagi Pro Medium"/>
          <w:bCs/>
          <w:lang w:val="de-AT"/>
        </w:rPr>
        <w:t>nd zu beweisen, dass das Pitztal konsequent um einen nachhaltigen Weg in die Zukunft bemüht ist</w:t>
      </w:r>
      <w:r w:rsidR="002A764C">
        <w:rPr>
          <w:rFonts w:ascii="Akagi Pro Medium" w:hAnsi="Akagi Pro Medium"/>
          <w:bCs/>
          <w:lang w:val="de-AT"/>
        </w:rPr>
        <w:t>“, so Metzler.</w:t>
      </w:r>
    </w:p>
    <w:sectPr w:rsidR="00747AD9" w:rsidRPr="00FD6575"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5CA29" w14:textId="77777777" w:rsidR="004C02A3" w:rsidRDefault="004C02A3" w:rsidP="00627809">
      <w:pPr>
        <w:spacing w:after="0" w:line="240" w:lineRule="auto"/>
      </w:pPr>
      <w:r>
        <w:separator/>
      </w:r>
    </w:p>
  </w:endnote>
  <w:endnote w:type="continuationSeparator" w:id="0">
    <w:p w14:paraId="5A41D0B9" w14:textId="77777777" w:rsidR="004C02A3" w:rsidRDefault="004C02A3"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agi Pro Medium">
    <w:panose1 w:val="02000000000000000000"/>
    <w:charset w:val="00"/>
    <w:family w:val="auto"/>
    <w:pitch w:val="variable"/>
    <w:sig w:usb0="A000006F" w:usb1="40002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36A1"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41B6B925"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AE4EC" w14:textId="77777777" w:rsidR="004C02A3" w:rsidRDefault="004C02A3" w:rsidP="00627809">
      <w:pPr>
        <w:spacing w:after="0" w:line="240" w:lineRule="auto"/>
      </w:pPr>
      <w:r>
        <w:separator/>
      </w:r>
    </w:p>
  </w:footnote>
  <w:footnote w:type="continuationSeparator" w:id="0">
    <w:p w14:paraId="7FD4DF33" w14:textId="77777777" w:rsidR="004C02A3" w:rsidRDefault="004C02A3"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CA3A" w14:textId="77777777" w:rsidR="00916D2A" w:rsidRDefault="00D4386B" w:rsidP="00916D2A">
    <w:pPr>
      <w:pStyle w:val="Kopfzeile"/>
      <w:rPr>
        <w:rFonts w:ascii="Akagi Pro Black" w:hAnsi="Akagi Pro Black"/>
        <w:sz w:val="28"/>
        <w:szCs w:val="32"/>
      </w:rPr>
    </w:pPr>
    <w:r>
      <w:rPr>
        <w:noProof/>
      </w:rPr>
      <w:drawing>
        <wp:inline distT="0" distB="0" distL="0" distR="0" wp14:anchorId="55D377F1" wp14:editId="2CAD431A">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4207D71B"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249136A"/>
    <w:multiLevelType w:val="hybridMultilevel"/>
    <w:tmpl w:val="F046599C"/>
    <w:lvl w:ilvl="0" w:tplc="0F3A8118">
      <w:numFmt w:val="bullet"/>
      <w:lvlText w:val="-"/>
      <w:lvlJc w:val="left"/>
      <w:pPr>
        <w:ind w:left="720" w:hanging="360"/>
      </w:pPr>
      <w:rPr>
        <w:rFonts w:ascii="Akagi Pro Medium" w:eastAsiaTheme="minorHAnsi" w:hAnsi="Akagi Pro Medium"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A3"/>
    <w:rsid w:val="00002E54"/>
    <w:rsid w:val="00017BE3"/>
    <w:rsid w:val="0005064B"/>
    <w:rsid w:val="000604A9"/>
    <w:rsid w:val="0007328E"/>
    <w:rsid w:val="00093FD1"/>
    <w:rsid w:val="000E7508"/>
    <w:rsid w:val="000F4A51"/>
    <w:rsid w:val="00190534"/>
    <w:rsid w:val="001A183C"/>
    <w:rsid w:val="001C1BF6"/>
    <w:rsid w:val="00221039"/>
    <w:rsid w:val="00257507"/>
    <w:rsid w:val="002A764C"/>
    <w:rsid w:val="002B1186"/>
    <w:rsid w:val="003250AA"/>
    <w:rsid w:val="003619E8"/>
    <w:rsid w:val="00390D00"/>
    <w:rsid w:val="003B6E24"/>
    <w:rsid w:val="003F71C7"/>
    <w:rsid w:val="0043341C"/>
    <w:rsid w:val="004404A8"/>
    <w:rsid w:val="00440CA1"/>
    <w:rsid w:val="004A2BB4"/>
    <w:rsid w:val="004B0961"/>
    <w:rsid w:val="004B5E7A"/>
    <w:rsid w:val="004C02A3"/>
    <w:rsid w:val="00506DA9"/>
    <w:rsid w:val="005154C5"/>
    <w:rsid w:val="00520A96"/>
    <w:rsid w:val="00550C5C"/>
    <w:rsid w:val="005848C2"/>
    <w:rsid w:val="00592023"/>
    <w:rsid w:val="005A44DE"/>
    <w:rsid w:val="005F7324"/>
    <w:rsid w:val="00625A3C"/>
    <w:rsid w:val="00627809"/>
    <w:rsid w:val="00732B1A"/>
    <w:rsid w:val="00735851"/>
    <w:rsid w:val="00741F69"/>
    <w:rsid w:val="00747AD9"/>
    <w:rsid w:val="00763378"/>
    <w:rsid w:val="007815C7"/>
    <w:rsid w:val="007C6A3D"/>
    <w:rsid w:val="007E45AB"/>
    <w:rsid w:val="007E68F4"/>
    <w:rsid w:val="00807541"/>
    <w:rsid w:val="008667B0"/>
    <w:rsid w:val="008A6F84"/>
    <w:rsid w:val="008C3F9E"/>
    <w:rsid w:val="008E6CDF"/>
    <w:rsid w:val="008F7A76"/>
    <w:rsid w:val="008F7D45"/>
    <w:rsid w:val="00916D2A"/>
    <w:rsid w:val="009204F9"/>
    <w:rsid w:val="00945046"/>
    <w:rsid w:val="009853A4"/>
    <w:rsid w:val="009C1CEC"/>
    <w:rsid w:val="009C29CB"/>
    <w:rsid w:val="009C6508"/>
    <w:rsid w:val="009D717A"/>
    <w:rsid w:val="009F0003"/>
    <w:rsid w:val="009F3FC1"/>
    <w:rsid w:val="00A06B62"/>
    <w:rsid w:val="00A66397"/>
    <w:rsid w:val="00A67622"/>
    <w:rsid w:val="00A9508D"/>
    <w:rsid w:val="00AE71F7"/>
    <w:rsid w:val="00AF648B"/>
    <w:rsid w:val="00B523DC"/>
    <w:rsid w:val="00B550D0"/>
    <w:rsid w:val="00B91B41"/>
    <w:rsid w:val="00BF50D5"/>
    <w:rsid w:val="00C02032"/>
    <w:rsid w:val="00C21908"/>
    <w:rsid w:val="00C36DC8"/>
    <w:rsid w:val="00C5067B"/>
    <w:rsid w:val="00C82B90"/>
    <w:rsid w:val="00C83D6E"/>
    <w:rsid w:val="00C90E20"/>
    <w:rsid w:val="00CC437A"/>
    <w:rsid w:val="00D37917"/>
    <w:rsid w:val="00D4386B"/>
    <w:rsid w:val="00D50D26"/>
    <w:rsid w:val="00D64A7C"/>
    <w:rsid w:val="00D725D0"/>
    <w:rsid w:val="00DE194A"/>
    <w:rsid w:val="00DE1EF1"/>
    <w:rsid w:val="00DE7850"/>
    <w:rsid w:val="00DF549E"/>
    <w:rsid w:val="00E101BE"/>
    <w:rsid w:val="00E9285C"/>
    <w:rsid w:val="00ED0974"/>
    <w:rsid w:val="00EF4262"/>
    <w:rsid w:val="00EF629B"/>
    <w:rsid w:val="00F00706"/>
    <w:rsid w:val="00F13B1D"/>
    <w:rsid w:val="00F14967"/>
    <w:rsid w:val="00F748CE"/>
    <w:rsid w:val="00FA403D"/>
    <w:rsid w:val="00FC544B"/>
    <w:rsid w:val="00FC63D7"/>
    <w:rsid w:val="00FD3071"/>
    <w:rsid w:val="00FD43A5"/>
    <w:rsid w:val="00FD657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3F72F01"/>
  <w15:docId w15:val="{BDB44BA0-FBC7-48C5-B412-4A0AAA6A9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17BE3"/>
    <w:rPr>
      <w:sz w:val="16"/>
      <w:szCs w:val="16"/>
    </w:rPr>
  </w:style>
  <w:style w:type="paragraph" w:styleId="Kommentartext">
    <w:name w:val="annotation text"/>
    <w:basedOn w:val="Standard"/>
    <w:link w:val="KommentartextZchn"/>
    <w:uiPriority w:val="99"/>
    <w:semiHidden/>
    <w:unhideWhenUsed/>
    <w:rsid w:val="00017B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7BE3"/>
    <w:rPr>
      <w:sz w:val="20"/>
      <w:szCs w:val="20"/>
    </w:rPr>
  </w:style>
  <w:style w:type="paragraph" w:styleId="Kommentarthema">
    <w:name w:val="annotation subject"/>
    <w:basedOn w:val="Kommentartext"/>
    <w:next w:val="Kommentartext"/>
    <w:link w:val="KommentarthemaZchn"/>
    <w:uiPriority w:val="99"/>
    <w:semiHidden/>
    <w:unhideWhenUsed/>
    <w:rsid w:val="00017BE3"/>
    <w:rPr>
      <w:b/>
      <w:bCs/>
    </w:rPr>
  </w:style>
  <w:style w:type="character" w:customStyle="1" w:styleId="KommentarthemaZchn">
    <w:name w:val="Kommentarthema Zchn"/>
    <w:basedOn w:val="KommentartextZchn"/>
    <w:link w:val="Kommentarthema"/>
    <w:uiPriority w:val="99"/>
    <w:semiHidden/>
    <w:rsid w:val="00017B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368</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13</cp:revision>
  <cp:lastPrinted>2014-06-24T09:14:00Z</cp:lastPrinted>
  <dcterms:created xsi:type="dcterms:W3CDTF">2021-06-10T12:19:00Z</dcterms:created>
  <dcterms:modified xsi:type="dcterms:W3CDTF">2021-06-14T11:10:00Z</dcterms:modified>
</cp:coreProperties>
</file>