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276CF" w14:textId="77777777" w:rsidR="003A4CCF" w:rsidRDefault="003A4CCF" w:rsidP="003A4CCF">
      <w:pPr>
        <w:rPr>
          <w:b/>
          <w:bCs/>
          <w:sz w:val="28"/>
          <w:szCs w:val="28"/>
        </w:rPr>
      </w:pPr>
      <w:bookmarkStart w:id="0" w:name="_GoBack"/>
      <w:bookmarkEnd w:id="0"/>
    </w:p>
    <w:p w14:paraId="7BDBDB8E" w14:textId="276A9AB7" w:rsidR="003A4CCF" w:rsidRPr="003A4CCF" w:rsidRDefault="003A4CCF" w:rsidP="003A4CC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„Bike</w:t>
      </w:r>
      <w:r w:rsidR="005A5C88">
        <w:rPr>
          <w:b/>
          <w:bCs/>
          <w:sz w:val="28"/>
          <w:szCs w:val="28"/>
        </w:rPr>
        <w:t xml:space="preserve"> </w:t>
      </w:r>
      <w:r w:rsidR="002A12CF">
        <w:rPr>
          <w:b/>
          <w:bCs/>
          <w:sz w:val="28"/>
          <w:szCs w:val="28"/>
        </w:rPr>
        <w:t>Area Streuböden“ in</w:t>
      </w:r>
      <w:r>
        <w:rPr>
          <w:b/>
          <w:bCs/>
          <w:sz w:val="28"/>
          <w:szCs w:val="28"/>
        </w:rPr>
        <w:t xml:space="preserve"> Fieberbrunn </w:t>
      </w:r>
    </w:p>
    <w:p w14:paraId="00C1E8CB" w14:textId="72070D45" w:rsidR="003A4CCF" w:rsidRPr="003A4CCF" w:rsidRDefault="003A4CCF" w:rsidP="003A4CCF">
      <w:pPr>
        <w:rPr>
          <w:b/>
          <w:bCs/>
        </w:rPr>
      </w:pPr>
      <w:r>
        <w:rPr>
          <w:b/>
          <w:bCs/>
        </w:rPr>
        <w:t>Als Teil der größten Bikeregion Österreichs erweitert das PillerseeTal mit</w:t>
      </w:r>
      <w:r w:rsidRPr="00D752EC">
        <w:rPr>
          <w:b/>
          <w:bCs/>
        </w:rPr>
        <w:t xml:space="preserve"> der „Bike</w:t>
      </w:r>
      <w:r w:rsidR="005A5C88">
        <w:rPr>
          <w:b/>
          <w:bCs/>
        </w:rPr>
        <w:t xml:space="preserve"> </w:t>
      </w:r>
      <w:r w:rsidR="002A12CF">
        <w:rPr>
          <w:b/>
          <w:bCs/>
        </w:rPr>
        <w:t>Area Streuböden</w:t>
      </w:r>
      <w:r w:rsidRPr="00D752EC">
        <w:rPr>
          <w:b/>
          <w:bCs/>
        </w:rPr>
        <w:t xml:space="preserve">“ </w:t>
      </w:r>
      <w:r w:rsidR="002A12CF">
        <w:rPr>
          <w:b/>
          <w:bCs/>
        </w:rPr>
        <w:t xml:space="preserve">in Fieberbrunn </w:t>
      </w:r>
      <w:r>
        <w:rPr>
          <w:b/>
          <w:bCs/>
        </w:rPr>
        <w:t xml:space="preserve">sein Angebot. Der Flow-Trail, </w:t>
      </w:r>
      <w:r w:rsidR="0061131A">
        <w:rPr>
          <w:b/>
          <w:bCs/>
        </w:rPr>
        <w:t>drei</w:t>
      </w:r>
      <w:r>
        <w:rPr>
          <w:b/>
          <w:bCs/>
        </w:rPr>
        <w:t xml:space="preserve"> Lines und ein Pumptrack sorgen für ein familienfreundliches Fahrerlebnis.</w:t>
      </w:r>
    </w:p>
    <w:p w14:paraId="4B277FB7" w14:textId="72B458B7" w:rsidR="003A4CCF" w:rsidRDefault="003A4CCF" w:rsidP="003A4CCF">
      <w:r>
        <w:t>Gemeinsam mit den Bergbahnen Fieberbrunn ruft der TVB PillerseeTal die neue „Bike</w:t>
      </w:r>
      <w:r w:rsidR="005A5C88">
        <w:t xml:space="preserve"> </w:t>
      </w:r>
      <w:r w:rsidR="0028672D">
        <w:t>Area Streuböden</w:t>
      </w:r>
      <w:r>
        <w:t xml:space="preserve">“ ins Leben. Zwischen Mittel- und Talstation entsteht ein </w:t>
      </w:r>
      <w:proofErr w:type="spellStart"/>
      <w:r>
        <w:t>Flowtrail</w:t>
      </w:r>
      <w:proofErr w:type="spellEnd"/>
      <w:r>
        <w:t>, der Könner wie Einsteiger gleichermaßen begeistern wird.  Der „</w:t>
      </w:r>
      <w:proofErr w:type="spellStart"/>
      <w:r>
        <w:t>Schweinest</w:t>
      </w:r>
      <w:r w:rsidR="0028672D">
        <w:t>berg</w:t>
      </w:r>
      <w:proofErr w:type="spellEnd"/>
      <w:r>
        <w:t xml:space="preserve">-Trail“ führt auf 4 Kilometern von der Mittelstation über den </w:t>
      </w:r>
      <w:proofErr w:type="spellStart"/>
      <w:r>
        <w:t>Schweinestberg</w:t>
      </w:r>
      <w:proofErr w:type="spellEnd"/>
      <w:r>
        <w:t xml:space="preserve"> ins Tal. Wellige Passagen, </w:t>
      </w:r>
      <w:r w:rsidR="0061131A">
        <w:t>North-</w:t>
      </w:r>
      <w:proofErr w:type="spellStart"/>
      <w:r w:rsidR="0061131A">
        <w:t>Shores</w:t>
      </w:r>
      <w:proofErr w:type="spellEnd"/>
      <w:r w:rsidR="0061131A">
        <w:t xml:space="preserve">, </w:t>
      </w:r>
      <w:r>
        <w:t xml:space="preserve">reichlich Kurven und die breite Linienführung sorgen für ein abwechslungsreiches, flüssiges und leicht zu bewältigendes </w:t>
      </w:r>
      <w:proofErr w:type="spellStart"/>
      <w:r>
        <w:t>Downhill</w:t>
      </w:r>
      <w:proofErr w:type="spellEnd"/>
      <w:r>
        <w:t xml:space="preserve">-Erlebnis. An der Talstation wartet dann der „Easy Park </w:t>
      </w:r>
      <w:proofErr w:type="spellStart"/>
      <w:r>
        <w:t>Obingleitn</w:t>
      </w:r>
      <w:proofErr w:type="spellEnd"/>
      <w:r>
        <w:t>“</w:t>
      </w:r>
      <w:r w:rsidR="0061131A">
        <w:t>.</w:t>
      </w:r>
      <w:r>
        <w:t xml:space="preserve"> Die „</w:t>
      </w:r>
      <w:proofErr w:type="spellStart"/>
      <w:r>
        <w:t>Hänsn</w:t>
      </w:r>
      <w:proofErr w:type="spellEnd"/>
      <w:r>
        <w:t xml:space="preserve"> und </w:t>
      </w:r>
      <w:proofErr w:type="spellStart"/>
      <w:r>
        <w:t>Obing</w:t>
      </w:r>
      <w:proofErr w:type="spellEnd"/>
      <w:r>
        <w:t xml:space="preserve"> Line“ sind ideal, um sich auf den </w:t>
      </w:r>
      <w:r w:rsidR="0061131A">
        <w:t xml:space="preserve">flach angelegten Steilkurven, </w:t>
      </w:r>
      <w:r>
        <w:t xml:space="preserve">den Absätzen und Holzelementen an die </w:t>
      </w:r>
      <w:proofErr w:type="spellStart"/>
      <w:r>
        <w:t>Trailtechnik</w:t>
      </w:r>
      <w:proofErr w:type="spellEnd"/>
      <w:r>
        <w:t xml:space="preserve"> heranzutasten</w:t>
      </w:r>
      <w:r w:rsidR="0061131A">
        <w:t>.</w:t>
      </w:r>
      <w:r>
        <w:t xml:space="preserve"> Der Tellerlift wird dabei zur bequemen Aufstiegshilfe. </w:t>
      </w:r>
      <w:r w:rsidR="0061131A">
        <w:t xml:space="preserve">Die perfekt angelegte leichte </w:t>
      </w:r>
      <w:proofErr w:type="spellStart"/>
      <w:r w:rsidR="0061131A">
        <w:t>Uphill</w:t>
      </w:r>
      <w:proofErr w:type="spellEnd"/>
      <w:r w:rsidR="0061131A">
        <w:t xml:space="preserve">-Line ist perfekt, um seine Skills zu verfeinern. </w:t>
      </w:r>
      <w:r>
        <w:t xml:space="preserve">Wer noch eine extra Herausforderung sucht, der wird im Pumptrack im Easy Park </w:t>
      </w:r>
      <w:proofErr w:type="spellStart"/>
      <w:r w:rsidR="0028672D">
        <w:t>Obingleitn</w:t>
      </w:r>
      <w:proofErr w:type="spellEnd"/>
      <w:r w:rsidR="0028672D">
        <w:t xml:space="preserve"> </w:t>
      </w:r>
      <w:r>
        <w:t>fündig. „Die Kernzielgruppe im PillerseeTal ist nach wie vor die Familie und daher wurde auch die Bike</w:t>
      </w:r>
      <w:r w:rsidR="002A7B20">
        <w:t xml:space="preserve"> </w:t>
      </w:r>
      <w:r w:rsidR="0028672D">
        <w:t>Area</w:t>
      </w:r>
      <w:r>
        <w:t xml:space="preserve"> perfekt auf die Bedürfnisse von Einsteigern und Kindern abgestimmt, aber auch Könner </w:t>
      </w:r>
      <w:r w:rsidR="0028672D">
        <w:t xml:space="preserve">werden </w:t>
      </w:r>
      <w:r>
        <w:t xml:space="preserve">nichts an Fahrvergnügen einbüßen - Die </w:t>
      </w:r>
      <w:r w:rsidR="0028672D">
        <w:t>Bike Area</w:t>
      </w:r>
      <w:r>
        <w:t xml:space="preserve"> bietet </w:t>
      </w:r>
      <w:proofErr w:type="spellStart"/>
      <w:r>
        <w:t>Bikevergnügen</w:t>
      </w:r>
      <w:proofErr w:type="spellEnd"/>
      <w:r>
        <w:t xml:space="preserve"> für Alle,“ beschreibt TVB Geschäftsführer Armin Kuen die Grundidee. </w:t>
      </w:r>
    </w:p>
    <w:p w14:paraId="6C0753EF" w14:textId="3A71E1BC" w:rsidR="003A4CCF" w:rsidRPr="003A4CCF" w:rsidRDefault="003A4CCF" w:rsidP="003A4CCF">
      <w:pPr>
        <w:rPr>
          <w:b/>
          <w:bCs/>
        </w:rPr>
      </w:pPr>
      <w:r w:rsidRPr="00D752EC">
        <w:rPr>
          <w:b/>
          <w:bCs/>
        </w:rPr>
        <w:t xml:space="preserve">Gemeinsam </w:t>
      </w:r>
      <w:r>
        <w:rPr>
          <w:b/>
          <w:bCs/>
        </w:rPr>
        <w:t>in</w:t>
      </w:r>
      <w:r w:rsidRPr="00D752EC">
        <w:rPr>
          <w:b/>
          <w:bCs/>
        </w:rPr>
        <w:t xml:space="preserve"> Österreichs größte</w:t>
      </w:r>
      <w:r>
        <w:rPr>
          <w:b/>
          <w:bCs/>
        </w:rPr>
        <w:t>r</w:t>
      </w:r>
      <w:r w:rsidRPr="00D752EC">
        <w:rPr>
          <w:b/>
          <w:bCs/>
        </w:rPr>
        <w:t xml:space="preserve"> Bikeregion </w:t>
      </w:r>
      <w:r>
        <w:rPr>
          <w:b/>
          <w:bCs/>
        </w:rPr>
        <w:br/>
      </w:r>
      <w:r>
        <w:t>Mit der Bike</w:t>
      </w:r>
      <w:r w:rsidR="005A5C88">
        <w:t xml:space="preserve"> </w:t>
      </w:r>
      <w:r w:rsidR="0028672D">
        <w:t>Area Streuböden in Fieberbrunn</w:t>
      </w:r>
      <w:r>
        <w:t xml:space="preserve"> erweitert das PillerseeTal sein Angebot in Österreichs größter Bikeregion Saalbach Hinterglemm Leogang Fieberbrunn. Insgesamt über 80 Kilometer Lines und Trails bei 9 Bergbahnen führen nun wortwörtlich über die 7 Berge. Bereits seit </w:t>
      </w:r>
      <w:r w:rsidRPr="008B4891">
        <w:t xml:space="preserve">vergangenem Sommer </w:t>
      </w:r>
      <w:r>
        <w:t xml:space="preserve">ist das PillerseeTal </w:t>
      </w:r>
      <w:r w:rsidRPr="008B4891">
        <w:t>gemeinsam mit Saalfelden-Leogang und Saalbach-Hinterglemm in einem Bike Marketingpoo</w:t>
      </w:r>
      <w:r>
        <w:t>l und</w:t>
      </w:r>
      <w:r w:rsidRPr="008B4891">
        <w:t xml:space="preserve"> </w:t>
      </w:r>
      <w:r>
        <w:t>tritt mit seinen Partnern</w:t>
      </w:r>
      <w:r w:rsidRPr="008B4891">
        <w:t xml:space="preserve"> am Markt als größte Bike Region Österreichs auf</w:t>
      </w:r>
      <w:r>
        <w:t xml:space="preserve">. „Von der Vernetzung und der gemeinsamen Produktentwicklung profitieren alle Partner ebenso, wie von der gemeinsamen Vermarktung“, bekräftigt Kuen den Schritt zur gemeinsamen Entwicklung. </w:t>
      </w:r>
    </w:p>
    <w:p w14:paraId="271536DF" w14:textId="32B8CA08" w:rsidR="003A4CCF" w:rsidRDefault="003A4CCF" w:rsidP="003A4CCF">
      <w:r w:rsidRPr="00D752EC">
        <w:rPr>
          <w:b/>
          <w:bCs/>
        </w:rPr>
        <w:t xml:space="preserve">Weitere </w:t>
      </w:r>
      <w:proofErr w:type="spellStart"/>
      <w:r w:rsidRPr="00D752EC">
        <w:rPr>
          <w:b/>
          <w:bCs/>
        </w:rPr>
        <w:t>Bikeprojekte</w:t>
      </w:r>
      <w:proofErr w:type="spellEnd"/>
      <w:r w:rsidRPr="00D752EC">
        <w:rPr>
          <w:b/>
          <w:bCs/>
        </w:rPr>
        <w:t xml:space="preserve"> im PillerseeTal</w:t>
      </w:r>
      <w:r>
        <w:rPr>
          <w:b/>
          <w:bCs/>
        </w:rPr>
        <w:br/>
      </w:r>
      <w:r>
        <w:t>Neben der Bike</w:t>
      </w:r>
      <w:r w:rsidR="005A5C88">
        <w:t xml:space="preserve"> </w:t>
      </w:r>
      <w:r w:rsidR="00A96C41">
        <w:t>Area Streuböden</w:t>
      </w:r>
      <w:r>
        <w:t xml:space="preserve"> entstehen auch in den anderen Orten des PillerseeTals Erlebnisse auf zwei Rädern, die der TVB gemeinsam mit den Gemeinden und Leistungsträgern entwickelt. So soll</w:t>
      </w:r>
      <w:r w:rsidRPr="008B4891">
        <w:t xml:space="preserve"> auf der Steinplatte </w:t>
      </w:r>
      <w:r>
        <w:t xml:space="preserve">in Waidring </w:t>
      </w:r>
      <w:r w:rsidRPr="008B4891">
        <w:t xml:space="preserve">und in Hochfilzen </w:t>
      </w:r>
      <w:r>
        <w:t xml:space="preserve">das </w:t>
      </w:r>
      <w:r w:rsidRPr="008B4891">
        <w:t>Bike-Wegenetz</w:t>
      </w:r>
      <w:r>
        <w:t xml:space="preserve"> weiter ausgebaut werden</w:t>
      </w:r>
      <w:r w:rsidRPr="008B4891">
        <w:t xml:space="preserve">. </w:t>
      </w:r>
      <w:r>
        <w:t>Zudem haben die</w:t>
      </w:r>
      <w:r w:rsidRPr="008B4891">
        <w:t xml:space="preserve"> </w:t>
      </w:r>
      <w:proofErr w:type="spellStart"/>
      <w:r w:rsidRPr="008B4891">
        <w:t>Bikeshops</w:t>
      </w:r>
      <w:proofErr w:type="spellEnd"/>
      <w:r w:rsidRPr="008B4891">
        <w:t xml:space="preserve"> vor allem im E-Bike Sektor aufgerüstet und </w:t>
      </w:r>
      <w:r>
        <w:t xml:space="preserve">bieten, gemeinsam mit dem </w:t>
      </w:r>
    </w:p>
    <w:p w14:paraId="7A158853" w14:textId="77777777" w:rsidR="003A4CCF" w:rsidRDefault="003A4CCF" w:rsidP="003A4CCF"/>
    <w:p w14:paraId="6F5C8E6D" w14:textId="77777777" w:rsidR="003A4CCF" w:rsidRDefault="003A4CCF" w:rsidP="003A4CCF"/>
    <w:p w14:paraId="617DDA39" w14:textId="271BC4E0" w:rsidR="003A4CCF" w:rsidRDefault="003A4CCF" w:rsidP="003A4CCF">
      <w:r>
        <w:t>Tourismusverband,</w:t>
      </w:r>
      <w:r w:rsidRPr="008B4891">
        <w:t xml:space="preserve"> täglich geführte Bike Erlebnisse - wie die </w:t>
      </w:r>
      <w:r>
        <w:t>bereits bewährte kulinarische E-Mountainbike</w:t>
      </w:r>
      <w:r w:rsidRPr="008B4891">
        <w:t xml:space="preserve"> Tour oder </w:t>
      </w:r>
      <w:r>
        <w:t>die neue</w:t>
      </w:r>
      <w:r w:rsidRPr="008B4891">
        <w:t xml:space="preserve"> Bike &amp; </w:t>
      </w:r>
      <w:proofErr w:type="spellStart"/>
      <w:r w:rsidRPr="008B4891">
        <w:t>Hike</w:t>
      </w:r>
      <w:proofErr w:type="spellEnd"/>
      <w:r w:rsidRPr="008B4891">
        <w:t xml:space="preserve"> Tour </w:t>
      </w:r>
      <w:r>
        <w:t>zum</w:t>
      </w:r>
      <w:r w:rsidRPr="008B4891">
        <w:t xml:space="preserve"> </w:t>
      </w:r>
      <w:proofErr w:type="spellStart"/>
      <w:r w:rsidRPr="008B4891">
        <w:t>W</w:t>
      </w:r>
      <w:r>
        <w:t>i</w:t>
      </w:r>
      <w:r w:rsidRPr="008B4891">
        <w:t>ldseeeloder</w:t>
      </w:r>
      <w:proofErr w:type="spellEnd"/>
      <w:r w:rsidRPr="008B4891">
        <w:t xml:space="preserve">. </w:t>
      </w:r>
    </w:p>
    <w:p w14:paraId="3429A2D6" w14:textId="77777777" w:rsidR="003A4CCF" w:rsidRDefault="003A4CCF" w:rsidP="003A4CCF"/>
    <w:p w14:paraId="3C58B553" w14:textId="77777777" w:rsidR="003A4CCF" w:rsidRPr="008B4891" w:rsidRDefault="003A4CCF" w:rsidP="003A4CCF">
      <w:r>
        <w:t>Alle Informationen zum Thema Bike finden Sie unter www.pillerseetal.at.</w:t>
      </w:r>
    </w:p>
    <w:p w14:paraId="77FCD3B7" w14:textId="77777777" w:rsidR="00AD1BDD" w:rsidRDefault="00AD1BDD" w:rsidP="00127424">
      <w:pPr>
        <w:pStyle w:val="Listenabsatz"/>
        <w:spacing w:after="0"/>
        <w:ind w:left="0"/>
        <w:rPr>
          <w:b/>
          <w:bCs/>
        </w:rPr>
      </w:pPr>
    </w:p>
    <w:p w14:paraId="2DAB830A" w14:textId="7AAC650D" w:rsidR="001E21B5" w:rsidRPr="00FE4F41" w:rsidRDefault="00127424" w:rsidP="00127424">
      <w:pPr>
        <w:pStyle w:val="Listenabsatz"/>
        <w:spacing w:after="0"/>
        <w:ind w:left="0"/>
      </w:pPr>
      <w:r>
        <w:rPr>
          <w:b/>
          <w:bCs/>
        </w:rPr>
        <w:t>P</w:t>
      </w:r>
      <w:r w:rsidR="00B05554" w:rsidRPr="00F53925">
        <w:rPr>
          <w:b/>
          <w:bCs/>
        </w:rPr>
        <w:t>resse-Kontakte:</w:t>
      </w:r>
      <w:r w:rsidR="00B05554" w:rsidRPr="00F53925">
        <w:br/>
        <w:t xml:space="preserve">TVB PillerseeTal: </w:t>
      </w:r>
      <w:r w:rsidR="00D3306A">
        <w:t xml:space="preserve">Marion Pichler - marion.pichler@pillerseetal.at </w:t>
      </w:r>
      <w:r w:rsidR="00B05554" w:rsidRPr="00F53925">
        <w:br/>
        <w:t xml:space="preserve">WMP Martin Weigl: </w:t>
      </w:r>
      <w:hyperlink r:id="rId10" w:tgtFrame="_blank" w:history="1">
        <w:r w:rsidR="00B05554" w:rsidRPr="00F53925">
          <w:t>martin.weigl@w-m-p.at</w:t>
        </w:r>
      </w:hyperlink>
      <w:r w:rsidR="00B05554" w:rsidRPr="00F53925">
        <w:t xml:space="preserve">  +43 664 40 48 505              </w:t>
      </w:r>
    </w:p>
    <w:sectPr w:rsidR="001E21B5" w:rsidRPr="00FE4F41" w:rsidSect="005269AA">
      <w:headerReference w:type="default" r:id="rId11"/>
      <w:footerReference w:type="default" r:id="rId12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1ED2F" w14:textId="77777777" w:rsidR="005A5C88" w:rsidRDefault="005A5C88" w:rsidP="00C5769F">
      <w:pPr>
        <w:spacing w:after="0" w:line="240" w:lineRule="auto"/>
      </w:pPr>
      <w:r>
        <w:separator/>
      </w:r>
    </w:p>
  </w:endnote>
  <w:endnote w:type="continuationSeparator" w:id="0">
    <w:p w14:paraId="70981C7D" w14:textId="77777777" w:rsidR="005A5C88" w:rsidRDefault="005A5C88" w:rsidP="00C57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40F1D" w14:textId="0BD787C6" w:rsidR="005A5C88" w:rsidRPr="00D3306A" w:rsidRDefault="005A5C88" w:rsidP="00D3306A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de-DE"/>
      </w:rPr>
    </w:pPr>
  </w:p>
  <w:p w14:paraId="29C329EC" w14:textId="38247226" w:rsidR="005A5C88" w:rsidRDefault="005A5C88" w:rsidP="00F53925">
    <w:pPr>
      <w:pStyle w:val="Fuzeile"/>
      <w:jc w:val="center"/>
    </w:pPr>
    <w:r w:rsidRPr="00F16C8C">
      <w:rPr>
        <w:noProof/>
        <w:lang w:eastAsia="de-AT"/>
      </w:rPr>
      <w:drawing>
        <wp:inline distT="0" distB="0" distL="0" distR="0" wp14:anchorId="693BF438" wp14:editId="2B4D4165">
          <wp:extent cx="5759450" cy="1442085"/>
          <wp:effectExtent l="0" t="0" r="6350" b="5715"/>
          <wp:docPr id="1" name="Grafik 1" descr="Ein Bild, das Berg, Natur, Schmutz, Hochlan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Berg, Natur, Schmutz, Hochland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1442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64E56D" w14:textId="13D1A99D" w:rsidR="005A5C88" w:rsidRDefault="005A5C88" w:rsidP="00F53925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06CF4" w14:textId="77777777" w:rsidR="005A5C88" w:rsidRDefault="005A5C88" w:rsidP="00C5769F">
      <w:pPr>
        <w:spacing w:after="0" w:line="240" w:lineRule="auto"/>
      </w:pPr>
      <w:r>
        <w:separator/>
      </w:r>
    </w:p>
  </w:footnote>
  <w:footnote w:type="continuationSeparator" w:id="0">
    <w:p w14:paraId="424A29E3" w14:textId="77777777" w:rsidR="005A5C88" w:rsidRDefault="005A5C88" w:rsidP="00C57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74C60" w14:textId="07964007" w:rsidR="005A5C88" w:rsidRDefault="005A5C88" w:rsidP="00D756B5">
    <w:pPr>
      <w:pStyle w:val="Kopfzeile"/>
      <w:jc w:val="right"/>
    </w:pPr>
    <w:r>
      <w:rPr>
        <w:noProof/>
        <w:lang w:eastAsia="de-AT"/>
      </w:rPr>
      <w:drawing>
        <wp:inline distT="0" distB="0" distL="0" distR="0" wp14:anchorId="2A22FE26" wp14:editId="10F37F4D">
          <wp:extent cx="1904979" cy="815340"/>
          <wp:effectExtent l="0" t="0" r="635" b="0"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AM-Logo-Or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944" cy="838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AEE78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457C7"/>
    <w:multiLevelType w:val="hybridMultilevel"/>
    <w:tmpl w:val="2868779C"/>
    <w:lvl w:ilvl="0" w:tplc="1904F9D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3E59BF"/>
    <w:multiLevelType w:val="hybridMultilevel"/>
    <w:tmpl w:val="5B30B2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E9"/>
    <w:rsid w:val="00054453"/>
    <w:rsid w:val="00080566"/>
    <w:rsid w:val="00093D88"/>
    <w:rsid w:val="000A4402"/>
    <w:rsid w:val="000A4741"/>
    <w:rsid w:val="000C1A59"/>
    <w:rsid w:val="000C4A4F"/>
    <w:rsid w:val="000F150A"/>
    <w:rsid w:val="000F5203"/>
    <w:rsid w:val="00114CB4"/>
    <w:rsid w:val="00127424"/>
    <w:rsid w:val="00132FC5"/>
    <w:rsid w:val="00135954"/>
    <w:rsid w:val="001459CE"/>
    <w:rsid w:val="00172349"/>
    <w:rsid w:val="001873E7"/>
    <w:rsid w:val="001C590E"/>
    <w:rsid w:val="001D3F74"/>
    <w:rsid w:val="001E21B5"/>
    <w:rsid w:val="001E2AF2"/>
    <w:rsid w:val="001E4D92"/>
    <w:rsid w:val="001F0D43"/>
    <w:rsid w:val="00221940"/>
    <w:rsid w:val="00237F36"/>
    <w:rsid w:val="002405CF"/>
    <w:rsid w:val="002420B5"/>
    <w:rsid w:val="0028672D"/>
    <w:rsid w:val="002A12CF"/>
    <w:rsid w:val="002A45A7"/>
    <w:rsid w:val="002A794D"/>
    <w:rsid w:val="002A7B20"/>
    <w:rsid w:val="002D3585"/>
    <w:rsid w:val="003144F5"/>
    <w:rsid w:val="003152EF"/>
    <w:rsid w:val="00367EEB"/>
    <w:rsid w:val="003A44CC"/>
    <w:rsid w:val="003A4CCF"/>
    <w:rsid w:val="003C5BC0"/>
    <w:rsid w:val="003E03CF"/>
    <w:rsid w:val="003F4664"/>
    <w:rsid w:val="00427305"/>
    <w:rsid w:val="00484F36"/>
    <w:rsid w:val="004D4A25"/>
    <w:rsid w:val="004D6BB3"/>
    <w:rsid w:val="0051080B"/>
    <w:rsid w:val="005269AA"/>
    <w:rsid w:val="005A219C"/>
    <w:rsid w:val="005A5C88"/>
    <w:rsid w:val="005A7C72"/>
    <w:rsid w:val="005B114D"/>
    <w:rsid w:val="005B2F8D"/>
    <w:rsid w:val="005B44D4"/>
    <w:rsid w:val="00603344"/>
    <w:rsid w:val="0061131A"/>
    <w:rsid w:val="00667444"/>
    <w:rsid w:val="006775E9"/>
    <w:rsid w:val="00693CF4"/>
    <w:rsid w:val="007644DC"/>
    <w:rsid w:val="007C5CFB"/>
    <w:rsid w:val="00804A66"/>
    <w:rsid w:val="00813E97"/>
    <w:rsid w:val="00815E1E"/>
    <w:rsid w:val="00821285"/>
    <w:rsid w:val="00824F08"/>
    <w:rsid w:val="008272AA"/>
    <w:rsid w:val="0083141D"/>
    <w:rsid w:val="0083403A"/>
    <w:rsid w:val="008733E7"/>
    <w:rsid w:val="008D7BBD"/>
    <w:rsid w:val="00907496"/>
    <w:rsid w:val="00925EFC"/>
    <w:rsid w:val="00931F16"/>
    <w:rsid w:val="0094135A"/>
    <w:rsid w:val="00950DEF"/>
    <w:rsid w:val="009520CF"/>
    <w:rsid w:val="00953DB3"/>
    <w:rsid w:val="00996051"/>
    <w:rsid w:val="009A46FC"/>
    <w:rsid w:val="009F088E"/>
    <w:rsid w:val="009F655D"/>
    <w:rsid w:val="00A0472B"/>
    <w:rsid w:val="00A2360F"/>
    <w:rsid w:val="00A541C7"/>
    <w:rsid w:val="00A54887"/>
    <w:rsid w:val="00A54949"/>
    <w:rsid w:val="00A929A0"/>
    <w:rsid w:val="00A92E81"/>
    <w:rsid w:val="00A96C41"/>
    <w:rsid w:val="00AB6411"/>
    <w:rsid w:val="00AD1BDD"/>
    <w:rsid w:val="00AD3846"/>
    <w:rsid w:val="00AE32D2"/>
    <w:rsid w:val="00AE3A7C"/>
    <w:rsid w:val="00AE463A"/>
    <w:rsid w:val="00AE6189"/>
    <w:rsid w:val="00AF52EE"/>
    <w:rsid w:val="00B05554"/>
    <w:rsid w:val="00B107B3"/>
    <w:rsid w:val="00B267A0"/>
    <w:rsid w:val="00B275E8"/>
    <w:rsid w:val="00B43511"/>
    <w:rsid w:val="00B6007B"/>
    <w:rsid w:val="00B8510A"/>
    <w:rsid w:val="00B90A87"/>
    <w:rsid w:val="00B93E35"/>
    <w:rsid w:val="00BD2456"/>
    <w:rsid w:val="00BE03C1"/>
    <w:rsid w:val="00BE1D14"/>
    <w:rsid w:val="00BE774C"/>
    <w:rsid w:val="00C20300"/>
    <w:rsid w:val="00C4227B"/>
    <w:rsid w:val="00C52242"/>
    <w:rsid w:val="00C5769F"/>
    <w:rsid w:val="00C76683"/>
    <w:rsid w:val="00C935D8"/>
    <w:rsid w:val="00CF46AF"/>
    <w:rsid w:val="00CF4F48"/>
    <w:rsid w:val="00D01FD6"/>
    <w:rsid w:val="00D16211"/>
    <w:rsid w:val="00D3306A"/>
    <w:rsid w:val="00D36CAC"/>
    <w:rsid w:val="00D52E60"/>
    <w:rsid w:val="00D756B5"/>
    <w:rsid w:val="00D85BA4"/>
    <w:rsid w:val="00DA4FA4"/>
    <w:rsid w:val="00DC4495"/>
    <w:rsid w:val="00E02C51"/>
    <w:rsid w:val="00E13586"/>
    <w:rsid w:val="00E94278"/>
    <w:rsid w:val="00EB6B4E"/>
    <w:rsid w:val="00EF7CEA"/>
    <w:rsid w:val="00F13946"/>
    <w:rsid w:val="00F16C8C"/>
    <w:rsid w:val="00F308C9"/>
    <w:rsid w:val="00F33D7F"/>
    <w:rsid w:val="00F53925"/>
    <w:rsid w:val="00F97F35"/>
    <w:rsid w:val="00FD1577"/>
    <w:rsid w:val="00FE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E4EDE8"/>
  <w15:docId w15:val="{FB67ED46-E465-4DE3-8EEC-DFB198AF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873E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57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769F"/>
  </w:style>
  <w:style w:type="paragraph" w:styleId="Fuzeile">
    <w:name w:val="footer"/>
    <w:basedOn w:val="Standard"/>
    <w:link w:val="FuzeileZchn"/>
    <w:uiPriority w:val="99"/>
    <w:unhideWhenUsed/>
    <w:rsid w:val="00C57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769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7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769F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0C4A4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F53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F53925"/>
    <w:rPr>
      <w:b/>
      <w:bCs/>
    </w:rPr>
  </w:style>
  <w:style w:type="paragraph" w:styleId="Listenabsatz">
    <w:name w:val="List Paragraph"/>
    <w:basedOn w:val="Standard"/>
    <w:uiPriority w:val="34"/>
    <w:qFormat/>
    <w:rsid w:val="00F13946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rsid w:val="00D330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1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artin.weigl@w-m-p.a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F259B14395694B9804CB202953C841" ma:contentTypeVersion="1" ma:contentTypeDescription="Ein neues Dokument erstellen." ma:contentTypeScope="" ma:versionID="681d6bfe2291ace1aa3dca6215e38631">
  <xsd:schema xmlns:xsd="http://www.w3.org/2001/XMLSchema" xmlns:xs="http://www.w3.org/2001/XMLSchema" xmlns:p="http://schemas.microsoft.com/office/2006/metadata/properties" xmlns:ns3="571f9364-3000-4df8-b082-af53330c05fd" targetNamespace="http://schemas.microsoft.com/office/2006/metadata/properties" ma:root="true" ma:fieldsID="f012fe8f663f7960881750ac34d89d2e" ns3:_="">
    <xsd:import namespace="571f9364-3000-4df8-b082-af53330c05f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f9364-3000-4df8-b082-af53330c05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31C018-95D6-4CDB-8800-1761C70B741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71f9364-3000-4df8-b082-af53330c05f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7C1FC38-6AB3-4303-909E-770771A232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7BFD7-A517-4BAF-BBEB-1831C03F0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1f9364-3000-4df8-b082-af53330c0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Weigl</dc:creator>
  <cp:lastModifiedBy>Marion Pichler</cp:lastModifiedBy>
  <cp:revision>2</cp:revision>
  <cp:lastPrinted>2021-07-01T07:15:00Z</cp:lastPrinted>
  <dcterms:created xsi:type="dcterms:W3CDTF">2021-07-16T08:51:00Z</dcterms:created>
  <dcterms:modified xsi:type="dcterms:W3CDTF">2021-07-16T08:51:00Z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0x010100EDF259B14395694B9804CB202953C841</vt:lpwstr>
  </property>
</Properties>
</file>