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BD" w14:textId="77777777" w:rsidR="00B80504" w:rsidRPr="00667AD7" w:rsidRDefault="00667AD7" w:rsidP="00667AD7">
      <w:r w:rsidRPr="00667AD7">
        <w:t>Medieninformation</w:t>
      </w:r>
    </w:p>
    <w:p w14:paraId="135CA1D4" w14:textId="77777777" w:rsidR="00586127" w:rsidRDefault="00680733" w:rsidP="00EC4A74">
      <w:pPr>
        <w:rPr>
          <w:b/>
          <w:sz w:val="28"/>
        </w:rPr>
      </w:pPr>
      <w:r w:rsidRPr="00F918B9">
        <w:rPr>
          <w:b/>
          <w:sz w:val="28"/>
        </w:rPr>
        <w:t>Start der Skisaison 2021/22 am</w:t>
      </w:r>
      <w:r w:rsidR="0018093C" w:rsidRPr="00F918B9">
        <w:rPr>
          <w:b/>
          <w:sz w:val="28"/>
        </w:rPr>
        <w:t xml:space="preserve"> Pitztaler Gletscher</w:t>
      </w:r>
      <w:r w:rsidR="0055621B" w:rsidRPr="0055621B">
        <w:rPr>
          <w:b/>
          <w:color w:val="FF0000"/>
          <w:sz w:val="28"/>
        </w:rPr>
        <w:t xml:space="preserve"> </w:t>
      </w:r>
    </w:p>
    <w:p w14:paraId="63B8FB55" w14:textId="77777777" w:rsidR="006A6721" w:rsidRPr="006A6721" w:rsidRDefault="009619AA" w:rsidP="00347AAA">
      <w:pPr>
        <w:jc w:val="both"/>
        <w:rPr>
          <w:b/>
        </w:rPr>
      </w:pPr>
      <w:r>
        <w:rPr>
          <w:b/>
        </w:rPr>
        <w:t xml:space="preserve">Am Samstag, den </w:t>
      </w:r>
      <w:r w:rsidR="004C55B4">
        <w:rPr>
          <w:b/>
        </w:rPr>
        <w:t>18</w:t>
      </w:r>
      <w:r>
        <w:rPr>
          <w:b/>
        </w:rPr>
        <w:t>. September</w:t>
      </w:r>
      <w:r w:rsidR="004C55B4">
        <w:rPr>
          <w:b/>
        </w:rPr>
        <w:t xml:space="preserve"> 2021</w:t>
      </w:r>
      <w:r>
        <w:rPr>
          <w:b/>
        </w:rPr>
        <w:t>, beginnt der Skibetrieb auf</w:t>
      </w:r>
      <w:r w:rsidR="0027297D">
        <w:rPr>
          <w:b/>
        </w:rPr>
        <w:t xml:space="preserve"> </w:t>
      </w:r>
      <w:r>
        <w:rPr>
          <w:b/>
        </w:rPr>
        <w:t>Tirols höchstem Gletscher.</w:t>
      </w:r>
      <w:r w:rsidR="009B226E">
        <w:rPr>
          <w:b/>
        </w:rPr>
        <w:t xml:space="preserve"> </w:t>
      </w:r>
      <w:r w:rsidR="00B17F3F">
        <w:rPr>
          <w:b/>
        </w:rPr>
        <w:t xml:space="preserve">Die ÖSV-Herren nutzen die optimalen Bedingungen bereits vorab für Trainingszwecke. </w:t>
      </w:r>
    </w:p>
    <w:p w14:paraId="4A8EEA5C" w14:textId="77777777" w:rsidR="0041301E" w:rsidRPr="00EE008A" w:rsidRDefault="0067182B" w:rsidP="0018093C">
      <w:pPr>
        <w:jc w:val="both"/>
      </w:pPr>
      <w:r>
        <w:t>Wegen der optimalen Bedingungen nimmt der Pitztaler Gletscher e</w:t>
      </w:r>
      <w:r w:rsidR="004C55B4">
        <w:t>ine Woche fr</w:t>
      </w:r>
      <w:r>
        <w:t xml:space="preserve">üher als geplant </w:t>
      </w:r>
      <w:r w:rsidR="00015B1D">
        <w:t xml:space="preserve">am </w:t>
      </w:r>
      <w:r w:rsidR="004C55B4">
        <w:t>Samstag, den 18. September 2021,</w:t>
      </w:r>
      <w:r w:rsidR="00015B1D">
        <w:t xml:space="preserve"> seinen Skibetrieb </w:t>
      </w:r>
      <w:r w:rsidR="00422B14">
        <w:t xml:space="preserve">für die neue Saison 2021/22 </w:t>
      </w:r>
      <w:r w:rsidR="00015B1D">
        <w:t>auf</w:t>
      </w:r>
      <w:r w:rsidR="001201C8" w:rsidRPr="00EE008A">
        <w:t xml:space="preserve">. </w:t>
      </w:r>
      <w:r w:rsidRPr="00EE008A">
        <w:t>E</w:t>
      </w:r>
      <w:r w:rsidR="00422B14" w:rsidRPr="00EE008A">
        <w:t xml:space="preserve">ine Woche vorher </w:t>
      </w:r>
      <w:r w:rsidR="000C53BC" w:rsidRPr="00EE008A">
        <w:t xml:space="preserve">wird eine Abordnung der ÖSV-Herren </w:t>
      </w:r>
      <w:r w:rsidR="00422B14" w:rsidRPr="00EE008A">
        <w:t xml:space="preserve">bereits ab dem 10. September </w:t>
      </w:r>
      <w:r w:rsidR="000C53BC" w:rsidRPr="00EE008A">
        <w:t xml:space="preserve">zu </w:t>
      </w:r>
      <w:r w:rsidR="00422B14" w:rsidRPr="00EE008A">
        <w:t>einer exklusiven Trainingswoche</w:t>
      </w:r>
      <w:r w:rsidR="000C53BC" w:rsidRPr="00EE008A">
        <w:t xml:space="preserve"> auf den Pitztaler Gletscher kommen.</w:t>
      </w:r>
      <w:r w:rsidR="000F717E" w:rsidRPr="00EE008A">
        <w:t xml:space="preserve"> </w:t>
      </w:r>
    </w:p>
    <w:p w14:paraId="67C19646" w14:textId="77777777" w:rsidR="00E5109D" w:rsidRDefault="0041301E" w:rsidP="0018093C">
      <w:pPr>
        <w:jc w:val="both"/>
      </w:pPr>
      <w:r>
        <w:t>„</w:t>
      </w:r>
      <w:r w:rsidR="00422B14">
        <w:t>Bei uns herrschen</w:t>
      </w:r>
      <w:r w:rsidR="000C53BC">
        <w:t xml:space="preserve"> derzeit ideale Bedingungen </w:t>
      </w:r>
      <w:r w:rsidR="00422B14">
        <w:t xml:space="preserve">vor. Daher </w:t>
      </w:r>
      <w:r w:rsidR="000C53BC">
        <w:t xml:space="preserve">haben </w:t>
      </w:r>
      <w:r w:rsidR="00422B14">
        <w:t xml:space="preserve">wir </w:t>
      </w:r>
      <w:r w:rsidR="000C53BC">
        <w:t>uns entschlossen</w:t>
      </w:r>
      <w:r w:rsidR="00422B14">
        <w:t>,</w:t>
      </w:r>
      <w:r w:rsidR="000C53BC">
        <w:t xml:space="preserve"> den Start in die </w:t>
      </w:r>
      <w:r w:rsidR="00422B14">
        <w:t>neue Ski</w:t>
      </w:r>
      <w:r w:rsidR="000C53BC">
        <w:t>saison um eine Woche vorzuverlegen</w:t>
      </w:r>
      <w:r w:rsidR="00E5109D">
        <w:t xml:space="preserve">“, erklärt Franz Wackernell, Geschäftsführer der Pitztaler Gletscherbahn. </w:t>
      </w:r>
      <w:r w:rsidR="00184143">
        <w:t>Geöffnet werden der Gletscherexpress und die Wildspitzbahn mit den dazugehörigen Pisten am Brunnenkogel.</w:t>
      </w:r>
      <w:r w:rsidR="00E254F6">
        <w:t xml:space="preserve"> </w:t>
      </w:r>
    </w:p>
    <w:p w14:paraId="08AEE6E1" w14:textId="77777777" w:rsidR="003760C5" w:rsidRPr="005F2F64" w:rsidRDefault="009B226E" w:rsidP="0018093C">
      <w:pPr>
        <w:jc w:val="both"/>
        <w:rPr>
          <w:b/>
        </w:rPr>
      </w:pPr>
      <w:r>
        <w:rPr>
          <w:b/>
        </w:rPr>
        <w:t>Winterstart meets Bergsommer</w:t>
      </w:r>
    </w:p>
    <w:p w14:paraId="38DC0B59" w14:textId="0FCC4670" w:rsidR="009B226E" w:rsidRDefault="009B226E" w:rsidP="009B226E">
      <w:pPr>
        <w:jc w:val="both"/>
      </w:pPr>
      <w:r>
        <w:t xml:space="preserve">Bis zum 17. September gelten am Pitztaler Gletscher noch die Betriebszeiten des Bergsommers. </w:t>
      </w:r>
      <w:r w:rsidRPr="00FA75AA">
        <w:t>Das über die Wildspitzbahn erreichbare Café 3440, Österreichs höchstgelegenes Kaffeehaus mit eigener Konditorei</w:t>
      </w:r>
      <w:r w:rsidR="007C0E94">
        <w:t>,</w:t>
      </w:r>
      <w:r>
        <w:t xml:space="preserve"> hat bis dahin ausschließlich von Donnerstag bis Sonntag jeweils von 09:00 bis 15:30 Uhr geöffnet. Freitag und Samstag</w:t>
      </w:r>
      <w:r w:rsidRPr="00FA75AA">
        <w:t xml:space="preserve"> gibt es zudem </w:t>
      </w:r>
      <w:r>
        <w:t xml:space="preserve">noch </w:t>
      </w:r>
      <w:r w:rsidRPr="00FA75AA">
        <w:t>die Möglichkeit einer Bergsteigerfrühfahrt um 7.00 Uhr</w:t>
      </w:r>
      <w:r w:rsidR="001F76A3">
        <w:t xml:space="preserve"> samt Frühstück im Café 3440</w:t>
      </w:r>
      <w:r w:rsidRPr="00FA75AA">
        <w:t xml:space="preserve">. </w:t>
      </w:r>
    </w:p>
    <w:p w14:paraId="6CAC255A" w14:textId="77777777" w:rsidR="00907D6B" w:rsidRDefault="000516BB" w:rsidP="00907D6B">
      <w:pPr>
        <w:jc w:val="both"/>
      </w:pPr>
      <w:r w:rsidRPr="00FA75AA">
        <w:t xml:space="preserve">Der </w:t>
      </w:r>
      <w:r w:rsidR="009B226E">
        <w:t>Winterstart erfolgt</w:t>
      </w:r>
      <w:r w:rsidRPr="00FA75AA">
        <w:t xml:space="preserve"> </w:t>
      </w:r>
      <w:r w:rsidR="009B226E">
        <w:t>am</w:t>
      </w:r>
      <w:r w:rsidR="000C4F44" w:rsidRPr="00FA75AA">
        <w:t xml:space="preserve"> </w:t>
      </w:r>
      <w:r w:rsidR="009B226E">
        <w:t>Samstag, den 18. September</w:t>
      </w:r>
      <w:r w:rsidR="00400594">
        <w:t xml:space="preserve"> 2021. Der Skibetrieb findet ab </w:t>
      </w:r>
      <w:r w:rsidR="009B226E">
        <w:t xml:space="preserve">dann </w:t>
      </w:r>
      <w:r w:rsidR="000C4F44" w:rsidRPr="00FA75AA">
        <w:t xml:space="preserve">täglich </w:t>
      </w:r>
      <w:r w:rsidR="00FA75AA" w:rsidRPr="00FA75AA">
        <w:t xml:space="preserve">von 7.00 </w:t>
      </w:r>
      <w:r w:rsidR="00E13C2E" w:rsidRPr="00FA75AA">
        <w:t>bis 13</w:t>
      </w:r>
      <w:r w:rsidR="00FC0E5A" w:rsidRPr="00FA75AA">
        <w:t>.</w:t>
      </w:r>
      <w:r w:rsidR="00E13C2E" w:rsidRPr="00FA75AA">
        <w:t>00 Uhr</w:t>
      </w:r>
      <w:r w:rsidR="00400594">
        <w:t xml:space="preserve"> statt</w:t>
      </w:r>
      <w:r w:rsidR="001D0DE4" w:rsidRPr="00FA75AA">
        <w:t xml:space="preserve">. </w:t>
      </w:r>
      <w:r w:rsidR="00400594">
        <w:t>Das Café 3440 bleib</w:t>
      </w:r>
      <w:r w:rsidR="0067182B" w:rsidRPr="00FA75AA">
        <w:t xml:space="preserve">t aber auch danach noch geöffnet – </w:t>
      </w:r>
      <w:r w:rsidR="00400594">
        <w:t xml:space="preserve">nämlich </w:t>
      </w:r>
      <w:r w:rsidR="0067182B" w:rsidRPr="00FA75AA">
        <w:t xml:space="preserve">täglich bis 15.30 Uhr. </w:t>
      </w:r>
    </w:p>
    <w:p w14:paraId="2321ED9A" w14:textId="77777777" w:rsidR="0068586A" w:rsidRDefault="000516BB" w:rsidP="0018093C">
      <w:pPr>
        <w:jc w:val="both"/>
      </w:pPr>
      <w:r w:rsidRPr="009A5A85">
        <w:t xml:space="preserve">Den offiziellen Auftakt in die neue </w:t>
      </w:r>
      <w:r w:rsidR="00805B3B" w:rsidRPr="009A5A85">
        <w:t>Winters</w:t>
      </w:r>
      <w:r w:rsidRPr="009A5A85">
        <w:t>aison begeht</w:t>
      </w:r>
      <w:r w:rsidR="007C0E94">
        <w:t xml:space="preserve"> der Pitztaler Gletscher vom</w:t>
      </w:r>
      <w:r w:rsidRPr="009A5A85">
        <w:t xml:space="preserve"> </w:t>
      </w:r>
      <w:r w:rsidR="006141A6" w:rsidRPr="009B226E">
        <w:t>1</w:t>
      </w:r>
      <w:r w:rsidR="00EE008A" w:rsidRPr="009B226E">
        <w:t>5</w:t>
      </w:r>
      <w:r w:rsidR="007C0E94">
        <w:t>. bis</w:t>
      </w:r>
      <w:r w:rsidRPr="009B226E">
        <w:t xml:space="preserve"> </w:t>
      </w:r>
      <w:r w:rsidR="00680733" w:rsidRPr="009B226E">
        <w:t>17</w:t>
      </w:r>
      <w:r w:rsidRPr="009B226E">
        <w:t>.</w:t>
      </w:r>
      <w:r w:rsidRPr="009A5A85">
        <w:t xml:space="preserve"> Oktober mit </w:t>
      </w:r>
      <w:r w:rsidR="0067182B">
        <w:t xml:space="preserve">einem </w:t>
      </w:r>
      <w:r w:rsidR="00EE008A">
        <w:t>sportlichen Ra</w:t>
      </w:r>
      <w:r w:rsidR="009B226E">
        <w:t>hmenprogramm im Gletscherskigeb</w:t>
      </w:r>
      <w:r w:rsidR="00EE008A">
        <w:t>i</w:t>
      </w:r>
      <w:r w:rsidR="009B226E">
        <w:t xml:space="preserve">et und im </w:t>
      </w:r>
      <w:r w:rsidR="00A40302">
        <w:t>X Park</w:t>
      </w:r>
      <w:r w:rsidR="00EE008A">
        <w:t xml:space="preserve"> mit Free</w:t>
      </w:r>
      <w:r w:rsidR="009B226E">
        <w:t xml:space="preserve">ride, Langlaufzentrum sowie </w:t>
      </w:r>
      <w:r w:rsidR="00EE008A">
        <w:t>Skitouren</w:t>
      </w:r>
      <w:r w:rsidR="009B226E">
        <w:t>- und Fun</w:t>
      </w:r>
      <w:r w:rsidR="00EE008A">
        <w:t>park</w:t>
      </w:r>
      <w:r w:rsidR="002D5D53">
        <w:t>.</w:t>
      </w:r>
    </w:p>
    <w:p w14:paraId="67A4E2D1" w14:textId="0A414D77" w:rsidR="001F76A3" w:rsidRPr="001F76A3" w:rsidRDefault="001F76A3" w:rsidP="00E00018">
      <w:pPr>
        <w:jc w:val="both"/>
        <w:rPr>
          <w:b/>
        </w:rPr>
      </w:pPr>
      <w:r w:rsidRPr="001F76A3">
        <w:rPr>
          <w:b/>
        </w:rPr>
        <w:t>Covid-19</w:t>
      </w:r>
      <w:r w:rsidR="00EE3D74">
        <w:rPr>
          <w:b/>
        </w:rPr>
        <w:t>-</w:t>
      </w:r>
      <w:r w:rsidRPr="001F76A3">
        <w:rPr>
          <w:b/>
        </w:rPr>
        <w:t>Regelungen</w:t>
      </w:r>
    </w:p>
    <w:p w14:paraId="3B9E5CC5" w14:textId="77777777" w:rsidR="003F11C7" w:rsidRPr="00F918B9" w:rsidRDefault="001F76A3" w:rsidP="00E00018">
      <w:pPr>
        <w:jc w:val="both"/>
      </w:pPr>
      <w:r>
        <w:t>Für Fahrten mit dem Gletscherexpress und den Gondelbahnen besteht Maskenpflicht</w:t>
      </w:r>
      <w:r w:rsidR="00F918B9">
        <w:t>. In den Gastronomiebetrieben gilt die 3G-Regel</w:t>
      </w:r>
      <w:r>
        <w:t xml:space="preserve"> (Genesen, Getestet oder Geimpft) sowie eine verpflichtende Gästeregistrierung an den dafür vorgesehenen Checkpoints.</w:t>
      </w:r>
    </w:p>
    <w:p w14:paraId="4559BA2C" w14:textId="77777777" w:rsidR="000516BB" w:rsidRPr="003F11C7" w:rsidRDefault="000516BB" w:rsidP="00E00018">
      <w:pPr>
        <w:jc w:val="both"/>
        <w:rPr>
          <w:b/>
          <w:color w:val="000000" w:themeColor="text1"/>
          <w:sz w:val="20"/>
          <w:szCs w:val="20"/>
        </w:rPr>
      </w:pPr>
      <w:r w:rsidRPr="003F11C7">
        <w:rPr>
          <w:b/>
          <w:color w:val="000000" w:themeColor="text1"/>
          <w:sz w:val="20"/>
          <w:szCs w:val="20"/>
        </w:rPr>
        <w:t xml:space="preserve">Weitere Informationen: </w:t>
      </w:r>
      <w:hyperlink r:id="rId6" w:history="1">
        <w:r w:rsidR="001D0DE4" w:rsidRPr="003F11C7">
          <w:rPr>
            <w:rStyle w:val="Hyperlink"/>
            <w:sz w:val="20"/>
            <w:szCs w:val="20"/>
          </w:rPr>
          <w:t>www.pitztaler-gletscher.at</w:t>
        </w:r>
      </w:hyperlink>
      <w:r w:rsidR="001D0DE4" w:rsidRPr="003F11C7">
        <w:rPr>
          <w:b/>
          <w:sz w:val="20"/>
          <w:szCs w:val="20"/>
        </w:rPr>
        <w:t xml:space="preserve"> </w:t>
      </w:r>
    </w:p>
    <w:p w14:paraId="1E480433" w14:textId="77777777" w:rsidR="001F76A3" w:rsidRDefault="001F76A3" w:rsidP="001D0DE4">
      <w:pPr>
        <w:jc w:val="both"/>
        <w:rPr>
          <w:b/>
          <w:sz w:val="20"/>
          <w:szCs w:val="20"/>
        </w:rPr>
      </w:pPr>
    </w:p>
    <w:p w14:paraId="4BD5E6AD" w14:textId="77777777" w:rsidR="001F76A3" w:rsidRDefault="001F76A3" w:rsidP="001D0DE4">
      <w:pPr>
        <w:jc w:val="both"/>
        <w:rPr>
          <w:b/>
          <w:sz w:val="20"/>
          <w:szCs w:val="20"/>
        </w:rPr>
      </w:pPr>
    </w:p>
    <w:p w14:paraId="67FF65FE" w14:textId="77777777" w:rsidR="00EF3E90" w:rsidRPr="003F11C7" w:rsidRDefault="00EF3E90" w:rsidP="001D0DE4">
      <w:pPr>
        <w:jc w:val="both"/>
        <w:rPr>
          <w:b/>
          <w:sz w:val="20"/>
          <w:szCs w:val="20"/>
        </w:rPr>
      </w:pPr>
      <w:r w:rsidRPr="003F11C7">
        <w:rPr>
          <w:b/>
          <w:sz w:val="20"/>
          <w:szCs w:val="20"/>
        </w:rPr>
        <w:t>Kontakt für Rückfragen:</w:t>
      </w:r>
      <w:r w:rsidR="00DB7427" w:rsidRPr="003F11C7">
        <w:rPr>
          <w:b/>
          <w:sz w:val="20"/>
          <w:szCs w:val="20"/>
        </w:rPr>
        <w:t xml:space="preserve"> </w:t>
      </w:r>
      <w:r w:rsidR="004D355E" w:rsidRPr="003F11C7">
        <w:rPr>
          <w:sz w:val="20"/>
          <w:szCs w:val="20"/>
        </w:rPr>
        <w:t>Pitztaler Gletscherbahn</w:t>
      </w:r>
      <w:r w:rsidR="001D0DE4" w:rsidRPr="003F11C7">
        <w:rPr>
          <w:sz w:val="20"/>
          <w:szCs w:val="20"/>
        </w:rPr>
        <w:t>,</w:t>
      </w:r>
      <w:r w:rsidR="00166657" w:rsidRPr="003F11C7">
        <w:rPr>
          <w:sz w:val="20"/>
          <w:szCs w:val="20"/>
        </w:rPr>
        <w:t xml:space="preserve"> </w:t>
      </w:r>
      <w:r w:rsidR="00B7302D" w:rsidRPr="003F11C7">
        <w:rPr>
          <w:rStyle w:val="Hyperlink"/>
          <w:sz w:val="20"/>
          <w:szCs w:val="20"/>
        </w:rPr>
        <w:t>pitztal@tirolgletscher.com</w:t>
      </w:r>
      <w:r w:rsidR="004D355E" w:rsidRPr="003F11C7">
        <w:rPr>
          <w:sz w:val="20"/>
          <w:szCs w:val="20"/>
        </w:rPr>
        <w:t>, 05413 / 86288</w:t>
      </w:r>
    </w:p>
    <w:sectPr w:rsidR="00EF3E90" w:rsidRPr="003F11C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FB55" w14:textId="77777777" w:rsidR="001537CA" w:rsidRDefault="001537CA" w:rsidP="00B80504">
      <w:pPr>
        <w:spacing w:after="0" w:line="240" w:lineRule="auto"/>
      </w:pPr>
      <w:r>
        <w:separator/>
      </w:r>
    </w:p>
  </w:endnote>
  <w:endnote w:type="continuationSeparator" w:id="0">
    <w:p w14:paraId="70297914" w14:textId="77777777" w:rsidR="001537CA" w:rsidRDefault="001537CA" w:rsidP="00B8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B7BC" w14:textId="77777777" w:rsidR="001537CA" w:rsidRDefault="001537CA" w:rsidP="00B80504">
      <w:pPr>
        <w:spacing w:after="0" w:line="240" w:lineRule="auto"/>
      </w:pPr>
      <w:r>
        <w:separator/>
      </w:r>
    </w:p>
  </w:footnote>
  <w:footnote w:type="continuationSeparator" w:id="0">
    <w:p w14:paraId="5F3FC1E0" w14:textId="77777777" w:rsidR="001537CA" w:rsidRDefault="001537CA" w:rsidP="00B8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B095" w14:textId="77777777" w:rsidR="00F918B9" w:rsidRDefault="00F918B9" w:rsidP="001D0DE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90E8570" wp14:editId="6D2216D1">
          <wp:extent cx="1607296" cy="68283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tztal_Logo_Gletsch_Riffl_offic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285" cy="68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04"/>
    <w:rsid w:val="00015B1D"/>
    <w:rsid w:val="000328BC"/>
    <w:rsid w:val="000516BB"/>
    <w:rsid w:val="00085622"/>
    <w:rsid w:val="000B0C9C"/>
    <w:rsid w:val="000C0055"/>
    <w:rsid w:val="000C3316"/>
    <w:rsid w:val="000C4F44"/>
    <w:rsid w:val="000C53BC"/>
    <w:rsid w:val="000E573D"/>
    <w:rsid w:val="000E631D"/>
    <w:rsid w:val="000F717E"/>
    <w:rsid w:val="001004A4"/>
    <w:rsid w:val="001201C8"/>
    <w:rsid w:val="0014130B"/>
    <w:rsid w:val="001422D4"/>
    <w:rsid w:val="001525C8"/>
    <w:rsid w:val="001537CA"/>
    <w:rsid w:val="00166657"/>
    <w:rsid w:val="00175D81"/>
    <w:rsid w:val="00180752"/>
    <w:rsid w:val="0018093C"/>
    <w:rsid w:val="00184143"/>
    <w:rsid w:val="001B2ECE"/>
    <w:rsid w:val="001C0255"/>
    <w:rsid w:val="001D0DE4"/>
    <w:rsid w:val="001F76A3"/>
    <w:rsid w:val="00250499"/>
    <w:rsid w:val="00250942"/>
    <w:rsid w:val="0027297D"/>
    <w:rsid w:val="002765F4"/>
    <w:rsid w:val="0028052D"/>
    <w:rsid w:val="002807CD"/>
    <w:rsid w:val="002845B6"/>
    <w:rsid w:val="002D5D53"/>
    <w:rsid w:val="00310A56"/>
    <w:rsid w:val="00341332"/>
    <w:rsid w:val="00347AAA"/>
    <w:rsid w:val="00371568"/>
    <w:rsid w:val="003760C5"/>
    <w:rsid w:val="003A31A6"/>
    <w:rsid w:val="003B1945"/>
    <w:rsid w:val="003E30B8"/>
    <w:rsid w:val="003F11C7"/>
    <w:rsid w:val="003F3DAC"/>
    <w:rsid w:val="00400594"/>
    <w:rsid w:val="0041301E"/>
    <w:rsid w:val="00422B14"/>
    <w:rsid w:val="00465625"/>
    <w:rsid w:val="004A1B86"/>
    <w:rsid w:val="004A1F9A"/>
    <w:rsid w:val="004C55B4"/>
    <w:rsid w:val="004D355E"/>
    <w:rsid w:val="004E57E1"/>
    <w:rsid w:val="005005D7"/>
    <w:rsid w:val="00503EE9"/>
    <w:rsid w:val="0055621B"/>
    <w:rsid w:val="00586127"/>
    <w:rsid w:val="00590FA6"/>
    <w:rsid w:val="00595A35"/>
    <w:rsid w:val="005A1604"/>
    <w:rsid w:val="005C6087"/>
    <w:rsid w:val="005F1407"/>
    <w:rsid w:val="005F2F64"/>
    <w:rsid w:val="006025EB"/>
    <w:rsid w:val="006141A6"/>
    <w:rsid w:val="00646F87"/>
    <w:rsid w:val="00656C25"/>
    <w:rsid w:val="00656D30"/>
    <w:rsid w:val="00667AD7"/>
    <w:rsid w:val="0067182B"/>
    <w:rsid w:val="00680733"/>
    <w:rsid w:val="0068586A"/>
    <w:rsid w:val="006A6721"/>
    <w:rsid w:val="006F690A"/>
    <w:rsid w:val="007327F5"/>
    <w:rsid w:val="007509CF"/>
    <w:rsid w:val="0075313D"/>
    <w:rsid w:val="007B04C8"/>
    <w:rsid w:val="007C0E94"/>
    <w:rsid w:val="00805B3B"/>
    <w:rsid w:val="00843C98"/>
    <w:rsid w:val="00862499"/>
    <w:rsid w:val="0087394E"/>
    <w:rsid w:val="008A0F35"/>
    <w:rsid w:val="008A1697"/>
    <w:rsid w:val="008A63C9"/>
    <w:rsid w:val="008B53C4"/>
    <w:rsid w:val="008D1F94"/>
    <w:rsid w:val="00900D81"/>
    <w:rsid w:val="00907D6B"/>
    <w:rsid w:val="009619AA"/>
    <w:rsid w:val="009624AD"/>
    <w:rsid w:val="00987671"/>
    <w:rsid w:val="009A5A85"/>
    <w:rsid w:val="009B226E"/>
    <w:rsid w:val="00A14BFD"/>
    <w:rsid w:val="00A31F22"/>
    <w:rsid w:val="00A3221A"/>
    <w:rsid w:val="00A40302"/>
    <w:rsid w:val="00A920A7"/>
    <w:rsid w:val="00AC6444"/>
    <w:rsid w:val="00AE26ED"/>
    <w:rsid w:val="00AE5CAD"/>
    <w:rsid w:val="00B031C9"/>
    <w:rsid w:val="00B17F3F"/>
    <w:rsid w:val="00B25D8F"/>
    <w:rsid w:val="00B55CB0"/>
    <w:rsid w:val="00B624A8"/>
    <w:rsid w:val="00B7302D"/>
    <w:rsid w:val="00B75831"/>
    <w:rsid w:val="00B80504"/>
    <w:rsid w:val="00B930AB"/>
    <w:rsid w:val="00BA6D6B"/>
    <w:rsid w:val="00BC5C95"/>
    <w:rsid w:val="00BD243D"/>
    <w:rsid w:val="00BF1F17"/>
    <w:rsid w:val="00C73BA9"/>
    <w:rsid w:val="00CA4401"/>
    <w:rsid w:val="00CB788F"/>
    <w:rsid w:val="00CC2845"/>
    <w:rsid w:val="00D170E4"/>
    <w:rsid w:val="00D43A11"/>
    <w:rsid w:val="00D61C06"/>
    <w:rsid w:val="00D702C8"/>
    <w:rsid w:val="00D833FA"/>
    <w:rsid w:val="00D978DB"/>
    <w:rsid w:val="00DA4C8B"/>
    <w:rsid w:val="00DB7427"/>
    <w:rsid w:val="00DE6747"/>
    <w:rsid w:val="00E00018"/>
    <w:rsid w:val="00E13C2E"/>
    <w:rsid w:val="00E254F6"/>
    <w:rsid w:val="00E27F17"/>
    <w:rsid w:val="00E42597"/>
    <w:rsid w:val="00E50A96"/>
    <w:rsid w:val="00E5109D"/>
    <w:rsid w:val="00E703D7"/>
    <w:rsid w:val="00E74928"/>
    <w:rsid w:val="00E819D3"/>
    <w:rsid w:val="00EA244C"/>
    <w:rsid w:val="00EA3F81"/>
    <w:rsid w:val="00EC4A74"/>
    <w:rsid w:val="00ED25FE"/>
    <w:rsid w:val="00EE008A"/>
    <w:rsid w:val="00EE3D74"/>
    <w:rsid w:val="00EF3E90"/>
    <w:rsid w:val="00F04531"/>
    <w:rsid w:val="00F178CA"/>
    <w:rsid w:val="00F315E0"/>
    <w:rsid w:val="00F66E69"/>
    <w:rsid w:val="00F9006D"/>
    <w:rsid w:val="00F918B9"/>
    <w:rsid w:val="00FA5582"/>
    <w:rsid w:val="00FA64BD"/>
    <w:rsid w:val="00FA75AA"/>
    <w:rsid w:val="00FC0E5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D3F72"/>
  <w15:docId w15:val="{105748EB-FEA5-4A6E-86B1-54A27BD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504"/>
  </w:style>
  <w:style w:type="paragraph" w:styleId="Fuzeile">
    <w:name w:val="footer"/>
    <w:basedOn w:val="Standard"/>
    <w:link w:val="FuzeileZchn"/>
    <w:uiPriority w:val="99"/>
    <w:unhideWhenUsed/>
    <w:rsid w:val="00B8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5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CB0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55CB0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355E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54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4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4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4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tztaler-gletscher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Stephanie Schlierenzauer</cp:lastModifiedBy>
  <cp:revision>4</cp:revision>
  <dcterms:created xsi:type="dcterms:W3CDTF">2021-09-07T07:33:00Z</dcterms:created>
  <dcterms:modified xsi:type="dcterms:W3CDTF">2021-09-09T07:54:00Z</dcterms:modified>
</cp:coreProperties>
</file>