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1"/>
      </w:tblGrid>
      <w:tr w:rsidR="003B7F2A" w14:paraId="3E335722" w14:textId="77777777" w:rsidTr="003D7097">
        <w:trPr>
          <w:cantSplit/>
        </w:trPr>
        <w:bookmarkStart w:id="0" w:name="_GoBack" w:displacedByCustomXml="next"/>
        <w:bookmarkEnd w:id="0" w:displacedByCustomXml="next"/>
        <w:sdt>
          <w:sdtPr>
            <w:alias w:val="Titel (wird automatisch in die Fußzeile übernommen)"/>
            <w:tag w:val="ccStart"/>
            <w:id w:val="3485716"/>
            <w:placeholder>
              <w:docPart w:val="E4E1FF661CA44C58A82491691CBF5FB0"/>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9781" w:type="dxa"/>
                <w:tcMar>
                  <w:bottom w:w="510" w:type="dxa"/>
                </w:tcMar>
              </w:tcPr>
              <w:p w14:paraId="22700317" w14:textId="77777777" w:rsidR="003B7F2A" w:rsidRDefault="00704850" w:rsidP="00D76B8C">
                <w:pPr>
                  <w:pStyle w:val="Titel"/>
                </w:pPr>
                <w:r w:rsidRPr="00704850">
                  <w:t>Euregio Connect: Tourismusorganisationen von Tirol, Südtirol und Trentino gründen gemeinsamen Verbund</w:t>
                </w:r>
              </w:p>
            </w:tc>
          </w:sdtContent>
        </w:sdt>
      </w:tr>
    </w:tbl>
    <w:p w14:paraId="52A27BA8" w14:textId="77777777" w:rsidR="00EF15AB" w:rsidRDefault="003D7097" w:rsidP="00EF15AB">
      <w:pPr>
        <w:pStyle w:val="Intro"/>
      </w:pPr>
      <w:bookmarkStart w:id="1" w:name="_Toc480287288"/>
      <w:r w:rsidRPr="003D7097">
        <w:t>In einem Festakt beim heutigen EU-Ausschuss der Regionen in Innsbruck haben die Geschäftsführer der Landestourismusorganisationen von Tirol, Südtirol und Trentino den Vertrag zur Gründung von Euregio Connect unterzeichnet. Ziel dieses Europäischen Verbundes für Territoriale Zusammenarbeit (EVTZ) ist eine verstärkte Kooperation zwischen den drei Ländern.</w:t>
      </w:r>
    </w:p>
    <w:p w14:paraId="3E6EC0BC" w14:textId="77777777" w:rsidR="00976190" w:rsidRDefault="005E2F63" w:rsidP="00976190">
      <w:pPr>
        <w:pStyle w:val="KeinLeerraum"/>
      </w:pPr>
      <w:r>
        <w:t>Innsbruck</w:t>
      </w:r>
      <w:r w:rsidR="003D7097">
        <w:t>,</w:t>
      </w:r>
      <w:r>
        <w:t xml:space="preserve"> </w:t>
      </w:r>
      <w:sdt>
        <w:sdtPr>
          <w:id w:val="5162989"/>
          <w:placeholder>
            <w:docPart w:val="1D1B83FE9F724308B9BDBE83A256ABDF"/>
          </w:placeholder>
          <w:date w:fullDate="2021-10-01T00:00:00Z">
            <w:dateFormat w:val="dd. MMMM yyyy"/>
            <w:lid w:val="de-AT"/>
            <w:storeMappedDataAs w:val="dateTime"/>
            <w:calendar w:val="gregorian"/>
          </w:date>
        </w:sdtPr>
        <w:sdtEndPr/>
        <w:sdtContent>
          <w:r w:rsidR="003D7097">
            <w:t>01. Oktober 2021</w:t>
          </w:r>
        </w:sdtContent>
      </w:sdt>
      <w:r w:rsidR="003D7097">
        <w:t xml:space="preserve"> – Mit dem jährlichen Radrennen Tour </w:t>
      </w:r>
      <w:proofErr w:type="spellStart"/>
      <w:r w:rsidR="003D7097">
        <w:t>of</w:t>
      </w:r>
      <w:proofErr w:type="spellEnd"/>
      <w:r w:rsidR="003D7097">
        <w:t xml:space="preserve"> </w:t>
      </w:r>
      <w:proofErr w:type="spellStart"/>
      <w:r w:rsidR="003D7097">
        <w:t>the</w:t>
      </w:r>
      <w:proofErr w:type="spellEnd"/>
      <w:r w:rsidR="003D7097">
        <w:t xml:space="preserve"> Alps setzen die drei Landestourismusorganisationen (LTO) Trentino Marketing, IDM Südtirol und Tirol Werbung seit 2017 ein gemeinsames Projekt als Europaregion um. Um die Kooperation in den Bereichen Tourismus und Sport auszubauen und gleichzeitig zu erleichtern, haben die Geschäftsführer der drei LTO mit ihrer Unterschrift Euregio Connect offiziell gegründet. </w:t>
      </w:r>
    </w:p>
    <w:p w14:paraId="39E4CAEF" w14:textId="77777777" w:rsidR="00976190" w:rsidRDefault="00976190" w:rsidP="00976190">
      <w:pPr>
        <w:pStyle w:val="KeinLeerraum"/>
      </w:pPr>
    </w:p>
    <w:p w14:paraId="1949F61D" w14:textId="77777777" w:rsidR="00976190" w:rsidRDefault="003D7097" w:rsidP="00976190">
      <w:pPr>
        <w:pStyle w:val="KeinLeerraum"/>
      </w:pPr>
      <w:r>
        <w:t xml:space="preserve">Für den Tiroler Landeshauptmann und derzeitigen Euregio-Präsidenten Günther Platter ist dies ein wichtiges Signal: „Mit Projekten wie der Tour </w:t>
      </w:r>
      <w:proofErr w:type="spellStart"/>
      <w:r>
        <w:t>of</w:t>
      </w:r>
      <w:proofErr w:type="spellEnd"/>
      <w:r>
        <w:t xml:space="preserve"> </w:t>
      </w:r>
      <w:proofErr w:type="spellStart"/>
      <w:r>
        <w:t>the</w:t>
      </w:r>
      <w:proofErr w:type="spellEnd"/>
      <w:r>
        <w:t xml:space="preserve"> Alps wird die Europaregion Tirol-Südtirol-Trentino mit Inhalten gefüllt und für die Menschen konkret erlebbar. Daher freut es mich ganz besonders, dass zehn Jahre nach der Institutionalisierung unserer Euregio die drei Landesteile mit der heutigen Unterzeichnung noch stärker zusammenwachsen. Mit Euregio Connect schaffen wir nun einen institutionellen Rahmen, der es den drei Landestourismusorganisationen erlaubt, im Bereich des Tourismus und des Sports, aber auch auf kultureller Ebene, noch enger zusammenzuarbeiten.“</w:t>
      </w:r>
    </w:p>
    <w:p w14:paraId="45736E5B" w14:textId="77777777" w:rsidR="00976190" w:rsidRDefault="00976190" w:rsidP="00976190">
      <w:pPr>
        <w:pStyle w:val="KeinLeerraum"/>
      </w:pPr>
    </w:p>
    <w:p w14:paraId="785D7F42" w14:textId="77777777" w:rsidR="00976190" w:rsidRDefault="003D7097" w:rsidP="00976190">
      <w:pPr>
        <w:pStyle w:val="KeinLeerraum"/>
      </w:pPr>
      <w:r>
        <w:t>„Gerade in der heutigen Zeit wird zunehmend sichtbar, wie wichtig eine grenzüberschreitende Zusammenarbeit ist. Mit der Unterzeichnung dieses Vertrags haben wir nun einen wesentlichen Schritt getan, um die Zusammenarbeit zwischen den drei Ländern unserer Europaregion organisatorisch gut aufzustellen“, betonte Tirol Werbung-Geschäftsführer Florian Phleps beim heutigen Festakt.</w:t>
      </w:r>
    </w:p>
    <w:p w14:paraId="35E7FDE4" w14:textId="77777777" w:rsidR="00976190" w:rsidRDefault="00976190" w:rsidP="00976190">
      <w:pPr>
        <w:pStyle w:val="KeinLeerraum"/>
      </w:pPr>
    </w:p>
    <w:p w14:paraId="2003D17F" w14:textId="77777777" w:rsidR="00704850" w:rsidRPr="00951E77" w:rsidRDefault="00976190" w:rsidP="00976190">
      <w:pPr>
        <w:pStyle w:val="KeinLeerraum"/>
        <w:rPr>
          <w:lang w:val="de-DE"/>
        </w:rPr>
      </w:pPr>
      <w:r w:rsidRPr="00976190">
        <w:rPr>
          <w:lang w:val="de-DE"/>
        </w:rPr>
        <w:t xml:space="preserve">Das Trentino war Ausgangspunkt der bisher größten und wichtigsten gemeinsamen Initiative der drei LTO: „Wir haben gemeinsam die ‚Tour </w:t>
      </w:r>
      <w:proofErr w:type="spellStart"/>
      <w:r w:rsidRPr="00976190">
        <w:rPr>
          <w:lang w:val="de-DE"/>
        </w:rPr>
        <w:t>of</w:t>
      </w:r>
      <w:proofErr w:type="spellEnd"/>
      <w:r w:rsidRPr="00976190">
        <w:rPr>
          <w:lang w:val="de-DE"/>
        </w:rPr>
        <w:t xml:space="preserve"> </w:t>
      </w:r>
      <w:proofErr w:type="spellStart"/>
      <w:r w:rsidRPr="00976190">
        <w:rPr>
          <w:lang w:val="de-DE"/>
        </w:rPr>
        <w:t>the</w:t>
      </w:r>
      <w:proofErr w:type="spellEnd"/>
      <w:r w:rsidRPr="00976190">
        <w:rPr>
          <w:lang w:val="de-DE"/>
        </w:rPr>
        <w:t xml:space="preserve"> Alps‘ ins Leben gerufen, eine erste große gemeinsame Initiative, die unsere drei Länder in der ganzen Welt mit faszinierenden und anregenden Bildern bewirbt und dabei internationale Gäste anspricht, die ganz besonders Natur, Sport und hochwertige Gastfreundschaft schätzen“, erläuterte Maurizio Rossini, Geschäftsführer von Trentino Marketing. „Wir möchten, dass diese Initiative ein erster Schritt zu weiteren gemeinsamen Projekten ist, die im Rahmen des heute gestarteten neuen EVTZ umgesetzt werden.“</w:t>
      </w:r>
      <w:r w:rsidR="00951E77">
        <w:rPr>
          <w:lang w:val="de-DE"/>
        </w:rPr>
        <w:t xml:space="preserve"> </w:t>
      </w:r>
      <w:r w:rsidR="003D7097">
        <w:lastRenderedPageBreak/>
        <w:t xml:space="preserve">Seit mittlerweile fünf Jahren führt dieses fünftägige Etappenrennen Radprofis durch die drei Länder und verbindet die Europaregion auf sportlicher und touristischer Ebene. </w:t>
      </w:r>
    </w:p>
    <w:p w14:paraId="4D88BB6B" w14:textId="77777777" w:rsidR="00976190" w:rsidRDefault="00976190" w:rsidP="00976190">
      <w:pPr>
        <w:pStyle w:val="KeinLeerraum"/>
      </w:pPr>
    </w:p>
    <w:p w14:paraId="118AE040" w14:textId="77777777" w:rsidR="003D7097" w:rsidRDefault="003D7097" w:rsidP="003D7097">
      <w:r>
        <w:t>„Nun gilt es, diese Kooperation weiter auszubauen. Alle drei Länder weisen ähnliche Herausforderungen auf, die durch eine starke Synergie besser bewältigt werden können. Vor allem aber verbinden uns große Chancen, die wir gemeinsam nutzen wollen“, sagte Erwin Hinteregger, CEO von IDM Südtirol. „Pläne gibt es unter anderem für ein langfristiges Projekt zum Thema Kulinarik.“</w:t>
      </w:r>
    </w:p>
    <w:p w14:paraId="17C9ABB4" w14:textId="77777777" w:rsidR="003D7097" w:rsidRPr="003D7097" w:rsidRDefault="003D7097" w:rsidP="003D7097">
      <w:pPr>
        <w:rPr>
          <w:b/>
          <w:bCs/>
        </w:rPr>
      </w:pPr>
      <w:r w:rsidRPr="003D7097">
        <w:rPr>
          <w:b/>
          <w:bCs/>
        </w:rPr>
        <w:t>Über Euregio Connect</w:t>
      </w:r>
    </w:p>
    <w:p w14:paraId="2ECCD190" w14:textId="77777777" w:rsidR="00D76B8C" w:rsidRDefault="003D7097" w:rsidP="00D76B8C">
      <w:r>
        <w:t>Euregio Connect ist ein Europäischer Verbund für Territoriale Zusammenarbeit (EVTZ), der die Zusammenarbeit seiner drei Mitglieder Trentino Marketing, IDM Südtirol und Tirol Werbung erleichtert, da die Umsetzung grenzübergreifender Projekte vereinfacht wird. Der Vorsitz wechselt im Zweijahresrhythmus zwischen den drei Regionen. Rechtssitz dieses EVTZ ist in Innsbruck.</w:t>
      </w:r>
    </w:p>
    <w:p w14:paraId="02904B7F" w14:textId="77777777" w:rsidR="006671DF" w:rsidRPr="003D7097" w:rsidRDefault="006671DF" w:rsidP="00D76B8C"/>
    <w:p w14:paraId="74ACF3DE" w14:textId="77777777" w:rsidR="003D7097" w:rsidRPr="006671DF" w:rsidRDefault="003D7097" w:rsidP="006671DF">
      <w:pPr>
        <w:rPr>
          <w:b/>
          <w:bCs/>
        </w:rPr>
      </w:pPr>
      <w:r w:rsidRPr="006671DF">
        <w:rPr>
          <w:b/>
          <w:bCs/>
        </w:rPr>
        <w:t>Über die Tirol Werbung</w:t>
      </w:r>
    </w:p>
    <w:p w14:paraId="2A14765A" w14:textId="77777777" w:rsidR="00D76B8C" w:rsidRPr="006671DF" w:rsidRDefault="003D7097" w:rsidP="005E2F63">
      <w:pPr>
        <w:pStyle w:val="berTirol"/>
        <w:rPr>
          <w:i/>
          <w:sz w:val="22"/>
        </w:rPr>
      </w:pPr>
      <w:r w:rsidRPr="006671DF">
        <w:rPr>
          <w:sz w:val="22"/>
        </w:rPr>
        <w:t>Die Tirol Werbung GmbH mit Sitz in Innsbruck ist Teil der Lebensraum Tirol Holding GmbH und fungiert als Tourismusmarketing-Organisation des Landes. Ihr wichtigster Auftrag ist es, Tirol als den begehrtesten Kraftplatz der alpinen Welt zu positionieren.</w:t>
      </w:r>
      <w:r w:rsidR="005E2F63" w:rsidRPr="006671DF">
        <w:rPr>
          <w:sz w:val="22"/>
        </w:rPr>
        <w:br/>
      </w:r>
      <w:hyperlink r:id="rId8" w:history="1">
        <w:r w:rsidR="006671DF" w:rsidRPr="00B91BA6">
          <w:rPr>
            <w:rStyle w:val="Hyperlink"/>
            <w:sz w:val="22"/>
          </w:rPr>
          <w:t>www.tirolwerbung.at</w:t>
        </w:r>
      </w:hyperlink>
      <w:r w:rsidR="006671DF">
        <w:rPr>
          <w:i/>
          <w:sz w:val="22"/>
        </w:rPr>
        <w:t xml:space="preserve"> </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7CAC751B" w14:textId="77777777" w:rsidTr="006824BE">
        <w:trPr>
          <w:cantSplit/>
          <w:trHeight w:hRule="exact" w:val="618"/>
        </w:trPr>
        <w:tc>
          <w:tcPr>
            <w:tcW w:w="4014" w:type="dxa"/>
          </w:tcPr>
          <w:p w14:paraId="6E0D180F" w14:textId="77777777" w:rsidR="00D76B8C" w:rsidRDefault="00B5093D" w:rsidP="006824BE">
            <w:pPr>
              <w:pStyle w:val="Absender-Name"/>
            </w:pPr>
            <w:sdt>
              <w:sdtPr>
                <w:tag w:val="ccVorname"/>
                <w:id w:val="14950791"/>
                <w:placeholder>
                  <w:docPart w:val="FE1B625CEA5744BEA435BB50F2E75496"/>
                </w:placeholder>
                <w:text/>
              </w:sdtPr>
              <w:sdtEndPr/>
              <w:sdtContent>
                <w:r w:rsidR="00704850">
                  <w:t>Florian</w:t>
                </w:r>
              </w:sdtContent>
            </w:sdt>
            <w:r w:rsidR="00D76B8C">
              <w:t xml:space="preserve"> </w:t>
            </w:r>
            <w:sdt>
              <w:sdtPr>
                <w:tag w:val="ccName"/>
                <w:id w:val="14950823"/>
                <w:placeholder>
                  <w:docPart w:val="708B7AB8605A41AE84842712001A09EA"/>
                </w:placeholder>
                <w:text/>
              </w:sdtPr>
              <w:sdtEndPr/>
              <w:sdtContent>
                <w:r w:rsidR="00704850">
                  <w:t>Neuner</w:t>
                </w:r>
              </w:sdtContent>
            </w:sdt>
          </w:p>
          <w:p w14:paraId="0760EE97" w14:textId="77777777" w:rsidR="00D76B8C" w:rsidRDefault="00B5093D" w:rsidP="006824BE">
            <w:pPr>
              <w:pStyle w:val="Absender"/>
            </w:pPr>
            <w:sdt>
              <w:sdtPr>
                <w:tag w:val="ccFunktion"/>
                <w:id w:val="14950877"/>
                <w:placeholder>
                  <w:docPart w:val="4650281D3F8B418EAD58E2576FE83654"/>
                </w:placeholder>
                <w:text/>
              </w:sdtPr>
              <w:sdtEndPr/>
              <w:sdtContent>
                <w:r w:rsidR="00704850">
                  <w:t>Branchen- und Unternehmenskommunikation</w:t>
                </w:r>
              </w:sdtContent>
            </w:sdt>
            <w:r w:rsidR="00D76B8C">
              <w:t xml:space="preserve"> </w:t>
            </w:r>
          </w:p>
        </w:tc>
        <w:tc>
          <w:tcPr>
            <w:tcW w:w="176" w:type="dxa"/>
          </w:tcPr>
          <w:p w14:paraId="2CADC324" w14:textId="77777777" w:rsidR="00D76B8C" w:rsidRPr="00F30BFF" w:rsidRDefault="00D76B8C" w:rsidP="006824BE">
            <w:pPr>
              <w:pStyle w:val="Adresskuerzel"/>
            </w:pPr>
          </w:p>
        </w:tc>
        <w:tc>
          <w:tcPr>
            <w:tcW w:w="340" w:type="dxa"/>
          </w:tcPr>
          <w:p w14:paraId="2123FCF8" w14:textId="77777777" w:rsidR="00D76B8C" w:rsidRPr="00F30BFF" w:rsidRDefault="00D76B8C" w:rsidP="006824BE">
            <w:pPr>
              <w:pStyle w:val="Adresskuerzel"/>
            </w:pPr>
          </w:p>
        </w:tc>
      </w:tr>
      <w:tr w:rsidR="00D76B8C" w14:paraId="2509D1DB" w14:textId="77777777" w:rsidTr="006824BE">
        <w:trPr>
          <w:cantSplit/>
        </w:trPr>
        <w:tc>
          <w:tcPr>
            <w:tcW w:w="4014" w:type="dxa"/>
          </w:tcPr>
          <w:p w14:paraId="7F1583CB" w14:textId="77777777" w:rsidR="00D76B8C" w:rsidRDefault="00D76B8C" w:rsidP="006824BE">
            <w:pPr>
              <w:pStyle w:val="Absender"/>
            </w:pPr>
            <w:r>
              <w:t>Tirol Werbung GmbH</w:t>
            </w:r>
          </w:p>
          <w:p w14:paraId="776DEDAA" w14:textId="77777777" w:rsidR="00D76B8C" w:rsidRDefault="00D76B8C" w:rsidP="006824BE">
            <w:pPr>
              <w:pStyle w:val="Absender"/>
            </w:pPr>
            <w:r>
              <w:t>Maria-Theresien-Straße 55</w:t>
            </w:r>
          </w:p>
          <w:p w14:paraId="4F439AC1" w14:textId="77777777" w:rsidR="00D76B8C" w:rsidRDefault="00D76B8C" w:rsidP="006824BE">
            <w:pPr>
              <w:pStyle w:val="Absender"/>
            </w:pPr>
            <w:r>
              <w:t>6020 Innsbruck</w:t>
            </w:r>
          </w:p>
          <w:p w14:paraId="6F94ABA9" w14:textId="77777777" w:rsidR="00D76B8C" w:rsidRPr="00F30BFF" w:rsidRDefault="00D76B8C" w:rsidP="006824BE">
            <w:pPr>
              <w:pStyle w:val="Absender"/>
            </w:pPr>
            <w:r>
              <w:t>Österreich</w:t>
            </w:r>
          </w:p>
        </w:tc>
        <w:tc>
          <w:tcPr>
            <w:tcW w:w="176" w:type="dxa"/>
          </w:tcPr>
          <w:p w14:paraId="358A7286" w14:textId="77777777" w:rsidR="00D76B8C" w:rsidRPr="00F30BFF" w:rsidRDefault="00D76B8C" w:rsidP="006824BE">
            <w:pPr>
              <w:pStyle w:val="Adresskuerzel"/>
            </w:pPr>
          </w:p>
        </w:tc>
        <w:tc>
          <w:tcPr>
            <w:tcW w:w="340" w:type="dxa"/>
          </w:tcPr>
          <w:p w14:paraId="1B584989" w14:textId="77777777" w:rsidR="00D76B8C" w:rsidRPr="00F30BFF" w:rsidRDefault="00D76B8C" w:rsidP="006824BE">
            <w:pPr>
              <w:pStyle w:val="Adresskuerzel"/>
            </w:pPr>
          </w:p>
        </w:tc>
      </w:tr>
      <w:tr w:rsidR="00D76B8C" w14:paraId="6EA94ED8" w14:textId="77777777" w:rsidTr="006824BE">
        <w:trPr>
          <w:cantSplit/>
        </w:trPr>
        <w:tc>
          <w:tcPr>
            <w:tcW w:w="4014" w:type="dxa"/>
          </w:tcPr>
          <w:p w14:paraId="04C4842C" w14:textId="77777777" w:rsidR="00D76B8C" w:rsidRDefault="00D76B8C" w:rsidP="006824BE">
            <w:pPr>
              <w:pStyle w:val="Absender"/>
            </w:pPr>
            <w:r w:rsidRPr="004F1ECF">
              <w:t>+43.512.5320-</w:t>
            </w:r>
            <w:sdt>
              <w:sdtPr>
                <w:tag w:val="ccTelefonDW"/>
                <w:id w:val="14951378"/>
                <w:placeholder>
                  <w:docPart w:val="E45CF9A2F7084A63AB808802F2BA59E2"/>
                </w:placeholder>
                <w:text/>
              </w:sdtPr>
              <w:sdtEndPr/>
              <w:sdtContent>
                <w:r w:rsidR="00704850">
                  <w:t>320</w:t>
                </w:r>
              </w:sdtContent>
            </w:sdt>
          </w:p>
        </w:tc>
        <w:tc>
          <w:tcPr>
            <w:tcW w:w="176" w:type="dxa"/>
          </w:tcPr>
          <w:p w14:paraId="020F35A6" w14:textId="77777777" w:rsidR="00D76B8C" w:rsidRPr="00F30BFF" w:rsidRDefault="00D76B8C" w:rsidP="006824BE">
            <w:pPr>
              <w:pStyle w:val="Adresskuerzel"/>
            </w:pPr>
          </w:p>
        </w:tc>
        <w:tc>
          <w:tcPr>
            <w:tcW w:w="340" w:type="dxa"/>
          </w:tcPr>
          <w:p w14:paraId="1C89D47C" w14:textId="77777777" w:rsidR="00D76B8C" w:rsidRPr="00F30BFF" w:rsidRDefault="00D76B8C" w:rsidP="006824BE">
            <w:pPr>
              <w:pStyle w:val="Adresskuerzel"/>
            </w:pPr>
            <w:r>
              <w:t>t</w:t>
            </w:r>
          </w:p>
        </w:tc>
      </w:tr>
      <w:tr w:rsidR="00D76B8C" w14:paraId="3C16D4A8" w14:textId="77777777" w:rsidTr="006824BE">
        <w:trPr>
          <w:cantSplit/>
        </w:trPr>
        <w:tc>
          <w:tcPr>
            <w:tcW w:w="4014" w:type="dxa"/>
          </w:tcPr>
          <w:p w14:paraId="7042B558" w14:textId="77777777" w:rsidR="00D76B8C" w:rsidRDefault="00D76B8C" w:rsidP="006824BE">
            <w:pPr>
              <w:pStyle w:val="Absender"/>
            </w:pPr>
            <w:r w:rsidRPr="004F1ECF">
              <w:t>+43.512.</w:t>
            </w:r>
            <w:r w:rsidRPr="00EB7B5C">
              <w:t>5320.92</w:t>
            </w:r>
            <w:r w:rsidRPr="004F1ECF">
              <w:t>-</w:t>
            </w:r>
            <w:sdt>
              <w:sdtPr>
                <w:tag w:val="ccFaxDW"/>
                <w:id w:val="14951408"/>
                <w:placeholder>
                  <w:docPart w:val="A0A3598BAB914241843098BD3C8E0716"/>
                </w:placeholder>
                <w:text/>
              </w:sdtPr>
              <w:sdtEndPr/>
              <w:sdtContent>
                <w:r w:rsidR="00704850">
                  <w:t>320</w:t>
                </w:r>
              </w:sdtContent>
            </w:sdt>
          </w:p>
        </w:tc>
        <w:tc>
          <w:tcPr>
            <w:tcW w:w="176" w:type="dxa"/>
          </w:tcPr>
          <w:p w14:paraId="4A33DAFE" w14:textId="77777777" w:rsidR="00D76B8C" w:rsidRPr="00F30BFF" w:rsidRDefault="00D76B8C" w:rsidP="006824BE">
            <w:pPr>
              <w:pStyle w:val="Adresskuerzel"/>
            </w:pPr>
          </w:p>
        </w:tc>
        <w:tc>
          <w:tcPr>
            <w:tcW w:w="340" w:type="dxa"/>
          </w:tcPr>
          <w:p w14:paraId="42651D03" w14:textId="77777777" w:rsidR="00D76B8C" w:rsidRPr="00F30BFF" w:rsidRDefault="00D76B8C" w:rsidP="006824BE">
            <w:pPr>
              <w:pStyle w:val="Adresskuerzel"/>
            </w:pPr>
            <w:r>
              <w:t>f</w:t>
            </w:r>
          </w:p>
        </w:tc>
      </w:tr>
      <w:tr w:rsidR="00D76B8C" w14:paraId="731D6ABA" w14:textId="77777777" w:rsidTr="006824BE">
        <w:trPr>
          <w:cantSplit/>
        </w:trPr>
        <w:tc>
          <w:tcPr>
            <w:tcW w:w="4014" w:type="dxa"/>
          </w:tcPr>
          <w:p w14:paraId="52E8FF55" w14:textId="77777777" w:rsidR="00D76B8C" w:rsidRDefault="00D76B8C" w:rsidP="006824BE">
            <w:pPr>
              <w:pStyle w:val="Absender"/>
            </w:pPr>
            <w:r w:rsidRPr="004F1ECF">
              <w:t>+43.</w:t>
            </w:r>
            <w:r w:rsidR="004972C1" w:rsidRPr="00FD58E6">
              <w:t>6</w:t>
            </w:r>
            <w:r w:rsidR="004972C1">
              <w:t>76</w:t>
            </w:r>
            <w:r w:rsidR="004972C1" w:rsidRPr="00FD58E6">
              <w:t>.</w:t>
            </w:r>
            <w:r w:rsidR="004972C1">
              <w:t>88158</w:t>
            </w:r>
            <w:r w:rsidRPr="004F1ECF">
              <w:t>-</w:t>
            </w:r>
            <w:sdt>
              <w:sdtPr>
                <w:tag w:val="ccMobilDW"/>
                <w:id w:val="14951409"/>
                <w:placeholder>
                  <w:docPart w:val="61F3B605CD65453C8257599DD849AF0D"/>
                </w:placeholder>
                <w:text/>
              </w:sdtPr>
              <w:sdtEndPr/>
              <w:sdtContent>
                <w:r w:rsidR="00704850">
                  <w:t>320</w:t>
                </w:r>
              </w:sdtContent>
            </w:sdt>
          </w:p>
        </w:tc>
        <w:tc>
          <w:tcPr>
            <w:tcW w:w="176" w:type="dxa"/>
          </w:tcPr>
          <w:p w14:paraId="4F983299" w14:textId="77777777" w:rsidR="00D76B8C" w:rsidRPr="00F30BFF" w:rsidRDefault="00D76B8C" w:rsidP="006824BE">
            <w:pPr>
              <w:pStyle w:val="Adresskuerzel"/>
            </w:pPr>
          </w:p>
        </w:tc>
        <w:tc>
          <w:tcPr>
            <w:tcW w:w="340" w:type="dxa"/>
          </w:tcPr>
          <w:p w14:paraId="1CDA05CE" w14:textId="77777777" w:rsidR="00D76B8C" w:rsidRPr="00F30BFF" w:rsidRDefault="00D76B8C" w:rsidP="006824BE">
            <w:pPr>
              <w:pStyle w:val="Adresskuerzel"/>
            </w:pPr>
            <w:r>
              <w:t>m</w:t>
            </w:r>
          </w:p>
        </w:tc>
      </w:tr>
      <w:tr w:rsidR="00D76B8C" w14:paraId="7EC1466E" w14:textId="77777777" w:rsidTr="006824BE">
        <w:trPr>
          <w:cantSplit/>
        </w:trPr>
        <w:tc>
          <w:tcPr>
            <w:tcW w:w="4014" w:type="dxa"/>
          </w:tcPr>
          <w:p w14:paraId="4A9458EE" w14:textId="77777777" w:rsidR="00D76B8C" w:rsidRPr="00F30BFF" w:rsidRDefault="00B5093D" w:rsidP="006824BE">
            <w:pPr>
              <w:pStyle w:val="Absender"/>
            </w:pPr>
            <w:sdt>
              <w:sdtPr>
                <w:tag w:val="ccEMail"/>
                <w:id w:val="14951563"/>
                <w:placeholder>
                  <w:docPart w:val="DDB82BE3DF14466584EB5D8F38C28F6A"/>
                </w:placeholder>
                <w:text/>
              </w:sdtPr>
              <w:sdtEndPr/>
              <w:sdtContent>
                <w:proofErr w:type="gramStart"/>
                <w:r w:rsidR="00704850">
                  <w:t>florian.neuner</w:t>
                </w:r>
                <w:proofErr w:type="gramEnd"/>
              </w:sdtContent>
            </w:sdt>
            <w:r w:rsidR="00D76B8C">
              <w:t>@tirolwerbung.at</w:t>
            </w:r>
          </w:p>
        </w:tc>
        <w:tc>
          <w:tcPr>
            <w:tcW w:w="176" w:type="dxa"/>
          </w:tcPr>
          <w:p w14:paraId="382489F0" w14:textId="77777777" w:rsidR="00D76B8C" w:rsidRPr="00F30BFF" w:rsidRDefault="00D76B8C" w:rsidP="006824BE">
            <w:pPr>
              <w:pStyle w:val="Adresskuerzel"/>
            </w:pPr>
          </w:p>
        </w:tc>
        <w:tc>
          <w:tcPr>
            <w:tcW w:w="340" w:type="dxa"/>
          </w:tcPr>
          <w:p w14:paraId="6CCC901B" w14:textId="77777777" w:rsidR="00D76B8C" w:rsidRPr="00F30BFF" w:rsidRDefault="00D76B8C" w:rsidP="006824BE">
            <w:pPr>
              <w:pStyle w:val="Adresskuerzel"/>
            </w:pPr>
            <w:r>
              <w:t>e</w:t>
            </w:r>
          </w:p>
        </w:tc>
      </w:tr>
      <w:bookmarkEnd w:id="1"/>
    </w:tbl>
    <w:p w14:paraId="57B7D615" w14:textId="77777777" w:rsidR="00D76B8C" w:rsidRDefault="00D76B8C" w:rsidP="00D76B8C"/>
    <w:sectPr w:rsidR="00D76B8C" w:rsidSect="001273FB">
      <w:headerReference w:type="default" r:id="rId9"/>
      <w:footerReference w:type="default" r:id="rId10"/>
      <w:headerReference w:type="first" r:id="rId11"/>
      <w:footerReference w:type="first" r:id="rId12"/>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119E" w14:textId="77777777" w:rsidR="003D7097" w:rsidRDefault="003D7097" w:rsidP="00E95192">
      <w:pPr>
        <w:spacing w:after="0" w:line="240" w:lineRule="auto"/>
      </w:pPr>
      <w:r>
        <w:separator/>
      </w:r>
    </w:p>
    <w:p w14:paraId="0EB193F2" w14:textId="77777777" w:rsidR="003D7097" w:rsidRDefault="003D7097"/>
  </w:endnote>
  <w:endnote w:type="continuationSeparator" w:id="0">
    <w:p w14:paraId="1362E9E6" w14:textId="77777777" w:rsidR="003D7097" w:rsidRDefault="003D7097" w:rsidP="00E95192">
      <w:pPr>
        <w:spacing w:after="0" w:line="240" w:lineRule="auto"/>
      </w:pPr>
      <w:r>
        <w:continuationSeparator/>
      </w:r>
    </w:p>
    <w:p w14:paraId="54B3D9B2" w14:textId="77777777" w:rsidR="003D7097" w:rsidRDefault="003D7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D924"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37B2F0A"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7C3F255F"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1D89B1EA" w14:textId="77777777" w:rsidR="004B22E3" w:rsidRDefault="004B22E3" w:rsidP="004B22E3">
          <w:pPr>
            <w:pStyle w:val="Bankverbindung"/>
            <w:rPr>
              <w:noProof/>
            </w:rPr>
          </w:pPr>
        </w:p>
      </w:tc>
      <w:sdt>
        <w:sdtPr>
          <w:rPr>
            <w:noProof/>
          </w:rPr>
          <w:alias w:val="Titel"/>
          <w:tag w:val=""/>
          <w:id w:val="-567351730"/>
          <w:placeholder>
            <w:docPart w:val="DDB82BE3DF14466584EB5D8F38C28F6A"/>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467B0FFC" w14:textId="77777777" w:rsidR="004B22E3" w:rsidRDefault="00704850" w:rsidP="003B7F2A">
              <w:pPr>
                <w:pStyle w:val="Fusszeile-Dokumenttitel"/>
                <w:rPr>
                  <w:noProof/>
                </w:rPr>
              </w:pPr>
              <w:r>
                <w:rPr>
                  <w:noProof/>
                </w:rPr>
                <w:t>Euregio Connect: Tourismusorganisationen von Tirol, Südtirol und Trentino gründen gemeinsamen Verbund</w:t>
              </w:r>
            </w:p>
          </w:tc>
        </w:sdtContent>
      </w:sdt>
      <w:tc>
        <w:tcPr>
          <w:tcW w:w="215" w:type="dxa"/>
          <w:vAlign w:val="bottom"/>
        </w:tcPr>
        <w:p w14:paraId="7A21164D"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62618D6B"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C41325">
            <w:rPr>
              <w:noProof/>
            </w:rPr>
            <w:t>1</w:t>
          </w:r>
          <w:r>
            <w:rPr>
              <w:noProof/>
            </w:rPr>
            <w:fldChar w:fldCharType="end"/>
          </w:r>
        </w:p>
      </w:tc>
    </w:tr>
  </w:tbl>
  <w:p w14:paraId="37C8856C"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56665A34"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C84FF33"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053F1E13" w14:textId="77777777" w:rsidR="007A27CB" w:rsidRDefault="007A27CB" w:rsidP="00B00A9D">
          <w:pPr>
            <w:pStyle w:val="Bankverbindung"/>
            <w:rPr>
              <w:noProof/>
            </w:rPr>
          </w:pPr>
        </w:p>
      </w:tc>
      <w:sdt>
        <w:sdtPr>
          <w:rPr>
            <w:noProof/>
          </w:rPr>
          <w:alias w:val="Titel"/>
          <w:tag w:val=""/>
          <w:id w:val="-306164185"/>
          <w:placeholder>
            <w:docPart w:val="61F3B605CD65453C8257599DD849AF0D"/>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1716A82" w14:textId="77777777" w:rsidR="007A27CB" w:rsidRDefault="00704850" w:rsidP="003B7F2A">
              <w:pPr>
                <w:pStyle w:val="Fusszeile-Dokumenttitel"/>
                <w:rPr>
                  <w:noProof/>
                </w:rPr>
              </w:pPr>
              <w:r>
                <w:rPr>
                  <w:noProof/>
                </w:rPr>
                <w:t>Euregio Connect: Tourismusorganisationen von Tirol, Südtirol und Trentino gründen gemeinsamen Verbund</w:t>
              </w:r>
            </w:p>
          </w:tc>
        </w:sdtContent>
      </w:sdt>
      <w:tc>
        <w:tcPr>
          <w:tcW w:w="215" w:type="dxa"/>
          <w:vAlign w:val="bottom"/>
        </w:tcPr>
        <w:p w14:paraId="570FF27D"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9D68984"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C41325">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C41325">
            <w:rPr>
              <w:noProof/>
            </w:rPr>
            <w:t>1</w:t>
          </w:r>
          <w:r w:rsidR="00472398">
            <w:rPr>
              <w:noProof/>
            </w:rPr>
            <w:fldChar w:fldCharType="end"/>
          </w:r>
        </w:p>
      </w:tc>
    </w:tr>
  </w:tbl>
  <w:p w14:paraId="2F9F6125"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C1AA" w14:textId="77777777" w:rsidR="003D7097" w:rsidRDefault="003D7097" w:rsidP="00E95192">
      <w:pPr>
        <w:spacing w:after="0" w:line="240" w:lineRule="auto"/>
      </w:pPr>
      <w:r>
        <w:separator/>
      </w:r>
    </w:p>
    <w:p w14:paraId="12BE6F07" w14:textId="77777777" w:rsidR="003D7097" w:rsidRDefault="003D7097"/>
  </w:footnote>
  <w:footnote w:type="continuationSeparator" w:id="0">
    <w:p w14:paraId="19DC3A4D" w14:textId="77777777" w:rsidR="003D7097" w:rsidRDefault="003D7097" w:rsidP="00E95192">
      <w:pPr>
        <w:spacing w:after="0" w:line="240" w:lineRule="auto"/>
      </w:pPr>
      <w:r>
        <w:continuationSeparator/>
      </w:r>
    </w:p>
    <w:p w14:paraId="30B56255" w14:textId="77777777" w:rsidR="003D7097" w:rsidRDefault="003D7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7842F5E9" w14:textId="77777777" w:rsidTr="001273FB">
      <w:trPr>
        <w:cantSplit/>
        <w:trHeight w:hRule="exact" w:val="567"/>
      </w:trPr>
      <w:tc>
        <w:tcPr>
          <w:tcW w:w="7612" w:type="dxa"/>
          <w:tcBorders>
            <w:top w:val="single" w:sz="2" w:space="0" w:color="000000" w:themeColor="text1"/>
          </w:tcBorders>
        </w:tcPr>
        <w:p w14:paraId="070C270E" w14:textId="77777777" w:rsidR="007A27CB" w:rsidRDefault="007A27CB">
          <w:pPr>
            <w:pStyle w:val="Kopfzeile"/>
            <w:ind w:left="0"/>
          </w:pPr>
        </w:p>
      </w:tc>
    </w:tr>
  </w:tbl>
  <w:p w14:paraId="3BE0E3D5"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4A9C9170" wp14:editId="73844AA7">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D912358"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5FD5357C" w14:textId="77777777" w:rsidTr="001273FB">
      <w:trPr>
        <w:cantSplit/>
        <w:trHeight w:hRule="exact" w:val="567"/>
      </w:trPr>
      <w:tc>
        <w:tcPr>
          <w:tcW w:w="7612" w:type="dxa"/>
          <w:tcBorders>
            <w:top w:val="single" w:sz="2" w:space="0" w:color="000000" w:themeColor="text1"/>
          </w:tcBorders>
        </w:tcPr>
        <w:p w14:paraId="5725CA78" w14:textId="77777777" w:rsidR="007A27CB" w:rsidRDefault="007A27CB">
          <w:pPr>
            <w:pStyle w:val="Kopfzeile"/>
            <w:ind w:left="0"/>
          </w:pPr>
        </w:p>
      </w:tc>
    </w:tr>
  </w:tbl>
  <w:p w14:paraId="1171B25D"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3530E81F" wp14:editId="3045C60E">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51D444DE" w14:textId="77777777" w:rsidR="001975E8" w:rsidRDefault="001975E8">
    <w:pPr>
      <w:pStyle w:val="Kopfzeile"/>
    </w:pPr>
  </w:p>
  <w:p w14:paraId="5762E37F"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97"/>
    <w:rsid w:val="00000549"/>
    <w:rsid w:val="000026CB"/>
    <w:rsid w:val="00014DA1"/>
    <w:rsid w:val="00025139"/>
    <w:rsid w:val="000324F4"/>
    <w:rsid w:val="0003548E"/>
    <w:rsid w:val="00041B7C"/>
    <w:rsid w:val="000455DB"/>
    <w:rsid w:val="00051264"/>
    <w:rsid w:val="00055E7D"/>
    <w:rsid w:val="000567DE"/>
    <w:rsid w:val="00061381"/>
    <w:rsid w:val="0006466A"/>
    <w:rsid w:val="000704BC"/>
    <w:rsid w:val="00077BCB"/>
    <w:rsid w:val="00082F95"/>
    <w:rsid w:val="00087BAD"/>
    <w:rsid w:val="00093EFA"/>
    <w:rsid w:val="0009785B"/>
    <w:rsid w:val="000A2621"/>
    <w:rsid w:val="000A7067"/>
    <w:rsid w:val="000C7E56"/>
    <w:rsid w:val="000D24B7"/>
    <w:rsid w:val="000F3147"/>
    <w:rsid w:val="00100CBE"/>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462EE"/>
    <w:rsid w:val="00253E44"/>
    <w:rsid w:val="00261489"/>
    <w:rsid w:val="00274FBA"/>
    <w:rsid w:val="0028287E"/>
    <w:rsid w:val="002838AF"/>
    <w:rsid w:val="00290423"/>
    <w:rsid w:val="002B0B19"/>
    <w:rsid w:val="002B7E0A"/>
    <w:rsid w:val="002B7EC9"/>
    <w:rsid w:val="002D1088"/>
    <w:rsid w:val="002D32E0"/>
    <w:rsid w:val="00303BB4"/>
    <w:rsid w:val="00303BBE"/>
    <w:rsid w:val="003044D4"/>
    <w:rsid w:val="00306213"/>
    <w:rsid w:val="00306A9E"/>
    <w:rsid w:val="00307F08"/>
    <w:rsid w:val="00310800"/>
    <w:rsid w:val="00311A4C"/>
    <w:rsid w:val="00313FC5"/>
    <w:rsid w:val="003324DB"/>
    <w:rsid w:val="003409B6"/>
    <w:rsid w:val="00342729"/>
    <w:rsid w:val="00352BB2"/>
    <w:rsid w:val="00373808"/>
    <w:rsid w:val="00385507"/>
    <w:rsid w:val="00385FCF"/>
    <w:rsid w:val="00397F52"/>
    <w:rsid w:val="003A34E8"/>
    <w:rsid w:val="003A6A1C"/>
    <w:rsid w:val="003B3F05"/>
    <w:rsid w:val="003B7F2A"/>
    <w:rsid w:val="003C49D7"/>
    <w:rsid w:val="003D709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93B7F"/>
    <w:rsid w:val="004970DA"/>
    <w:rsid w:val="004972C1"/>
    <w:rsid w:val="004B22E3"/>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E2F63"/>
    <w:rsid w:val="00603CC6"/>
    <w:rsid w:val="00642E18"/>
    <w:rsid w:val="00653AB0"/>
    <w:rsid w:val="00653D8D"/>
    <w:rsid w:val="00654F21"/>
    <w:rsid w:val="0066218A"/>
    <w:rsid w:val="0066309D"/>
    <w:rsid w:val="006671DF"/>
    <w:rsid w:val="00670B49"/>
    <w:rsid w:val="00675A65"/>
    <w:rsid w:val="006B64B8"/>
    <w:rsid w:val="006B6C7F"/>
    <w:rsid w:val="006B751F"/>
    <w:rsid w:val="006C14DB"/>
    <w:rsid w:val="006C18CA"/>
    <w:rsid w:val="006C6A4A"/>
    <w:rsid w:val="00704850"/>
    <w:rsid w:val="0073282B"/>
    <w:rsid w:val="007354B3"/>
    <w:rsid w:val="0073610D"/>
    <w:rsid w:val="0074410E"/>
    <w:rsid w:val="00751692"/>
    <w:rsid w:val="007616AA"/>
    <w:rsid w:val="0076311E"/>
    <w:rsid w:val="00766F7F"/>
    <w:rsid w:val="00772E8E"/>
    <w:rsid w:val="0077367A"/>
    <w:rsid w:val="00774280"/>
    <w:rsid w:val="007817BA"/>
    <w:rsid w:val="00783A18"/>
    <w:rsid w:val="007840C1"/>
    <w:rsid w:val="007A27CB"/>
    <w:rsid w:val="007B1876"/>
    <w:rsid w:val="007B25D1"/>
    <w:rsid w:val="007C5419"/>
    <w:rsid w:val="007E0659"/>
    <w:rsid w:val="00806755"/>
    <w:rsid w:val="00834E79"/>
    <w:rsid w:val="00846D3E"/>
    <w:rsid w:val="00867828"/>
    <w:rsid w:val="00870CFA"/>
    <w:rsid w:val="00887C6B"/>
    <w:rsid w:val="00887F39"/>
    <w:rsid w:val="008919FC"/>
    <w:rsid w:val="00893A10"/>
    <w:rsid w:val="00893B4F"/>
    <w:rsid w:val="008B1804"/>
    <w:rsid w:val="008B48DA"/>
    <w:rsid w:val="008C2AE3"/>
    <w:rsid w:val="008E096A"/>
    <w:rsid w:val="008E3C62"/>
    <w:rsid w:val="008E5DB6"/>
    <w:rsid w:val="008F4FAB"/>
    <w:rsid w:val="0091200E"/>
    <w:rsid w:val="00951E77"/>
    <w:rsid w:val="00955B97"/>
    <w:rsid w:val="00961A76"/>
    <w:rsid w:val="00963C03"/>
    <w:rsid w:val="00971C53"/>
    <w:rsid w:val="00976190"/>
    <w:rsid w:val="009810A8"/>
    <w:rsid w:val="00983633"/>
    <w:rsid w:val="009933E0"/>
    <w:rsid w:val="009A4AF2"/>
    <w:rsid w:val="009B096B"/>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093D"/>
    <w:rsid w:val="00B52658"/>
    <w:rsid w:val="00B60106"/>
    <w:rsid w:val="00B601C6"/>
    <w:rsid w:val="00B61002"/>
    <w:rsid w:val="00B70E6E"/>
    <w:rsid w:val="00B72F19"/>
    <w:rsid w:val="00B76A01"/>
    <w:rsid w:val="00B810E0"/>
    <w:rsid w:val="00B8345E"/>
    <w:rsid w:val="00B85943"/>
    <w:rsid w:val="00B87126"/>
    <w:rsid w:val="00B96326"/>
    <w:rsid w:val="00BA2CE4"/>
    <w:rsid w:val="00BA4A5C"/>
    <w:rsid w:val="00BB7676"/>
    <w:rsid w:val="00BE63D5"/>
    <w:rsid w:val="00C13347"/>
    <w:rsid w:val="00C30A39"/>
    <w:rsid w:val="00C31BA2"/>
    <w:rsid w:val="00C3599E"/>
    <w:rsid w:val="00C400D6"/>
    <w:rsid w:val="00C41325"/>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847D2"/>
  <w15:docId w15:val="{8D370D5D-67DD-4BFC-9D22-652A8326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66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9502">
      <w:bodyDiv w:val="1"/>
      <w:marLeft w:val="0"/>
      <w:marRight w:val="0"/>
      <w:marTop w:val="0"/>
      <w:marBottom w:val="0"/>
      <w:divBdr>
        <w:top w:val="none" w:sz="0" w:space="0" w:color="auto"/>
        <w:left w:val="none" w:sz="0" w:space="0" w:color="auto"/>
        <w:bottom w:val="none" w:sz="0" w:space="0" w:color="auto"/>
        <w:right w:val="none" w:sz="0" w:space="0" w:color="auto"/>
      </w:divBdr>
    </w:div>
    <w:div w:id="4520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olwerbun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1FF661CA44C58A82491691CBF5FB0"/>
        <w:category>
          <w:name w:val="Allgemein"/>
          <w:gallery w:val="placeholder"/>
        </w:category>
        <w:types>
          <w:type w:val="bbPlcHdr"/>
        </w:types>
        <w:behaviors>
          <w:behavior w:val="content"/>
        </w:behaviors>
        <w:guid w:val="{F1D7F344-95A6-49DE-8ACB-DBCD6CFC1AAD}"/>
      </w:docPartPr>
      <w:docPartBody>
        <w:p w:rsidR="004551FD" w:rsidRDefault="004551FD">
          <w:pPr>
            <w:pStyle w:val="E4E1FF661CA44C58A82491691CBF5FB0"/>
          </w:pPr>
          <w:r w:rsidRPr="00440C93">
            <w:rPr>
              <w:rStyle w:val="Platzhaltertext"/>
            </w:rPr>
            <w:t>[Titel]</w:t>
          </w:r>
        </w:p>
      </w:docPartBody>
    </w:docPart>
    <w:docPart>
      <w:docPartPr>
        <w:name w:val="1D1B83FE9F724308B9BDBE83A256ABDF"/>
        <w:category>
          <w:name w:val="Allgemein"/>
          <w:gallery w:val="placeholder"/>
        </w:category>
        <w:types>
          <w:type w:val="bbPlcHdr"/>
        </w:types>
        <w:behaviors>
          <w:behavior w:val="content"/>
        </w:behaviors>
        <w:guid w:val="{F5ABD08A-B106-447E-8DCA-982C0DC4D125}"/>
      </w:docPartPr>
      <w:docPartBody>
        <w:p w:rsidR="004551FD" w:rsidRDefault="004551FD">
          <w:pPr>
            <w:pStyle w:val="1D1B83FE9F724308B9BDBE83A256ABDF"/>
          </w:pPr>
          <w:r w:rsidRPr="004A7EDC">
            <w:rPr>
              <w:rStyle w:val="Platzhaltertext"/>
            </w:rPr>
            <w:t>Datum</w:t>
          </w:r>
        </w:p>
      </w:docPartBody>
    </w:docPart>
    <w:docPart>
      <w:docPartPr>
        <w:name w:val="FE1B625CEA5744BEA435BB50F2E75496"/>
        <w:category>
          <w:name w:val="Allgemein"/>
          <w:gallery w:val="placeholder"/>
        </w:category>
        <w:types>
          <w:type w:val="bbPlcHdr"/>
        </w:types>
        <w:behaviors>
          <w:behavior w:val="content"/>
        </w:behaviors>
        <w:guid w:val="{78A93934-CD67-4470-99C1-2B98A2C27841}"/>
      </w:docPartPr>
      <w:docPartBody>
        <w:p w:rsidR="004551FD" w:rsidRDefault="004551FD">
          <w:pPr>
            <w:pStyle w:val="FE1B625CEA5744BEA435BB50F2E75496"/>
          </w:pPr>
          <w:r>
            <w:rPr>
              <w:rStyle w:val="Platzhaltertext"/>
            </w:rPr>
            <w:t>Vorname</w:t>
          </w:r>
        </w:p>
      </w:docPartBody>
    </w:docPart>
    <w:docPart>
      <w:docPartPr>
        <w:name w:val="708B7AB8605A41AE84842712001A09EA"/>
        <w:category>
          <w:name w:val="Allgemein"/>
          <w:gallery w:val="placeholder"/>
        </w:category>
        <w:types>
          <w:type w:val="bbPlcHdr"/>
        </w:types>
        <w:behaviors>
          <w:behavior w:val="content"/>
        </w:behaviors>
        <w:guid w:val="{A22ACC3C-D41E-47D3-A76D-A1EEFF9AC672}"/>
      </w:docPartPr>
      <w:docPartBody>
        <w:p w:rsidR="004551FD" w:rsidRDefault="004551FD">
          <w:pPr>
            <w:pStyle w:val="708B7AB8605A41AE84842712001A09EA"/>
          </w:pPr>
          <w:r>
            <w:rPr>
              <w:rStyle w:val="Platzhaltertext"/>
            </w:rPr>
            <w:t>Name</w:t>
          </w:r>
        </w:p>
      </w:docPartBody>
    </w:docPart>
    <w:docPart>
      <w:docPartPr>
        <w:name w:val="4650281D3F8B418EAD58E2576FE83654"/>
        <w:category>
          <w:name w:val="Allgemein"/>
          <w:gallery w:val="placeholder"/>
        </w:category>
        <w:types>
          <w:type w:val="bbPlcHdr"/>
        </w:types>
        <w:behaviors>
          <w:behavior w:val="content"/>
        </w:behaviors>
        <w:guid w:val="{3496BFBD-1213-4139-8E49-3C987DCA1814}"/>
      </w:docPartPr>
      <w:docPartBody>
        <w:p w:rsidR="004551FD" w:rsidRDefault="004551FD">
          <w:pPr>
            <w:pStyle w:val="4650281D3F8B418EAD58E2576FE83654"/>
          </w:pPr>
          <w:r>
            <w:rPr>
              <w:rStyle w:val="Platzhaltertext"/>
            </w:rPr>
            <w:t>Funktion/Abteilung</w:t>
          </w:r>
        </w:p>
      </w:docPartBody>
    </w:docPart>
    <w:docPart>
      <w:docPartPr>
        <w:name w:val="E45CF9A2F7084A63AB808802F2BA59E2"/>
        <w:category>
          <w:name w:val="Allgemein"/>
          <w:gallery w:val="placeholder"/>
        </w:category>
        <w:types>
          <w:type w:val="bbPlcHdr"/>
        </w:types>
        <w:behaviors>
          <w:behavior w:val="content"/>
        </w:behaviors>
        <w:guid w:val="{1AA5096D-2D81-437C-99F3-9340D915F7E7}"/>
      </w:docPartPr>
      <w:docPartBody>
        <w:p w:rsidR="004551FD" w:rsidRDefault="004551FD">
          <w:pPr>
            <w:pStyle w:val="E45CF9A2F7084A63AB808802F2BA59E2"/>
          </w:pPr>
          <w:r>
            <w:rPr>
              <w:rStyle w:val="Platzhaltertext"/>
            </w:rPr>
            <w:t>Durchwahl</w:t>
          </w:r>
        </w:p>
      </w:docPartBody>
    </w:docPart>
    <w:docPart>
      <w:docPartPr>
        <w:name w:val="A0A3598BAB914241843098BD3C8E0716"/>
        <w:category>
          <w:name w:val="Allgemein"/>
          <w:gallery w:val="placeholder"/>
        </w:category>
        <w:types>
          <w:type w:val="bbPlcHdr"/>
        </w:types>
        <w:behaviors>
          <w:behavior w:val="content"/>
        </w:behaviors>
        <w:guid w:val="{6CA8DF82-DA08-45DD-AA4B-87ED0194822E}"/>
      </w:docPartPr>
      <w:docPartBody>
        <w:p w:rsidR="004551FD" w:rsidRDefault="004551FD">
          <w:pPr>
            <w:pStyle w:val="A0A3598BAB914241843098BD3C8E0716"/>
          </w:pPr>
          <w:r>
            <w:rPr>
              <w:rStyle w:val="Platzhaltertext"/>
            </w:rPr>
            <w:t>Durchwahl</w:t>
          </w:r>
        </w:p>
      </w:docPartBody>
    </w:docPart>
    <w:docPart>
      <w:docPartPr>
        <w:name w:val="61F3B605CD65453C8257599DD849AF0D"/>
        <w:category>
          <w:name w:val="Allgemein"/>
          <w:gallery w:val="placeholder"/>
        </w:category>
        <w:types>
          <w:type w:val="bbPlcHdr"/>
        </w:types>
        <w:behaviors>
          <w:behavior w:val="content"/>
        </w:behaviors>
        <w:guid w:val="{B114821B-9FF8-43F5-B96D-DE17A0C118FB}"/>
      </w:docPartPr>
      <w:docPartBody>
        <w:p w:rsidR="004551FD" w:rsidRDefault="004551FD">
          <w:pPr>
            <w:pStyle w:val="61F3B605CD65453C8257599DD849AF0D"/>
          </w:pPr>
          <w:r>
            <w:rPr>
              <w:rStyle w:val="Platzhaltertext"/>
            </w:rPr>
            <w:t>Durchwahl</w:t>
          </w:r>
        </w:p>
      </w:docPartBody>
    </w:docPart>
    <w:docPart>
      <w:docPartPr>
        <w:name w:val="DDB82BE3DF14466584EB5D8F38C28F6A"/>
        <w:category>
          <w:name w:val="Allgemein"/>
          <w:gallery w:val="placeholder"/>
        </w:category>
        <w:types>
          <w:type w:val="bbPlcHdr"/>
        </w:types>
        <w:behaviors>
          <w:behavior w:val="content"/>
        </w:behaviors>
        <w:guid w:val="{1B57CCD7-2EB1-4F18-B214-A1E8F0310B58}"/>
      </w:docPartPr>
      <w:docPartBody>
        <w:p w:rsidR="004551FD" w:rsidRDefault="004551FD">
          <w:pPr>
            <w:pStyle w:val="DDB82BE3DF14466584EB5D8F38C28F6A"/>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FD"/>
    <w:rsid w:val="00455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E4E1FF661CA44C58A82491691CBF5FB0">
    <w:name w:val="E4E1FF661CA44C58A82491691CBF5FB0"/>
  </w:style>
  <w:style w:type="paragraph" w:customStyle="1" w:styleId="E3D228A560A8414A92D4E42828A5C001">
    <w:name w:val="E3D228A560A8414A92D4E42828A5C001"/>
  </w:style>
  <w:style w:type="paragraph" w:customStyle="1" w:styleId="1D1B83FE9F724308B9BDBE83A256ABDF">
    <w:name w:val="1D1B83FE9F724308B9BDBE83A256ABDF"/>
  </w:style>
  <w:style w:type="paragraph" w:customStyle="1" w:styleId="B313D5E726B04BDBB0CE924A0299F415">
    <w:name w:val="B313D5E726B04BDBB0CE924A0299F415"/>
  </w:style>
  <w:style w:type="paragraph" w:customStyle="1" w:styleId="B715123AA0A14FB7A2B2F6D190F794D0">
    <w:name w:val="B715123AA0A14FB7A2B2F6D190F794D0"/>
  </w:style>
  <w:style w:type="paragraph" w:customStyle="1" w:styleId="9B9CE53940CC4CBAA56C2AEE5DA9974A">
    <w:name w:val="9B9CE53940CC4CBAA56C2AEE5DA9974A"/>
  </w:style>
  <w:style w:type="paragraph" w:customStyle="1" w:styleId="FE1B625CEA5744BEA435BB50F2E75496">
    <w:name w:val="FE1B625CEA5744BEA435BB50F2E75496"/>
  </w:style>
  <w:style w:type="paragraph" w:customStyle="1" w:styleId="708B7AB8605A41AE84842712001A09EA">
    <w:name w:val="708B7AB8605A41AE84842712001A09EA"/>
  </w:style>
  <w:style w:type="paragraph" w:customStyle="1" w:styleId="4650281D3F8B418EAD58E2576FE83654">
    <w:name w:val="4650281D3F8B418EAD58E2576FE83654"/>
  </w:style>
  <w:style w:type="paragraph" w:customStyle="1" w:styleId="E45CF9A2F7084A63AB808802F2BA59E2">
    <w:name w:val="E45CF9A2F7084A63AB808802F2BA59E2"/>
  </w:style>
  <w:style w:type="paragraph" w:customStyle="1" w:styleId="A0A3598BAB914241843098BD3C8E0716">
    <w:name w:val="A0A3598BAB914241843098BD3C8E0716"/>
  </w:style>
  <w:style w:type="paragraph" w:customStyle="1" w:styleId="61F3B605CD65453C8257599DD849AF0D">
    <w:name w:val="61F3B605CD65453C8257599DD849AF0D"/>
  </w:style>
  <w:style w:type="paragraph" w:customStyle="1" w:styleId="DDB82BE3DF14466584EB5D8F38C28F6A">
    <w:name w:val="DDB82BE3DF14466584EB5D8F38C28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2E4A5-8F36-4C47-9575-817017F5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UK.dotx</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Euregio Connect: Tourismusorganisationen von Tirol, Südtirol und Trentino gründen gemeinsamen Verbund</vt:lpstr>
    </vt:vector>
  </TitlesOfParts>
  <Compan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Euregio Connect: Tourismusorganisationen von Tirol, Südtirol und Trentino gründen gemeinsamen Verbund</dc:title>
  <dc:creator>Scheiring Julia</dc:creator>
  <cp:lastModifiedBy>Julia Scheiring</cp:lastModifiedBy>
  <cp:revision>6</cp:revision>
  <cp:lastPrinted>2021-10-01T08:10:00Z</cp:lastPrinted>
  <dcterms:created xsi:type="dcterms:W3CDTF">2021-09-30T11:56:00Z</dcterms:created>
  <dcterms:modified xsi:type="dcterms:W3CDTF">2021-10-01T08:10:00Z</dcterms:modified>
</cp:coreProperties>
</file>