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90" w:rsidRDefault="00FB0E90"/>
    <w:p w:rsidR="006564CF" w:rsidRPr="007162DB" w:rsidRDefault="00FB4B76">
      <w:pPr>
        <w:rPr>
          <w:rFonts w:ascii="Creighton Pro Bold" w:hAnsi="Creighton Pro Bold"/>
          <w:sz w:val="36"/>
        </w:rPr>
      </w:pPr>
      <w:r w:rsidRPr="007162DB">
        <w:rPr>
          <w:rFonts w:ascii="Creighton Pro Bold" w:hAnsi="Creighton Pro Bold"/>
          <w:sz w:val="36"/>
        </w:rPr>
        <w:t xml:space="preserve">„Silvia kocht“: </w:t>
      </w:r>
      <w:r w:rsidR="004E6EE4" w:rsidRPr="007162DB">
        <w:rPr>
          <w:rFonts w:ascii="Creighton Pro Bold" w:hAnsi="Creighton Pro Bold"/>
          <w:sz w:val="36"/>
        </w:rPr>
        <w:t xml:space="preserve">Tamara </w:t>
      </w:r>
      <w:proofErr w:type="spellStart"/>
      <w:r w:rsidR="004E6EE4" w:rsidRPr="007162DB">
        <w:rPr>
          <w:rFonts w:ascii="Creighton Pro Bold" w:hAnsi="Creighton Pro Bold"/>
          <w:sz w:val="36"/>
        </w:rPr>
        <w:t>Lerchner</w:t>
      </w:r>
      <w:proofErr w:type="spellEnd"/>
      <w:r w:rsidR="004E6EE4" w:rsidRPr="007162DB">
        <w:rPr>
          <w:rFonts w:ascii="Creighton Pro Bold" w:hAnsi="Creighton Pro Bold"/>
          <w:sz w:val="36"/>
        </w:rPr>
        <w:t xml:space="preserve"> </w:t>
      </w:r>
      <w:r w:rsidR="007162DB" w:rsidRPr="007162DB">
        <w:rPr>
          <w:rFonts w:ascii="Creighton Pro Bold" w:hAnsi="Creighton Pro Bold"/>
          <w:sz w:val="36"/>
        </w:rPr>
        <w:t>bringt die Kulinarik Hopfgartens ins Fernsehen</w:t>
      </w:r>
    </w:p>
    <w:p w:rsidR="006564CF" w:rsidRDefault="006564CF"/>
    <w:p w:rsidR="0008503F" w:rsidRPr="007162DB" w:rsidRDefault="007162DB" w:rsidP="0008503F">
      <w:pPr>
        <w:rPr>
          <w:rFonts w:ascii="HelveticaNeue LT 57 Cn" w:hAnsi="HelveticaNeue LT 57 Cn"/>
          <w:lang w:val="de-DE"/>
        </w:rPr>
      </w:pPr>
      <w:r w:rsidRPr="007162DB">
        <w:rPr>
          <w:rFonts w:ascii="HelveticaNeue LT 57 Cn" w:hAnsi="HelveticaNeue LT 57 Cn"/>
          <w:lang w:val="de-DE"/>
        </w:rPr>
        <w:t xml:space="preserve">In Österreich ist die Nachhaltigkeit in der Gastronomie angekommen und das </w:t>
      </w:r>
      <w:r w:rsidR="0008503F" w:rsidRPr="007162DB">
        <w:rPr>
          <w:rFonts w:ascii="HelveticaNeue LT 57 Cn" w:hAnsi="HelveticaNeue LT 57 Cn"/>
          <w:lang w:val="de-DE"/>
        </w:rPr>
        <w:t xml:space="preserve">kleine Restaurant </w:t>
      </w:r>
      <w:r w:rsidR="00FB4B76" w:rsidRPr="007162DB">
        <w:rPr>
          <w:rFonts w:ascii="HelveticaNeue LT 57 Cn" w:hAnsi="HelveticaNeue LT 57 Cn"/>
          <w:lang w:val="de-DE"/>
        </w:rPr>
        <w:t>„</w:t>
      </w:r>
      <w:r w:rsidR="0008503F" w:rsidRPr="007162DB">
        <w:rPr>
          <w:rFonts w:ascii="HelveticaNeue LT 57 Cn" w:hAnsi="HelveticaNeue LT 57 Cn"/>
          <w:lang w:val="de-DE"/>
        </w:rPr>
        <w:t>zeitlos</w:t>
      </w:r>
      <w:r w:rsidR="00FB4B76" w:rsidRPr="007162DB">
        <w:rPr>
          <w:rFonts w:ascii="HelveticaNeue LT 57 Cn" w:hAnsi="HelveticaNeue LT 57 Cn"/>
          <w:lang w:val="de-DE"/>
        </w:rPr>
        <w:t>“</w:t>
      </w:r>
      <w:r w:rsidR="0008503F" w:rsidRPr="007162DB">
        <w:rPr>
          <w:rFonts w:ascii="HelveticaNeue LT 57 Cn" w:hAnsi="HelveticaNeue LT 57 Cn"/>
          <w:lang w:val="de-DE"/>
        </w:rPr>
        <w:t xml:space="preserve"> in Hopfgarten im Brixental wartet mit großer Kulinarik auf.</w:t>
      </w:r>
    </w:p>
    <w:p w:rsidR="00976A8F" w:rsidRPr="007162DB" w:rsidRDefault="00C07D82" w:rsidP="00976A8F">
      <w:pPr>
        <w:rPr>
          <w:rFonts w:ascii="HelveticaNeue LT 57 Cn" w:hAnsi="HelveticaNeue LT 57 Cn"/>
          <w:lang w:val="de-DE"/>
        </w:rPr>
      </w:pPr>
      <w:r>
        <w:rPr>
          <w:rFonts w:ascii="HelveticaNeue LT 57 Cn" w:hAnsi="HelveticaNeue LT 57 Cn"/>
          <w:lang w:val="de-DE"/>
        </w:rPr>
        <w:t>Chefk</w:t>
      </w:r>
      <w:r w:rsidR="0008503F" w:rsidRPr="007162DB">
        <w:rPr>
          <w:rFonts w:ascii="HelveticaNeue LT 57 Cn" w:hAnsi="HelveticaNeue LT 57 Cn"/>
          <w:lang w:val="de-DE"/>
        </w:rPr>
        <w:t>öchin der Sinne Tamara Lerchner hat es sich zur Aufgabe gemacht, besondere Erinnerungen zu schaffen.</w:t>
      </w:r>
      <w:r w:rsidR="00FB4B76" w:rsidRPr="007162DB">
        <w:rPr>
          <w:rFonts w:ascii="HelveticaNeue LT 57 Cn" w:hAnsi="HelveticaNeue LT 57 Cn"/>
          <w:lang w:val="de-DE"/>
        </w:rPr>
        <w:t xml:space="preserve"> </w:t>
      </w:r>
    </w:p>
    <w:p w:rsidR="0008503F" w:rsidRPr="007162DB" w:rsidRDefault="0008503F" w:rsidP="0008503F">
      <w:pPr>
        <w:rPr>
          <w:rFonts w:ascii="HelveticaNeue LT 57 Cn" w:hAnsi="HelveticaNeue LT 57 Cn"/>
          <w:lang w:val="de-DE"/>
        </w:rPr>
      </w:pPr>
    </w:p>
    <w:p w:rsidR="00976A8F" w:rsidRPr="007162DB" w:rsidRDefault="00976A8F" w:rsidP="00976A8F">
      <w:pPr>
        <w:rPr>
          <w:rFonts w:ascii="HelveticaNeue LT 57 Cn" w:hAnsi="HelveticaNeue LT 57 Cn"/>
          <w:lang w:val="de-DE"/>
        </w:rPr>
      </w:pPr>
      <w:r w:rsidRPr="007162DB">
        <w:rPr>
          <w:rFonts w:ascii="HelveticaNeue LT 57 Cn" w:hAnsi="HelveticaNeue LT 57 Cn"/>
          <w:lang w:val="de-DE"/>
        </w:rPr>
        <w:t>Monika Pirchmoser, Eigentümerin des Restaurants, hat Tamara heimlich</w:t>
      </w:r>
      <w:r w:rsidR="007162DB" w:rsidRPr="007162DB">
        <w:rPr>
          <w:rFonts w:ascii="HelveticaNeue LT 57 Cn" w:hAnsi="HelveticaNeue LT 57 Cn"/>
          <w:lang w:val="de-DE"/>
        </w:rPr>
        <w:t xml:space="preserve"> bei der erfolgreichen Kochsendung „Silvia kocht“ im ORF 2 angemeldet</w:t>
      </w:r>
      <w:r w:rsidRPr="007162DB">
        <w:rPr>
          <w:rFonts w:ascii="HelveticaNeue LT 57 Cn" w:hAnsi="HelveticaNeue LT 57 Cn"/>
          <w:lang w:val="de-DE"/>
        </w:rPr>
        <w:t xml:space="preserve"> und sie dann mit einem Ausflug überrascht. Tamara wusste bis zur letzten Minute nicht warum sie nach Oberösterreich fahren musste, um dort zu kochen.</w:t>
      </w:r>
    </w:p>
    <w:p w:rsidR="00976A8F" w:rsidRPr="007162DB" w:rsidRDefault="00976A8F" w:rsidP="00976A8F">
      <w:pPr>
        <w:rPr>
          <w:rFonts w:ascii="HelveticaNeue LT 57 Cn" w:hAnsi="HelveticaNeue LT 57 Cn"/>
          <w:lang w:val="de-DE"/>
        </w:rPr>
      </w:pPr>
      <w:r w:rsidRPr="007162DB">
        <w:rPr>
          <w:rFonts w:ascii="HelveticaNeue LT 57 Cn" w:hAnsi="HelveticaNeue LT 57 Cn"/>
          <w:lang w:val="de-DE"/>
        </w:rPr>
        <w:t>Es war ein besonder</w:t>
      </w:r>
      <w:bookmarkStart w:id="0" w:name="_GoBack"/>
      <w:bookmarkEnd w:id="0"/>
      <w:r w:rsidRPr="007162DB">
        <w:rPr>
          <w:rFonts w:ascii="HelveticaNeue LT 57 Cn" w:hAnsi="HelveticaNeue LT 57 Cn"/>
          <w:lang w:val="de-DE"/>
        </w:rPr>
        <w:t>es Highlight für Tamara,</w:t>
      </w:r>
      <w:r w:rsidR="007162DB" w:rsidRPr="007162DB">
        <w:rPr>
          <w:rFonts w:ascii="HelveticaNeue LT 57 Cn" w:hAnsi="HelveticaNeue LT 57 Cn"/>
          <w:lang w:val="de-DE"/>
        </w:rPr>
        <w:t xml:space="preserve"> Monika und auch Silvia Schneider,</w:t>
      </w:r>
      <w:r w:rsidRPr="007162DB">
        <w:rPr>
          <w:rFonts w:ascii="HelveticaNeue LT 57 Cn" w:hAnsi="HelveticaNeue LT 57 Cn"/>
          <w:lang w:val="de-DE"/>
        </w:rPr>
        <w:t xml:space="preserve"> zumal die Zusammenarbeit mit dem gesamten Team reibungslos verlief und sich ein ganz besonderer Zusammenhalt bildete.</w:t>
      </w:r>
    </w:p>
    <w:p w:rsidR="00976A8F" w:rsidRPr="007162DB" w:rsidRDefault="007162DB" w:rsidP="00976A8F">
      <w:pPr>
        <w:rPr>
          <w:rFonts w:ascii="HelveticaNeue LT 57 Cn" w:hAnsi="HelveticaNeue LT 57 Cn"/>
          <w:lang w:val="de-DE"/>
        </w:rPr>
      </w:pPr>
      <w:r w:rsidRPr="007162DB">
        <w:rPr>
          <w:rFonts w:ascii="HelveticaNeue LT 57 Cn" w:hAnsi="HelveticaNeue LT 57 Cn"/>
          <w:lang w:val="de-DE"/>
        </w:rPr>
        <w:t>In der erfolgreichen TV-Sendung „Silvia kocht“ kreiert Tamara Lerchner mehrere Gänge, dazu stellt sie auch immer die Produzenten mit vor.</w:t>
      </w:r>
    </w:p>
    <w:p w:rsidR="007162DB" w:rsidRPr="007162DB" w:rsidRDefault="007162DB" w:rsidP="00976A8F">
      <w:pPr>
        <w:rPr>
          <w:rFonts w:ascii="HelveticaNeue LT 57 Cn" w:hAnsi="HelveticaNeue LT 57 Cn"/>
          <w:lang w:val="de-DE"/>
        </w:rPr>
      </w:pPr>
    </w:p>
    <w:p w:rsidR="0008503F" w:rsidRPr="007162DB" w:rsidRDefault="0008503F" w:rsidP="0008503F">
      <w:pPr>
        <w:rPr>
          <w:rFonts w:ascii="HelveticaNeue LT 57 Cn" w:hAnsi="HelveticaNeue LT 57 Cn"/>
          <w:lang w:val="de-DE"/>
        </w:rPr>
      </w:pPr>
      <w:r w:rsidRPr="007162DB">
        <w:rPr>
          <w:rFonts w:ascii="HelveticaNeue LT 57 Cn" w:hAnsi="HelveticaNeue LT 57 Cn"/>
          <w:lang w:val="de-DE"/>
        </w:rPr>
        <w:t xml:space="preserve">Durch die Nähe zu lokalen Lieferanten ist es </w:t>
      </w:r>
      <w:r w:rsidR="00976A8F" w:rsidRPr="007162DB">
        <w:rPr>
          <w:rFonts w:ascii="HelveticaNeue LT 57 Cn" w:hAnsi="HelveticaNeue LT 57 Cn"/>
          <w:lang w:val="de-DE"/>
        </w:rPr>
        <w:t>dem Restaurant möglich</w:t>
      </w:r>
      <w:r w:rsidRPr="007162DB">
        <w:rPr>
          <w:rFonts w:ascii="HelveticaNeue LT 57 Cn" w:hAnsi="HelveticaNeue LT 57 Cn"/>
          <w:lang w:val="de-DE"/>
        </w:rPr>
        <w:t>, den Gästen eine bunte Vielfalt an regionalen Lebensmitteln anzubieten!</w:t>
      </w:r>
      <w:r w:rsidR="007162DB" w:rsidRPr="007162DB">
        <w:rPr>
          <w:rFonts w:ascii="HelveticaNeue LT 57 Cn" w:hAnsi="HelveticaNeue LT 57 Cn"/>
          <w:lang w:val="de-DE"/>
        </w:rPr>
        <w:t xml:space="preserve"> </w:t>
      </w:r>
      <w:r w:rsidRPr="007162DB">
        <w:rPr>
          <w:rFonts w:ascii="HelveticaNeue LT 57 Cn" w:hAnsi="HelveticaNeue LT 57 Cn"/>
          <w:lang w:val="de-DE"/>
        </w:rPr>
        <w:t>Die Paarung unterschiedlicher Lebensmittel und Aromen zu einem wohlschmeckenden Gericht</w:t>
      </w:r>
      <w:r w:rsidR="00976A8F" w:rsidRPr="007162DB">
        <w:rPr>
          <w:rFonts w:ascii="HelveticaNeue LT 57 Cn" w:hAnsi="HelveticaNeue LT 57 Cn"/>
          <w:lang w:val="de-DE"/>
        </w:rPr>
        <w:t xml:space="preserve">. Food </w:t>
      </w:r>
      <w:r w:rsidRPr="007162DB">
        <w:rPr>
          <w:rFonts w:ascii="HelveticaNeue LT 57 Cn" w:hAnsi="HelveticaNeue LT 57 Cn"/>
          <w:lang w:val="de-DE"/>
        </w:rPr>
        <w:t xml:space="preserve">Pairing kombiniert verschiedene Impulse für Tamara Lerchner, Monika Pirchmoser und </w:t>
      </w:r>
      <w:r w:rsidR="00976A8F" w:rsidRPr="007162DB">
        <w:rPr>
          <w:rFonts w:ascii="HelveticaNeue LT 57 Cn" w:hAnsi="HelveticaNeue LT 57 Cn"/>
          <w:lang w:val="de-DE"/>
        </w:rPr>
        <w:t>deren</w:t>
      </w:r>
      <w:r w:rsidRPr="007162DB">
        <w:rPr>
          <w:rFonts w:ascii="HelveticaNeue LT 57 Cn" w:hAnsi="HelveticaNeue LT 57 Cn"/>
          <w:lang w:val="de-DE"/>
        </w:rPr>
        <w:t xml:space="preserve"> treue Produzenten und Lieferanten. Dabei ist auch die richtige Getränkebegleitung von Bedeutung</w:t>
      </w:r>
      <w:r w:rsidR="00976A8F" w:rsidRPr="007162DB">
        <w:rPr>
          <w:rFonts w:ascii="HelveticaNeue LT 57 Cn" w:hAnsi="HelveticaNeue LT 57 Cn"/>
          <w:lang w:val="de-DE"/>
        </w:rPr>
        <w:t>.</w:t>
      </w:r>
    </w:p>
    <w:p w:rsidR="0008503F" w:rsidRPr="007162DB" w:rsidRDefault="0008503F" w:rsidP="0008503F">
      <w:pPr>
        <w:rPr>
          <w:rFonts w:ascii="HelveticaNeue LT 57 Cn" w:hAnsi="HelveticaNeue LT 57 Cn"/>
          <w:lang w:val="de-DE"/>
        </w:rPr>
      </w:pPr>
      <w:r w:rsidRPr="007162DB">
        <w:rPr>
          <w:rFonts w:ascii="HelveticaNeue LT 57 Cn" w:hAnsi="HelveticaNeue LT 57 Cn"/>
          <w:lang w:val="de-DE"/>
        </w:rPr>
        <w:t>Dabei geht es nicht bloß darum, möglichst original zu sein, sondern im besten Fall ein kulinarisches Feuerwerk am Gaumen auszulösen!</w:t>
      </w:r>
    </w:p>
    <w:p w:rsidR="0008503F" w:rsidRPr="007162DB" w:rsidRDefault="0008503F" w:rsidP="0008503F">
      <w:pPr>
        <w:rPr>
          <w:rFonts w:ascii="HelveticaNeue LT 57 Cn" w:hAnsi="HelveticaNeue LT 57 Cn"/>
          <w:lang w:val="de-DE"/>
        </w:rPr>
      </w:pPr>
    </w:p>
    <w:p w:rsidR="007162DB" w:rsidRDefault="007162DB" w:rsidP="007162DB">
      <w:pPr>
        <w:rPr>
          <w:rFonts w:ascii="HelveticaNeue LT 57 Cn" w:hAnsi="HelveticaNeue LT 57 Cn"/>
          <w:iCs/>
          <w:lang w:val="de-DE"/>
        </w:rPr>
      </w:pPr>
      <w:r w:rsidRPr="007162DB">
        <w:rPr>
          <w:rFonts w:ascii="HelveticaNeue LT 57 Cn" w:hAnsi="HelveticaNeue LT 57 Cn"/>
          <w:iCs/>
          <w:lang w:val="de-DE"/>
        </w:rPr>
        <w:t xml:space="preserve">Die Sendetermine von “Silvia kocht” mit Tamara Lerchner sind von </w:t>
      </w:r>
      <w:r w:rsidR="00904C83">
        <w:rPr>
          <w:rFonts w:ascii="HelveticaNeue LT 57 Cn" w:hAnsi="HelveticaNeue LT 57 Cn"/>
          <w:iCs/>
          <w:lang w:val="de-DE"/>
        </w:rPr>
        <w:t>MO,</w:t>
      </w:r>
      <w:r w:rsidRPr="007162DB">
        <w:rPr>
          <w:rFonts w:ascii="HelveticaNeue LT 57 Cn" w:hAnsi="HelveticaNeue LT 57 Cn"/>
          <w:iCs/>
          <w:lang w:val="de-DE"/>
        </w:rPr>
        <w:t>06.12.-</w:t>
      </w:r>
      <w:r w:rsidR="00904C83">
        <w:rPr>
          <w:rFonts w:ascii="HelveticaNeue LT 57 Cn" w:hAnsi="HelveticaNeue LT 57 Cn"/>
          <w:iCs/>
          <w:lang w:val="de-DE"/>
        </w:rPr>
        <w:t>FR,1</w:t>
      </w:r>
      <w:r w:rsidRPr="007162DB">
        <w:rPr>
          <w:rFonts w:ascii="HelveticaNeue LT 57 Cn" w:hAnsi="HelveticaNeue LT 57 Cn"/>
          <w:iCs/>
          <w:lang w:val="de-DE"/>
        </w:rPr>
        <w:t>0.12.2021, jeweils um 14:00 Uhr im ORF 2.</w:t>
      </w:r>
      <w:r w:rsidR="00C866FC" w:rsidRPr="00C866FC">
        <w:rPr>
          <w:rFonts w:ascii="HelveticaNeue LT 57 Cn" w:hAnsi="HelveticaNeue LT 57 Cn"/>
          <w:iCs/>
          <w:lang w:val="de-DE"/>
        </w:rPr>
        <w:t xml:space="preserve"> </w:t>
      </w:r>
      <w:r w:rsidR="00C866FC">
        <w:rPr>
          <w:rFonts w:ascii="HelveticaNeue LT 57 Cn" w:hAnsi="HelveticaNeue LT 57 Cn"/>
          <w:iCs/>
          <w:lang w:val="de-DE"/>
        </w:rPr>
        <w:t>(08.12. aufgrund des Feiertages ist keine Ausstrahlung)</w:t>
      </w:r>
    </w:p>
    <w:p w:rsidR="00C07D82" w:rsidRDefault="00C07D82" w:rsidP="00C07D82">
      <w:pPr>
        <w:rPr>
          <w:i/>
          <w:iCs/>
        </w:rPr>
      </w:pPr>
    </w:p>
    <w:p w:rsidR="00C07D82" w:rsidRDefault="00C07D82" w:rsidP="00C07D82">
      <w:pPr>
        <w:rPr>
          <w:i/>
          <w:iCs/>
          <w:lang w:eastAsia="en-US"/>
        </w:rPr>
      </w:pPr>
      <w:r>
        <w:rPr>
          <w:i/>
          <w:iCs/>
        </w:rPr>
        <w:t>Fotokredit: Simeon Baker / ORF</w:t>
      </w:r>
    </w:p>
    <w:p w:rsidR="00C07D82" w:rsidRPr="007162DB" w:rsidRDefault="00C07D82" w:rsidP="007162DB">
      <w:pPr>
        <w:rPr>
          <w:rFonts w:ascii="HelveticaNeue LT 57 Cn" w:hAnsi="HelveticaNeue LT 57 Cn"/>
          <w:iCs/>
          <w:lang w:val="de-DE"/>
        </w:rPr>
      </w:pPr>
    </w:p>
    <w:p w:rsidR="007162DB" w:rsidRDefault="00C07D82" w:rsidP="007162DB">
      <w:pPr>
        <w:rPr>
          <w:iCs/>
          <w:lang w:val="de-DE"/>
        </w:rPr>
      </w:pPr>
      <w:r>
        <w:rPr>
          <w:noProof/>
          <w:lang w:val="de-DE"/>
        </w:rPr>
        <w:drawing>
          <wp:inline distT="0" distB="0" distL="0" distR="0" wp14:anchorId="3B80AF1C" wp14:editId="52CAA228">
            <wp:extent cx="4377691" cy="291846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maraLerchner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195" cy="292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2DB" w:rsidRDefault="007162DB" w:rsidP="007162DB">
      <w:pPr>
        <w:rPr>
          <w:lang w:val="de-DE"/>
        </w:rPr>
      </w:pPr>
    </w:p>
    <w:p w:rsidR="00C07D82" w:rsidRDefault="00C07D82" w:rsidP="007162DB">
      <w:pPr>
        <w:rPr>
          <w:rFonts w:ascii="Creighton Pro Bold" w:hAnsi="Creighton Pro Bold"/>
          <w:sz w:val="36"/>
        </w:rPr>
      </w:pPr>
    </w:p>
    <w:sectPr w:rsidR="00C07D8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09" w:rsidRDefault="000D3A09" w:rsidP="00C1468C">
      <w:r>
        <w:separator/>
      </w:r>
    </w:p>
  </w:endnote>
  <w:endnote w:type="continuationSeparator" w:id="0">
    <w:p w:rsidR="000D3A09" w:rsidRDefault="000D3A09" w:rsidP="00C1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ighton Pro Bold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HelveticaNeue LT 57 Cn">
    <w:panose1 w:val="020B050603050203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09" w:rsidRDefault="000D3A09" w:rsidP="00C1468C">
      <w:r>
        <w:separator/>
      </w:r>
    </w:p>
  </w:footnote>
  <w:footnote w:type="continuationSeparator" w:id="0">
    <w:p w:rsidR="000D3A09" w:rsidRDefault="000D3A09" w:rsidP="00C1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68C" w:rsidRDefault="00C1468C" w:rsidP="00C1468C">
    <w:pPr>
      <w:pStyle w:val="Kopfzeile"/>
      <w:jc w:val="right"/>
    </w:pPr>
    <w:r>
      <w:rPr>
        <w:noProof/>
      </w:rPr>
      <w:drawing>
        <wp:inline distT="0" distB="0" distL="0" distR="0">
          <wp:extent cx="1924050" cy="92001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t_frh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6"/>
                  <a:stretch/>
                </pic:blipFill>
                <pic:spPr bwMode="auto">
                  <a:xfrm>
                    <a:off x="0" y="0"/>
                    <a:ext cx="1938200" cy="926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8C"/>
    <w:rsid w:val="0008503F"/>
    <w:rsid w:val="000D3A09"/>
    <w:rsid w:val="002C0EA8"/>
    <w:rsid w:val="004E6EE4"/>
    <w:rsid w:val="005C1D08"/>
    <w:rsid w:val="00610530"/>
    <w:rsid w:val="006564CF"/>
    <w:rsid w:val="006C238D"/>
    <w:rsid w:val="007162DB"/>
    <w:rsid w:val="00904C83"/>
    <w:rsid w:val="00976A8F"/>
    <w:rsid w:val="009900D8"/>
    <w:rsid w:val="00996EA8"/>
    <w:rsid w:val="00C07D82"/>
    <w:rsid w:val="00C1468C"/>
    <w:rsid w:val="00C866FC"/>
    <w:rsid w:val="00F04661"/>
    <w:rsid w:val="00FB0E90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6B588D"/>
  <w15:chartTrackingRefBased/>
  <w15:docId w15:val="{E8E2A217-9310-4B76-A76C-8983173E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64CF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468C"/>
  </w:style>
  <w:style w:type="paragraph" w:styleId="Fuzeile">
    <w:name w:val="footer"/>
    <w:basedOn w:val="Standard"/>
    <w:link w:val="FuzeileZchn"/>
    <w:uiPriority w:val="99"/>
    <w:unhideWhenUsed/>
    <w:rsid w:val="00C14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Ferienregion Hohe Salve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Laiminger - Ferienregion Hohe Salve</dc:creator>
  <cp:keywords/>
  <dc:description/>
  <cp:lastModifiedBy>Magdalena Laiminger - Ferienregion Hohe Salve</cp:lastModifiedBy>
  <cp:revision>2</cp:revision>
  <dcterms:created xsi:type="dcterms:W3CDTF">2021-11-25T13:54:00Z</dcterms:created>
  <dcterms:modified xsi:type="dcterms:W3CDTF">2021-11-25T13:54:00Z</dcterms:modified>
</cp:coreProperties>
</file>