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6D816" w14:textId="1E676EDD" w:rsidR="00FC3790" w:rsidRPr="00775D1C" w:rsidRDefault="001C3CBD" w:rsidP="00775D1C">
      <w:pPr>
        <w:widowControl/>
        <w:suppressAutoHyphens w:val="0"/>
        <w:jc w:val="center"/>
        <w:rPr>
          <w:rFonts w:ascii="Tahoma" w:eastAsia="Calibri" w:hAnsi="Tahoma" w:cs="Tahoma"/>
          <w:b/>
          <w:color w:val="000000" w:themeColor="text1"/>
          <w:sz w:val="32"/>
          <w:szCs w:val="22"/>
          <w:lang w:eastAsia="en-US"/>
        </w:rPr>
      </w:pPr>
      <w:r w:rsidRPr="001C3CBD">
        <w:rPr>
          <w:rFonts w:ascii="Tahoma" w:eastAsia="Calibri" w:hAnsi="Tahoma" w:cs="Tahoma"/>
          <w:b/>
          <w:color w:val="000000" w:themeColor="text1"/>
          <w:sz w:val="32"/>
          <w:szCs w:val="22"/>
          <w:lang w:eastAsia="en-US"/>
        </w:rPr>
        <w:t>Serfaus-Fiss-Ladis: Winter fun for the whole family</w:t>
      </w:r>
    </w:p>
    <w:p w14:paraId="7036D817" w14:textId="77777777" w:rsidR="00AC318E" w:rsidRPr="00FC3790"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11F3B838" w:rsidR="008273C6" w:rsidRPr="008273C6" w:rsidRDefault="005E51AC" w:rsidP="008273C6">
      <w:pPr>
        <w:widowControl/>
        <w:suppressAutoHyphens w:val="0"/>
        <w:jc w:val="both"/>
        <w:rPr>
          <w:rFonts w:ascii="Tahoma" w:eastAsia="Calibri" w:hAnsi="Tahoma" w:cs="Tahoma"/>
          <w:b/>
          <w:i/>
          <w:sz w:val="22"/>
          <w:szCs w:val="22"/>
          <w:lang w:eastAsia="en-US"/>
        </w:rPr>
      </w:pPr>
      <w:r w:rsidRPr="005E51AC">
        <w:rPr>
          <w:rFonts w:ascii="Tahoma" w:eastAsia="Calibri" w:hAnsi="Tahoma" w:cs="Tahoma"/>
          <w:b/>
          <w:i/>
          <w:sz w:val="22"/>
          <w:szCs w:val="22"/>
          <w:lang w:eastAsia="en-US"/>
        </w:rPr>
        <w:t>Spend time with your loved ones while creating memories and replenishing your own energy reserves. Family holidays are magnificent, especially in the snow. To ensure that nothing stands in the way of a perfect winter holiday with your children, Serfaus-Fiss-Ladis kicks off the coming winter season with the motto “We are family!”. Several highlights and activities on and off the slopes promise entertainment at the highest level – and truly for all ages.</w:t>
      </w:r>
    </w:p>
    <w:p w14:paraId="7036D819" w14:textId="77777777" w:rsidR="008273C6" w:rsidRDefault="008273C6" w:rsidP="00FC3790">
      <w:pPr>
        <w:widowControl/>
        <w:suppressAutoHyphens w:val="0"/>
        <w:jc w:val="both"/>
        <w:rPr>
          <w:rFonts w:ascii="Tahoma" w:eastAsia="Calibri" w:hAnsi="Tahoma" w:cs="Tahoma"/>
          <w:sz w:val="22"/>
          <w:szCs w:val="22"/>
          <w:lang w:eastAsia="en-US"/>
        </w:rPr>
      </w:pPr>
    </w:p>
    <w:p w14:paraId="7036D81C" w14:textId="5E5CE191" w:rsidR="008273C6" w:rsidRPr="008273C6" w:rsidRDefault="007A4D19" w:rsidP="007A4D19">
      <w:pPr>
        <w:jc w:val="both"/>
        <w:rPr>
          <w:rFonts w:ascii="Tahoma" w:eastAsia="Calibri" w:hAnsi="Tahoma" w:cs="Tahoma"/>
          <w:sz w:val="22"/>
          <w:szCs w:val="22"/>
          <w:lang w:eastAsia="en-US"/>
        </w:rPr>
      </w:pPr>
      <w:r w:rsidRPr="007A4D19">
        <w:rPr>
          <w:rFonts w:ascii="Tahoma" w:eastAsia="Calibri" w:hAnsi="Tahoma" w:cs="Tahoma"/>
          <w:sz w:val="22"/>
          <w:szCs w:val="22"/>
          <w:lang w:eastAsia="en-US"/>
        </w:rPr>
        <w:t>Watch as your children proudly make their first turns on the skis, have exuberant snowball fights and go sledding. This is winter holidays at their best. However, if we are honest – does it always work out that well? In the sunny winter sports region of Serfaus-Fiss-Ladis, the chances for that are quite good. The motto “We are family!” is not only a promise, but a living tradition. The winter season starts on 9 December 2021.</w:t>
      </w:r>
    </w:p>
    <w:p w14:paraId="7036D81D" w14:textId="77777777" w:rsidR="008273C6" w:rsidRPr="008273C6" w:rsidRDefault="008273C6" w:rsidP="008273C6">
      <w:pPr>
        <w:jc w:val="both"/>
        <w:rPr>
          <w:rFonts w:ascii="Tahoma" w:eastAsia="Calibri" w:hAnsi="Tahoma" w:cs="Tahoma"/>
          <w:sz w:val="22"/>
          <w:szCs w:val="22"/>
          <w:lang w:eastAsia="en-US"/>
        </w:rPr>
      </w:pPr>
      <w:r w:rsidRPr="008273C6">
        <w:rPr>
          <w:rFonts w:ascii="Tahoma" w:eastAsia="Calibri" w:hAnsi="Tahoma" w:cs="Tahoma"/>
          <w:sz w:val="22"/>
          <w:szCs w:val="22"/>
          <w:lang w:eastAsia="en-US"/>
        </w:rPr>
        <w:t xml:space="preserve"> </w:t>
      </w:r>
    </w:p>
    <w:p w14:paraId="7036D81E" w14:textId="6C729384" w:rsidR="008273C6" w:rsidRPr="008273C6" w:rsidRDefault="00232C23" w:rsidP="008273C6">
      <w:pPr>
        <w:jc w:val="both"/>
        <w:rPr>
          <w:rFonts w:ascii="Tahoma" w:eastAsia="Calibri" w:hAnsi="Tahoma" w:cs="Tahoma"/>
          <w:b/>
          <w:bCs/>
          <w:sz w:val="22"/>
          <w:szCs w:val="22"/>
          <w:lang w:eastAsia="en-US"/>
        </w:rPr>
      </w:pPr>
      <w:r w:rsidRPr="00232C23">
        <w:rPr>
          <w:rFonts w:ascii="Tahoma" w:eastAsia="Calibri" w:hAnsi="Tahoma" w:cs="Tahoma"/>
          <w:b/>
          <w:bCs/>
          <w:sz w:val="22"/>
          <w:szCs w:val="22"/>
          <w:lang w:eastAsia="en-US"/>
        </w:rPr>
        <w:t>More winter fun for everyone</w:t>
      </w:r>
    </w:p>
    <w:p w14:paraId="7036D81F" w14:textId="3F66AFC7" w:rsidR="008273C6" w:rsidRPr="00B12EC9" w:rsidRDefault="0044100E" w:rsidP="008273C6">
      <w:pPr>
        <w:jc w:val="both"/>
        <w:rPr>
          <w:rFonts w:ascii="Tahoma" w:eastAsia="Calibri" w:hAnsi="Tahoma" w:cs="Tahoma"/>
          <w:sz w:val="22"/>
          <w:szCs w:val="22"/>
          <w:lang w:eastAsia="en-US"/>
        </w:rPr>
      </w:pPr>
      <w:r w:rsidRPr="0044100E">
        <w:rPr>
          <w:rFonts w:ascii="Tahoma" w:eastAsia="Calibri" w:hAnsi="Tahoma" w:cs="Tahoma"/>
          <w:sz w:val="22"/>
          <w:szCs w:val="22"/>
          <w:lang w:eastAsia="en-US"/>
        </w:rPr>
        <w:t xml:space="preserve">Since last winter, the new “12er-Bahn”, an ultra-modern 8-person chairlift with heated seats and child safety locks, has been transporting winter sports enthusiasts up to the ski slope paradise in Fiss where snow is guaranteed. Not only classic downhill skiers, but also </w:t>
      </w:r>
      <w:proofErr w:type="spellStart"/>
      <w:r w:rsidRPr="0044100E">
        <w:rPr>
          <w:rFonts w:ascii="Tahoma" w:eastAsia="Calibri" w:hAnsi="Tahoma" w:cs="Tahoma"/>
          <w:sz w:val="22"/>
          <w:szCs w:val="22"/>
          <w:lang w:eastAsia="en-US"/>
        </w:rPr>
        <w:t>freeriders</w:t>
      </w:r>
      <w:proofErr w:type="spellEnd"/>
      <w:r w:rsidRPr="0044100E">
        <w:rPr>
          <w:rFonts w:ascii="Tahoma" w:eastAsia="Calibri" w:hAnsi="Tahoma" w:cs="Tahoma"/>
          <w:sz w:val="22"/>
          <w:szCs w:val="22"/>
          <w:lang w:eastAsia="en-US"/>
        </w:rPr>
        <w:t xml:space="preserve"> will benefit from the even better and faster connections in the ski region. Fans of deep snow can look forward to two new freeride routes this winter season. The </w:t>
      </w:r>
      <w:r w:rsidRPr="00524011">
        <w:rPr>
          <w:rFonts w:ascii="Tahoma" w:eastAsia="Calibri" w:hAnsi="Tahoma" w:cs="Tahoma"/>
          <w:sz w:val="22"/>
          <w:szCs w:val="22"/>
          <w:lang w:eastAsia="en-US"/>
        </w:rPr>
        <w:t>red, one-</w:t>
      </w:r>
      <w:proofErr w:type="spellStart"/>
      <w:r w:rsidRPr="00524011">
        <w:rPr>
          <w:rFonts w:ascii="Tahoma" w:eastAsia="Calibri" w:hAnsi="Tahoma" w:cs="Tahoma"/>
          <w:sz w:val="22"/>
          <w:szCs w:val="22"/>
          <w:lang w:eastAsia="en-US"/>
        </w:rPr>
        <w:t>kilometre</w:t>
      </w:r>
      <w:proofErr w:type="spellEnd"/>
      <w:r w:rsidRPr="00524011">
        <w:rPr>
          <w:rFonts w:ascii="Tahoma" w:eastAsia="Calibri" w:hAnsi="Tahoma" w:cs="Tahoma"/>
          <w:sz w:val="22"/>
          <w:szCs w:val="22"/>
          <w:lang w:eastAsia="en-US"/>
        </w:rPr>
        <w:t xml:space="preserve">-long </w:t>
      </w:r>
      <w:proofErr w:type="spellStart"/>
      <w:r w:rsidRPr="00524011">
        <w:rPr>
          <w:rFonts w:ascii="Tahoma" w:eastAsia="Calibri" w:hAnsi="Tahoma" w:cs="Tahoma"/>
          <w:sz w:val="22"/>
          <w:szCs w:val="22"/>
          <w:lang w:eastAsia="en-US"/>
        </w:rPr>
        <w:t>Kuh</w:t>
      </w:r>
      <w:r w:rsidR="00CE2A48" w:rsidRPr="00524011">
        <w:rPr>
          <w:rFonts w:ascii="Tahoma" w:eastAsia="Calibri" w:hAnsi="Tahoma" w:cs="Tahoma"/>
          <w:sz w:val="22"/>
          <w:szCs w:val="22"/>
          <w:lang w:eastAsia="en-US"/>
        </w:rPr>
        <w:t>a</w:t>
      </w:r>
      <w:r w:rsidRPr="00524011">
        <w:rPr>
          <w:rFonts w:ascii="Tahoma" w:eastAsia="Calibri" w:hAnsi="Tahoma" w:cs="Tahoma"/>
          <w:sz w:val="22"/>
          <w:szCs w:val="22"/>
          <w:lang w:eastAsia="en-US"/>
        </w:rPr>
        <w:t>lmroute</w:t>
      </w:r>
      <w:proofErr w:type="spellEnd"/>
      <w:r w:rsidRPr="00524011">
        <w:rPr>
          <w:rFonts w:ascii="Tahoma" w:eastAsia="Calibri" w:hAnsi="Tahoma" w:cs="Tahoma"/>
          <w:sz w:val="22"/>
          <w:szCs w:val="22"/>
          <w:lang w:eastAsia="en-US"/>
        </w:rPr>
        <w:t xml:space="preserve"> conquers a drop in altitude of 250 </w:t>
      </w:r>
      <w:proofErr w:type="spellStart"/>
      <w:r w:rsidRPr="00524011">
        <w:rPr>
          <w:rFonts w:ascii="Tahoma" w:eastAsia="Calibri" w:hAnsi="Tahoma" w:cs="Tahoma"/>
          <w:sz w:val="22"/>
          <w:szCs w:val="22"/>
          <w:lang w:eastAsia="en-US"/>
        </w:rPr>
        <w:t>metres</w:t>
      </w:r>
      <w:proofErr w:type="spellEnd"/>
      <w:r w:rsidRPr="00524011">
        <w:rPr>
          <w:rFonts w:ascii="Tahoma" w:eastAsia="Calibri" w:hAnsi="Tahoma" w:cs="Tahoma"/>
          <w:sz w:val="22"/>
          <w:szCs w:val="22"/>
          <w:lang w:eastAsia="en-US"/>
        </w:rPr>
        <w:t xml:space="preserve"> and starts below the </w:t>
      </w:r>
      <w:proofErr w:type="spellStart"/>
      <w:r w:rsidRPr="00524011">
        <w:rPr>
          <w:rFonts w:ascii="Tahoma" w:eastAsia="Calibri" w:hAnsi="Tahoma" w:cs="Tahoma"/>
          <w:sz w:val="22"/>
          <w:szCs w:val="22"/>
          <w:lang w:eastAsia="en-US"/>
        </w:rPr>
        <w:t>Kuh</w:t>
      </w:r>
      <w:proofErr w:type="spellEnd"/>
      <w:r w:rsidRPr="00524011">
        <w:rPr>
          <w:rFonts w:ascii="Tahoma" w:eastAsia="Calibri" w:hAnsi="Tahoma" w:cs="Tahoma"/>
          <w:sz w:val="22"/>
          <w:szCs w:val="22"/>
          <w:lang w:eastAsia="en-US"/>
        </w:rPr>
        <w:t xml:space="preserve"> </w:t>
      </w:r>
      <w:proofErr w:type="spellStart"/>
      <w:r w:rsidRPr="00524011">
        <w:rPr>
          <w:rFonts w:ascii="Tahoma" w:eastAsia="Calibri" w:hAnsi="Tahoma" w:cs="Tahoma"/>
          <w:sz w:val="22"/>
          <w:szCs w:val="22"/>
          <w:lang w:eastAsia="en-US"/>
        </w:rPr>
        <w:t>Alm</w:t>
      </w:r>
      <w:proofErr w:type="spellEnd"/>
      <w:r w:rsidR="00EB11FD">
        <w:rPr>
          <w:rFonts w:ascii="Tahoma" w:eastAsia="Calibri" w:hAnsi="Tahoma" w:cs="Tahoma"/>
          <w:sz w:val="22"/>
          <w:szCs w:val="22"/>
          <w:lang w:eastAsia="en-US"/>
        </w:rPr>
        <w:t xml:space="preserve"> restaurant</w:t>
      </w:r>
      <w:r w:rsidRPr="00524011">
        <w:rPr>
          <w:rFonts w:ascii="Tahoma" w:eastAsia="Calibri" w:hAnsi="Tahoma" w:cs="Tahoma"/>
          <w:sz w:val="22"/>
          <w:szCs w:val="22"/>
          <w:lang w:eastAsia="en-US"/>
        </w:rPr>
        <w:t xml:space="preserve"> through</w:t>
      </w:r>
      <w:r w:rsidRPr="0044100E">
        <w:rPr>
          <w:rFonts w:ascii="Tahoma" w:eastAsia="Calibri" w:hAnsi="Tahoma" w:cs="Tahoma"/>
          <w:sz w:val="22"/>
          <w:szCs w:val="22"/>
          <w:lang w:eastAsia="en-US"/>
        </w:rPr>
        <w:t xml:space="preserve"> ungroomed terrain. </w:t>
      </w:r>
      <w:r w:rsidRPr="0070161E">
        <w:rPr>
          <w:rFonts w:ascii="Tahoma" w:eastAsia="Calibri" w:hAnsi="Tahoma" w:cs="Tahoma"/>
          <w:sz w:val="22"/>
          <w:szCs w:val="22"/>
          <w:lang w:eastAsia="en-US"/>
        </w:rPr>
        <w:t xml:space="preserve">The </w:t>
      </w:r>
      <w:proofErr w:type="spellStart"/>
      <w:r w:rsidRPr="0070161E">
        <w:rPr>
          <w:rFonts w:ascii="Tahoma" w:eastAsia="Calibri" w:hAnsi="Tahoma" w:cs="Tahoma"/>
          <w:sz w:val="22"/>
          <w:szCs w:val="22"/>
          <w:lang w:eastAsia="en-US"/>
        </w:rPr>
        <w:t>Schiltiroute</w:t>
      </w:r>
      <w:proofErr w:type="spellEnd"/>
      <w:r w:rsidRPr="0070161E">
        <w:rPr>
          <w:rFonts w:ascii="Tahoma" w:eastAsia="Calibri" w:hAnsi="Tahoma" w:cs="Tahoma"/>
          <w:sz w:val="22"/>
          <w:szCs w:val="22"/>
          <w:lang w:eastAsia="en-US"/>
        </w:rPr>
        <w:t xml:space="preserve"> starts</w:t>
      </w:r>
      <w:r w:rsidRPr="0044100E">
        <w:rPr>
          <w:rFonts w:ascii="Tahoma" w:eastAsia="Calibri" w:hAnsi="Tahoma" w:cs="Tahoma"/>
          <w:sz w:val="22"/>
          <w:szCs w:val="22"/>
          <w:lang w:eastAsia="en-US"/>
        </w:rPr>
        <w:t xml:space="preserve"> </w:t>
      </w:r>
      <w:r w:rsidRPr="001B30D7">
        <w:rPr>
          <w:rFonts w:ascii="Tahoma" w:eastAsia="Calibri" w:hAnsi="Tahoma" w:cs="Tahoma"/>
          <w:sz w:val="22"/>
          <w:szCs w:val="22"/>
          <w:lang w:eastAsia="en-US"/>
        </w:rPr>
        <w:t xml:space="preserve">at </w:t>
      </w:r>
      <w:proofErr w:type="spellStart"/>
      <w:r w:rsidRPr="001B30D7">
        <w:rPr>
          <w:rFonts w:ascii="Tahoma" w:eastAsia="Calibri" w:hAnsi="Tahoma" w:cs="Tahoma"/>
          <w:sz w:val="22"/>
          <w:szCs w:val="22"/>
          <w:lang w:eastAsia="en-US"/>
        </w:rPr>
        <w:t>Schönjochl</w:t>
      </w:r>
      <w:proofErr w:type="spellEnd"/>
      <w:r w:rsidRPr="001B30D7">
        <w:rPr>
          <w:rFonts w:ascii="Tahoma" w:eastAsia="Calibri" w:hAnsi="Tahoma" w:cs="Tahoma"/>
          <w:sz w:val="22"/>
          <w:szCs w:val="22"/>
          <w:lang w:eastAsia="en-US"/>
        </w:rPr>
        <w:t xml:space="preserve"> at the </w:t>
      </w:r>
      <w:proofErr w:type="spellStart"/>
      <w:r w:rsidRPr="001B30D7">
        <w:rPr>
          <w:rFonts w:ascii="Tahoma" w:eastAsia="Calibri" w:hAnsi="Tahoma" w:cs="Tahoma"/>
          <w:sz w:val="22"/>
          <w:szCs w:val="22"/>
          <w:lang w:eastAsia="en-US"/>
        </w:rPr>
        <w:t>Schönjoch</w:t>
      </w:r>
      <w:r w:rsidR="001B30D7" w:rsidRPr="001B30D7">
        <w:rPr>
          <w:rFonts w:ascii="Tahoma" w:eastAsia="Calibri" w:hAnsi="Tahoma" w:cs="Tahoma"/>
          <w:sz w:val="22"/>
          <w:szCs w:val="22"/>
          <w:lang w:eastAsia="en-US"/>
        </w:rPr>
        <w:t>abfahrt</w:t>
      </w:r>
      <w:proofErr w:type="spellEnd"/>
      <w:r w:rsidR="001B30D7" w:rsidRPr="001B30D7">
        <w:rPr>
          <w:rFonts w:ascii="Tahoma" w:eastAsia="Calibri" w:hAnsi="Tahoma" w:cs="Tahoma"/>
          <w:sz w:val="22"/>
          <w:szCs w:val="22"/>
          <w:lang w:eastAsia="en-US"/>
        </w:rPr>
        <w:t xml:space="preserve"> slope</w:t>
      </w:r>
      <w:r w:rsidRPr="0044100E">
        <w:rPr>
          <w:rFonts w:ascii="Tahoma" w:eastAsia="Calibri" w:hAnsi="Tahoma" w:cs="Tahoma"/>
          <w:sz w:val="22"/>
          <w:szCs w:val="22"/>
          <w:lang w:eastAsia="en-US"/>
        </w:rPr>
        <w:t xml:space="preserve"> and leads over a length of 1.5 </w:t>
      </w:r>
      <w:proofErr w:type="spellStart"/>
      <w:r w:rsidRPr="0044100E">
        <w:rPr>
          <w:rFonts w:ascii="Tahoma" w:eastAsia="Calibri" w:hAnsi="Tahoma" w:cs="Tahoma"/>
          <w:sz w:val="22"/>
          <w:szCs w:val="22"/>
          <w:lang w:eastAsia="en-US"/>
        </w:rPr>
        <w:t>kilometres</w:t>
      </w:r>
      <w:proofErr w:type="spellEnd"/>
      <w:r w:rsidRPr="0044100E">
        <w:rPr>
          <w:rFonts w:ascii="Tahoma" w:eastAsia="Calibri" w:hAnsi="Tahoma" w:cs="Tahoma"/>
          <w:sz w:val="22"/>
          <w:szCs w:val="22"/>
          <w:lang w:eastAsia="en-US"/>
        </w:rPr>
        <w:t xml:space="preserve"> down to </w:t>
      </w:r>
      <w:proofErr w:type="spellStart"/>
      <w:r w:rsidRPr="0044100E">
        <w:rPr>
          <w:rFonts w:ascii="Tahoma" w:eastAsia="Calibri" w:hAnsi="Tahoma" w:cs="Tahoma"/>
          <w:sz w:val="22"/>
          <w:szCs w:val="22"/>
          <w:lang w:eastAsia="en-US"/>
        </w:rPr>
        <w:t>Steinegg</w:t>
      </w:r>
      <w:proofErr w:type="spellEnd"/>
      <w:r w:rsidRPr="0044100E">
        <w:rPr>
          <w:rFonts w:ascii="Tahoma" w:eastAsia="Calibri" w:hAnsi="Tahoma" w:cs="Tahoma"/>
          <w:sz w:val="22"/>
          <w:szCs w:val="22"/>
          <w:lang w:eastAsia="en-US"/>
        </w:rPr>
        <w:t xml:space="preserve">, 500 </w:t>
      </w:r>
      <w:proofErr w:type="spellStart"/>
      <w:r w:rsidRPr="0044100E">
        <w:rPr>
          <w:rFonts w:ascii="Tahoma" w:eastAsia="Calibri" w:hAnsi="Tahoma" w:cs="Tahoma"/>
          <w:sz w:val="22"/>
          <w:szCs w:val="22"/>
          <w:lang w:eastAsia="en-US"/>
        </w:rPr>
        <w:t>metres</w:t>
      </w:r>
      <w:proofErr w:type="spellEnd"/>
      <w:r w:rsidRPr="0044100E">
        <w:rPr>
          <w:rFonts w:ascii="Tahoma" w:eastAsia="Calibri" w:hAnsi="Tahoma" w:cs="Tahoma"/>
          <w:sz w:val="22"/>
          <w:szCs w:val="22"/>
          <w:lang w:eastAsia="en-US"/>
        </w:rPr>
        <w:t xml:space="preserve"> further down. This means that deep-snow fans can now enjoy free rein on twelve freeride routes altogether.</w:t>
      </w:r>
    </w:p>
    <w:p w14:paraId="7036D820" w14:textId="77777777" w:rsidR="008273C6" w:rsidRPr="00B12EC9" w:rsidRDefault="008273C6" w:rsidP="008273C6">
      <w:pPr>
        <w:jc w:val="both"/>
        <w:rPr>
          <w:rFonts w:ascii="Tahoma" w:eastAsia="Calibri" w:hAnsi="Tahoma" w:cs="Tahoma"/>
          <w:b/>
          <w:bCs/>
          <w:sz w:val="22"/>
          <w:szCs w:val="22"/>
          <w:lang w:eastAsia="en-US"/>
        </w:rPr>
      </w:pPr>
    </w:p>
    <w:p w14:paraId="6EF741AF" w14:textId="77777777" w:rsidR="00D26584" w:rsidRPr="00D26584" w:rsidRDefault="008273C6" w:rsidP="00D26584">
      <w:pPr>
        <w:jc w:val="both"/>
        <w:rPr>
          <w:rFonts w:ascii="Tahoma" w:eastAsia="Calibri" w:hAnsi="Tahoma" w:cs="Tahoma"/>
          <w:b/>
          <w:bCs/>
          <w:sz w:val="22"/>
          <w:szCs w:val="22"/>
          <w:lang w:eastAsia="en-US"/>
        </w:rPr>
      </w:pPr>
      <w:r w:rsidRPr="00D26584">
        <w:rPr>
          <w:rFonts w:ascii="Tahoma" w:eastAsia="Calibri" w:hAnsi="Tahoma" w:cs="Tahoma"/>
          <w:b/>
          <w:bCs/>
          <w:sz w:val="22"/>
          <w:szCs w:val="22"/>
          <w:lang w:eastAsia="en-US"/>
        </w:rPr>
        <w:t xml:space="preserve">With </w:t>
      </w:r>
      <w:r w:rsidR="00D26584" w:rsidRPr="00D26584">
        <w:rPr>
          <w:rFonts w:ascii="Tahoma" w:eastAsia="Calibri" w:hAnsi="Tahoma" w:cs="Tahoma"/>
          <w:b/>
          <w:bCs/>
          <w:sz w:val="22"/>
          <w:szCs w:val="22"/>
          <w:lang w:eastAsia="en-US"/>
        </w:rPr>
        <w:t>No eye will remain dry</w:t>
      </w:r>
    </w:p>
    <w:p w14:paraId="7036D822" w14:textId="6CB25CF5" w:rsidR="008273C6" w:rsidRPr="008273C6" w:rsidRDefault="00D26584" w:rsidP="00D26584">
      <w:pPr>
        <w:jc w:val="both"/>
        <w:rPr>
          <w:rFonts w:ascii="Tahoma" w:eastAsia="Calibri" w:hAnsi="Tahoma" w:cs="Tahoma"/>
          <w:sz w:val="22"/>
          <w:szCs w:val="22"/>
          <w:lang w:eastAsia="en-US"/>
        </w:rPr>
      </w:pPr>
      <w:r w:rsidRPr="00D26584">
        <w:rPr>
          <w:rFonts w:ascii="Tahoma" w:eastAsia="Calibri" w:hAnsi="Tahoma" w:cs="Tahoma"/>
          <w:sz w:val="22"/>
          <w:szCs w:val="22"/>
          <w:lang w:eastAsia="en-US"/>
        </w:rPr>
        <w:t xml:space="preserve">What happens when your offspring goes on strike and is not in the mood for skiing? Or if someone’s legs are aching? No problem. Serfaus-Fiss-Ladis offers many alternatives to classic winter sports. An example is </w:t>
      </w:r>
      <w:r w:rsidRPr="00251A87">
        <w:rPr>
          <w:rFonts w:ascii="Tahoma" w:eastAsia="Calibri" w:hAnsi="Tahoma" w:cs="Tahoma"/>
          <w:sz w:val="22"/>
          <w:szCs w:val="22"/>
          <w:lang w:eastAsia="en-US"/>
        </w:rPr>
        <w:t xml:space="preserve">Fiss’ newly built toboggan </w:t>
      </w:r>
      <w:r w:rsidR="00251A87" w:rsidRPr="00251A87">
        <w:rPr>
          <w:rFonts w:ascii="Tahoma" w:eastAsia="Calibri" w:hAnsi="Tahoma" w:cs="Tahoma"/>
          <w:sz w:val="22"/>
          <w:szCs w:val="22"/>
          <w:lang w:eastAsia="en-US"/>
        </w:rPr>
        <w:t>run</w:t>
      </w:r>
      <w:r w:rsidRPr="00251A87">
        <w:rPr>
          <w:rFonts w:ascii="Tahoma" w:eastAsia="Calibri" w:hAnsi="Tahoma" w:cs="Tahoma"/>
          <w:sz w:val="22"/>
          <w:szCs w:val="22"/>
          <w:lang w:eastAsia="en-US"/>
        </w:rPr>
        <w:t xml:space="preserve"> for</w:t>
      </w:r>
      <w:r w:rsidRPr="00D26584">
        <w:rPr>
          <w:rFonts w:ascii="Tahoma" w:eastAsia="Calibri" w:hAnsi="Tahoma" w:cs="Tahoma"/>
          <w:sz w:val="22"/>
          <w:szCs w:val="22"/>
          <w:lang w:eastAsia="en-US"/>
        </w:rPr>
        <w:t xml:space="preserve"> families that beckons you to have a great time. The </w:t>
      </w:r>
      <w:r w:rsidRPr="00D12089">
        <w:rPr>
          <w:rFonts w:ascii="Tahoma" w:eastAsia="Calibri" w:hAnsi="Tahoma" w:cs="Tahoma"/>
          <w:sz w:val="22"/>
          <w:szCs w:val="22"/>
          <w:lang w:eastAsia="en-US"/>
        </w:rPr>
        <w:t xml:space="preserve">new </w:t>
      </w:r>
      <w:r w:rsidR="00EC11A4">
        <w:rPr>
          <w:rFonts w:ascii="Tahoma" w:eastAsia="Calibri" w:hAnsi="Tahoma" w:cs="Tahoma"/>
          <w:sz w:val="22"/>
          <w:szCs w:val="22"/>
          <w:lang w:eastAsia="en-US"/>
        </w:rPr>
        <w:t>b</w:t>
      </w:r>
      <w:r w:rsidR="00D12089" w:rsidRPr="00D12089">
        <w:rPr>
          <w:rFonts w:ascii="Tahoma" w:eastAsia="Calibri" w:hAnsi="Tahoma" w:cs="Tahoma"/>
          <w:sz w:val="22"/>
          <w:szCs w:val="22"/>
          <w:lang w:eastAsia="en-US"/>
        </w:rPr>
        <w:t>ew</w:t>
      </w:r>
      <w:r w:rsidRPr="00D12089">
        <w:rPr>
          <w:rFonts w:ascii="Tahoma" w:eastAsia="Calibri" w:hAnsi="Tahoma" w:cs="Tahoma"/>
          <w:sz w:val="22"/>
          <w:szCs w:val="22"/>
          <w:lang w:eastAsia="en-US"/>
        </w:rPr>
        <w:t>itche</w:t>
      </w:r>
      <w:r w:rsidR="00D12089" w:rsidRPr="00D12089">
        <w:rPr>
          <w:rFonts w:ascii="Tahoma" w:eastAsia="Calibri" w:hAnsi="Tahoma" w:cs="Tahoma"/>
          <w:sz w:val="22"/>
          <w:szCs w:val="22"/>
          <w:lang w:eastAsia="en-US"/>
        </w:rPr>
        <w:t>d</w:t>
      </w:r>
      <w:r w:rsidRPr="00D12089">
        <w:rPr>
          <w:rFonts w:ascii="Tahoma" w:eastAsia="Calibri" w:hAnsi="Tahoma" w:cs="Tahoma"/>
          <w:sz w:val="22"/>
          <w:szCs w:val="22"/>
          <w:lang w:eastAsia="en-US"/>
        </w:rPr>
        <w:t xml:space="preserve"> </w:t>
      </w:r>
      <w:r w:rsidR="00EC11A4">
        <w:rPr>
          <w:rFonts w:ascii="Tahoma" w:eastAsia="Calibri" w:hAnsi="Tahoma" w:cs="Tahoma"/>
          <w:sz w:val="22"/>
          <w:szCs w:val="22"/>
          <w:lang w:eastAsia="en-US"/>
        </w:rPr>
        <w:t>t</w:t>
      </w:r>
      <w:r w:rsidRPr="00D12089">
        <w:rPr>
          <w:rFonts w:ascii="Tahoma" w:eastAsia="Calibri" w:hAnsi="Tahoma" w:cs="Tahoma"/>
          <w:sz w:val="22"/>
          <w:szCs w:val="22"/>
          <w:lang w:eastAsia="en-US"/>
        </w:rPr>
        <w:t xml:space="preserve">oboggan </w:t>
      </w:r>
      <w:r w:rsidR="00EC11A4">
        <w:rPr>
          <w:rFonts w:ascii="Tahoma" w:eastAsia="Calibri" w:hAnsi="Tahoma" w:cs="Tahoma"/>
          <w:sz w:val="22"/>
          <w:szCs w:val="22"/>
          <w:lang w:eastAsia="en-US"/>
        </w:rPr>
        <w:t>r</w:t>
      </w:r>
      <w:r w:rsidR="00D12089" w:rsidRPr="00D12089">
        <w:rPr>
          <w:rFonts w:ascii="Tahoma" w:eastAsia="Calibri" w:hAnsi="Tahoma" w:cs="Tahoma"/>
          <w:sz w:val="22"/>
          <w:szCs w:val="22"/>
          <w:lang w:eastAsia="en-US"/>
        </w:rPr>
        <w:t>un</w:t>
      </w:r>
      <w:r w:rsidRPr="00D12089">
        <w:rPr>
          <w:rFonts w:ascii="Tahoma" w:eastAsia="Calibri" w:hAnsi="Tahoma" w:cs="Tahoma"/>
          <w:sz w:val="22"/>
          <w:szCs w:val="22"/>
          <w:lang w:eastAsia="en-US"/>
        </w:rPr>
        <w:t xml:space="preserve"> runs parallel to the Witches’ Trail for</w:t>
      </w:r>
      <w:r w:rsidRPr="00D26584">
        <w:rPr>
          <w:rFonts w:ascii="Tahoma" w:eastAsia="Calibri" w:hAnsi="Tahoma" w:cs="Tahoma"/>
          <w:sz w:val="22"/>
          <w:szCs w:val="22"/>
          <w:lang w:eastAsia="en-US"/>
        </w:rPr>
        <w:t xml:space="preserve"> around four </w:t>
      </w:r>
      <w:proofErr w:type="spellStart"/>
      <w:r w:rsidRPr="00D26584">
        <w:rPr>
          <w:rFonts w:ascii="Tahoma" w:eastAsia="Calibri" w:hAnsi="Tahoma" w:cs="Tahoma"/>
          <w:sz w:val="22"/>
          <w:szCs w:val="22"/>
          <w:lang w:eastAsia="en-US"/>
        </w:rPr>
        <w:t>kilometres</w:t>
      </w:r>
      <w:proofErr w:type="spellEnd"/>
      <w:r w:rsidRPr="00D26584">
        <w:rPr>
          <w:rFonts w:ascii="Tahoma" w:eastAsia="Calibri" w:hAnsi="Tahoma" w:cs="Tahoma"/>
          <w:sz w:val="22"/>
          <w:szCs w:val="22"/>
          <w:lang w:eastAsia="en-US"/>
        </w:rPr>
        <w:t xml:space="preserve"> as of this winter. Starting in </w:t>
      </w:r>
      <w:proofErr w:type="spellStart"/>
      <w:r w:rsidRPr="00D26584">
        <w:rPr>
          <w:rFonts w:ascii="Tahoma" w:eastAsia="Calibri" w:hAnsi="Tahoma" w:cs="Tahoma"/>
          <w:sz w:val="22"/>
          <w:szCs w:val="22"/>
          <w:lang w:eastAsia="en-US"/>
        </w:rPr>
        <w:t>Steinegg</w:t>
      </w:r>
      <w:proofErr w:type="spellEnd"/>
      <w:r w:rsidRPr="00D26584">
        <w:rPr>
          <w:rFonts w:ascii="Tahoma" w:eastAsia="Calibri" w:hAnsi="Tahoma" w:cs="Tahoma"/>
          <w:sz w:val="22"/>
          <w:szCs w:val="22"/>
          <w:lang w:eastAsia="en-US"/>
        </w:rPr>
        <w:t xml:space="preserve">, it follows over snow-covered meadows </w:t>
      </w:r>
      <w:r w:rsidRPr="00D12089">
        <w:rPr>
          <w:rFonts w:ascii="Tahoma" w:eastAsia="Calibri" w:hAnsi="Tahoma" w:cs="Tahoma"/>
          <w:sz w:val="22"/>
          <w:szCs w:val="22"/>
          <w:lang w:eastAsia="en-US"/>
        </w:rPr>
        <w:t xml:space="preserve">to </w:t>
      </w:r>
      <w:proofErr w:type="spellStart"/>
      <w:r w:rsidRPr="00D12089">
        <w:rPr>
          <w:rFonts w:ascii="Tahoma" w:eastAsia="Calibri" w:hAnsi="Tahoma" w:cs="Tahoma"/>
          <w:sz w:val="22"/>
          <w:szCs w:val="22"/>
          <w:lang w:eastAsia="en-US"/>
        </w:rPr>
        <w:t>Kuh</w:t>
      </w:r>
      <w:proofErr w:type="spellEnd"/>
      <w:r w:rsidRPr="00D12089">
        <w:rPr>
          <w:rFonts w:ascii="Tahoma" w:eastAsia="Calibri" w:hAnsi="Tahoma" w:cs="Tahoma"/>
          <w:sz w:val="22"/>
          <w:szCs w:val="22"/>
          <w:lang w:eastAsia="en-US"/>
        </w:rPr>
        <w:t xml:space="preserve"> </w:t>
      </w:r>
      <w:proofErr w:type="spellStart"/>
      <w:r w:rsidRPr="00D12089">
        <w:rPr>
          <w:rFonts w:ascii="Tahoma" w:eastAsia="Calibri" w:hAnsi="Tahoma" w:cs="Tahoma"/>
          <w:sz w:val="22"/>
          <w:szCs w:val="22"/>
          <w:lang w:eastAsia="en-US"/>
        </w:rPr>
        <w:t>Alm</w:t>
      </w:r>
      <w:proofErr w:type="spellEnd"/>
      <w:r w:rsidRPr="00D12089">
        <w:rPr>
          <w:rFonts w:ascii="Tahoma" w:eastAsia="Calibri" w:hAnsi="Tahoma" w:cs="Tahoma"/>
          <w:sz w:val="22"/>
          <w:szCs w:val="22"/>
          <w:lang w:eastAsia="en-US"/>
        </w:rPr>
        <w:t xml:space="preserve"> Fiss, passes</w:t>
      </w:r>
      <w:r w:rsidRPr="00D26584">
        <w:rPr>
          <w:rFonts w:ascii="Tahoma" w:eastAsia="Calibri" w:hAnsi="Tahoma" w:cs="Tahoma"/>
          <w:sz w:val="22"/>
          <w:szCs w:val="22"/>
          <w:lang w:eastAsia="en-US"/>
        </w:rPr>
        <w:t xml:space="preserve"> </w:t>
      </w:r>
      <w:r w:rsidRPr="00251A87">
        <w:rPr>
          <w:rFonts w:ascii="Tahoma" w:eastAsia="Calibri" w:hAnsi="Tahoma" w:cs="Tahoma"/>
          <w:sz w:val="22"/>
          <w:szCs w:val="22"/>
          <w:lang w:eastAsia="en-US"/>
        </w:rPr>
        <w:t xml:space="preserve">the </w:t>
      </w:r>
      <w:proofErr w:type="spellStart"/>
      <w:r w:rsidRPr="00251A87">
        <w:rPr>
          <w:rFonts w:ascii="Tahoma" w:eastAsia="Calibri" w:hAnsi="Tahoma" w:cs="Tahoma"/>
          <w:sz w:val="22"/>
          <w:szCs w:val="22"/>
          <w:lang w:eastAsia="en-US"/>
        </w:rPr>
        <w:t>Sonnenburg</w:t>
      </w:r>
      <w:proofErr w:type="spellEnd"/>
      <w:r w:rsidRPr="00251A87">
        <w:rPr>
          <w:rFonts w:ascii="Tahoma" w:eastAsia="Calibri" w:hAnsi="Tahoma" w:cs="Tahoma"/>
          <w:sz w:val="22"/>
          <w:szCs w:val="22"/>
          <w:lang w:eastAsia="en-US"/>
        </w:rPr>
        <w:t xml:space="preserve"> </w:t>
      </w:r>
      <w:r w:rsidR="00251A87" w:rsidRPr="00251A87">
        <w:rPr>
          <w:rFonts w:ascii="Tahoma" w:eastAsia="Calibri" w:hAnsi="Tahoma" w:cs="Tahoma"/>
          <w:sz w:val="22"/>
          <w:szCs w:val="22"/>
          <w:lang w:eastAsia="en-US"/>
        </w:rPr>
        <w:t>F</w:t>
      </w:r>
      <w:r w:rsidRPr="00251A87">
        <w:rPr>
          <w:rFonts w:ascii="Tahoma" w:eastAsia="Calibri" w:hAnsi="Tahoma" w:cs="Tahoma"/>
          <w:sz w:val="22"/>
          <w:szCs w:val="22"/>
          <w:lang w:eastAsia="en-US"/>
        </w:rPr>
        <w:t xml:space="preserve">amily </w:t>
      </w:r>
      <w:r w:rsidR="00251A87" w:rsidRPr="00251A87">
        <w:rPr>
          <w:rFonts w:ascii="Tahoma" w:eastAsia="Calibri" w:hAnsi="Tahoma" w:cs="Tahoma"/>
          <w:sz w:val="22"/>
          <w:szCs w:val="22"/>
          <w:lang w:eastAsia="en-US"/>
        </w:rPr>
        <w:t>R</w:t>
      </w:r>
      <w:r w:rsidRPr="00251A87">
        <w:rPr>
          <w:rFonts w:ascii="Tahoma" w:eastAsia="Calibri" w:hAnsi="Tahoma" w:cs="Tahoma"/>
          <w:sz w:val="22"/>
          <w:szCs w:val="22"/>
          <w:lang w:eastAsia="en-US"/>
        </w:rPr>
        <w:t>estaurant and ends</w:t>
      </w:r>
      <w:r w:rsidRPr="00D26584">
        <w:rPr>
          <w:rFonts w:ascii="Tahoma" w:eastAsia="Calibri" w:hAnsi="Tahoma" w:cs="Tahoma"/>
          <w:sz w:val="22"/>
          <w:szCs w:val="22"/>
          <w:lang w:eastAsia="en-US"/>
        </w:rPr>
        <w:t xml:space="preserve"> at the bottom station of the </w:t>
      </w:r>
      <w:proofErr w:type="spellStart"/>
      <w:r w:rsidRPr="005472DA">
        <w:rPr>
          <w:rFonts w:ascii="Tahoma" w:eastAsia="Calibri" w:hAnsi="Tahoma" w:cs="Tahoma"/>
          <w:sz w:val="22"/>
          <w:szCs w:val="22"/>
          <w:lang w:eastAsia="en-US"/>
        </w:rPr>
        <w:t>Schönjochbahn</w:t>
      </w:r>
      <w:proofErr w:type="spellEnd"/>
      <w:r w:rsidRPr="005472DA">
        <w:rPr>
          <w:rFonts w:ascii="Tahoma" w:eastAsia="Calibri" w:hAnsi="Tahoma" w:cs="Tahoma"/>
          <w:sz w:val="22"/>
          <w:szCs w:val="22"/>
          <w:lang w:eastAsia="en-US"/>
        </w:rPr>
        <w:t xml:space="preserve"> cable car. The</w:t>
      </w:r>
      <w:r w:rsidRPr="00D26584">
        <w:rPr>
          <w:rFonts w:ascii="Tahoma" w:eastAsia="Calibri" w:hAnsi="Tahoma" w:cs="Tahoma"/>
          <w:sz w:val="22"/>
          <w:szCs w:val="22"/>
          <w:lang w:eastAsia="en-US"/>
        </w:rPr>
        <w:t xml:space="preserve"> natural toboggan run, which is about three </w:t>
      </w:r>
      <w:proofErr w:type="spellStart"/>
      <w:r w:rsidRPr="00D26584">
        <w:rPr>
          <w:rFonts w:ascii="Tahoma" w:eastAsia="Calibri" w:hAnsi="Tahoma" w:cs="Tahoma"/>
          <w:sz w:val="22"/>
          <w:szCs w:val="22"/>
          <w:lang w:eastAsia="en-US"/>
        </w:rPr>
        <w:t>metres</w:t>
      </w:r>
      <w:proofErr w:type="spellEnd"/>
      <w:r w:rsidRPr="00D26584">
        <w:rPr>
          <w:rFonts w:ascii="Tahoma" w:eastAsia="Calibri" w:hAnsi="Tahoma" w:cs="Tahoma"/>
          <w:sz w:val="22"/>
          <w:szCs w:val="22"/>
          <w:lang w:eastAsia="en-US"/>
        </w:rPr>
        <w:t xml:space="preserve"> wide, can be covered with snow and illuminated for night tobogganing. It has an ideal, not too steep gradient and therefore is also perfect for families with smaller children. A tip worth remembering: every </w:t>
      </w:r>
      <w:r w:rsidR="00CB6076">
        <w:rPr>
          <w:rFonts w:ascii="Tahoma" w:eastAsia="Calibri" w:hAnsi="Tahoma" w:cs="Tahoma"/>
          <w:sz w:val="22"/>
          <w:szCs w:val="22"/>
          <w:lang w:eastAsia="en-US"/>
        </w:rPr>
        <w:t>Tuesday</w:t>
      </w:r>
      <w:r w:rsidRPr="00D26584">
        <w:rPr>
          <w:rFonts w:ascii="Tahoma" w:eastAsia="Calibri" w:hAnsi="Tahoma" w:cs="Tahoma"/>
          <w:sz w:val="22"/>
          <w:szCs w:val="22"/>
          <w:lang w:eastAsia="en-US"/>
        </w:rPr>
        <w:t>, tobogganers of all ages can enjoy a night-time toboggan run on the illuminated slope during an evening of tobogganing and fondue.</w:t>
      </w:r>
    </w:p>
    <w:p w14:paraId="7036D823" w14:textId="77777777" w:rsidR="008273C6" w:rsidRPr="008273C6" w:rsidRDefault="008273C6" w:rsidP="008273C6">
      <w:pPr>
        <w:jc w:val="both"/>
        <w:rPr>
          <w:rFonts w:ascii="Tahoma" w:eastAsia="Calibri" w:hAnsi="Tahoma" w:cs="Tahoma"/>
          <w:sz w:val="22"/>
          <w:szCs w:val="22"/>
          <w:lang w:eastAsia="en-US"/>
        </w:rPr>
      </w:pPr>
    </w:p>
    <w:p w14:paraId="7036D824" w14:textId="31CC4CB8" w:rsidR="008273C6" w:rsidRPr="008273C6" w:rsidRDefault="00BF6AA6" w:rsidP="008273C6">
      <w:pPr>
        <w:jc w:val="both"/>
        <w:rPr>
          <w:rFonts w:ascii="Tahoma" w:eastAsia="Calibri" w:hAnsi="Tahoma" w:cs="Tahoma"/>
          <w:b/>
          <w:bCs/>
          <w:sz w:val="22"/>
          <w:szCs w:val="22"/>
          <w:lang w:eastAsia="en-US"/>
        </w:rPr>
      </w:pPr>
      <w:r w:rsidRPr="00BF6AA6">
        <w:rPr>
          <w:rFonts w:ascii="Tahoma" w:eastAsia="Calibri" w:hAnsi="Tahoma" w:cs="Tahoma"/>
          <w:b/>
          <w:bCs/>
          <w:sz w:val="22"/>
          <w:szCs w:val="22"/>
          <w:lang w:eastAsia="en-US"/>
        </w:rPr>
        <w:t>Car-free holidays</w:t>
      </w:r>
    </w:p>
    <w:p w14:paraId="7036D825" w14:textId="5CEF2034" w:rsidR="008273C6" w:rsidRDefault="00B135C8" w:rsidP="008273C6">
      <w:pPr>
        <w:jc w:val="both"/>
        <w:rPr>
          <w:rFonts w:ascii="Tahoma" w:eastAsia="Calibri" w:hAnsi="Tahoma" w:cs="Tahoma"/>
          <w:sz w:val="22"/>
          <w:szCs w:val="22"/>
          <w:lang w:eastAsia="en-US"/>
        </w:rPr>
      </w:pPr>
      <w:r w:rsidRPr="00B135C8">
        <w:rPr>
          <w:rFonts w:ascii="Tahoma" w:eastAsia="Calibri" w:hAnsi="Tahoma" w:cs="Tahoma"/>
          <w:sz w:val="22"/>
          <w:szCs w:val="22"/>
          <w:lang w:eastAsia="en-US"/>
        </w:rPr>
        <w:t>For those who did not know, one really does not need a car in Serfaus. The smallest and highest village underground hovercraft train in the world was a worldwide sensation 35 years ago and still is today. Since 2019, it sports a new look, and since last season, thanks to the 130-metre-long, barrier-free access tunnel, winter sports enthusiasts can get from the car park to the underground even faster – and further on into pure snowy bliss.</w:t>
      </w:r>
    </w:p>
    <w:p w14:paraId="708FFFF8" w14:textId="77777777" w:rsidR="00EF78CC" w:rsidRDefault="00EF78CC" w:rsidP="00926507">
      <w:pPr>
        <w:widowControl/>
        <w:suppressAutoHyphens w:val="0"/>
        <w:jc w:val="both"/>
        <w:rPr>
          <w:rFonts w:ascii="Tahoma" w:eastAsia="Calibri" w:hAnsi="Tahoma" w:cs="Tahoma"/>
          <w:sz w:val="22"/>
          <w:szCs w:val="22"/>
          <w:lang w:eastAsia="en-US"/>
        </w:rPr>
      </w:pPr>
    </w:p>
    <w:p w14:paraId="684BEFE7" w14:textId="77402615" w:rsidR="00A317A5" w:rsidRDefault="00D968D8" w:rsidP="00926507">
      <w:pPr>
        <w:widowControl/>
        <w:suppressAutoHyphens w:val="0"/>
        <w:jc w:val="both"/>
        <w:rPr>
          <w:rStyle w:val="Hyperlink"/>
          <w:rFonts w:ascii="Tahoma" w:eastAsia="Times New Roman" w:hAnsi="Tahoma" w:cs="Tahoma"/>
          <w:b w:val="0"/>
          <w:bCs w:val="0"/>
          <w:color w:val="000000" w:themeColor="text1"/>
          <w:sz w:val="22"/>
          <w:szCs w:val="22"/>
          <w:u w:val="none"/>
          <w:lang w:eastAsia="de-DE"/>
        </w:rPr>
      </w:pPr>
      <w:r>
        <w:rPr>
          <w:rFonts w:ascii="Tahoma" w:hAnsi="Tahoma"/>
          <w:sz w:val="22"/>
          <w:szCs w:val="22"/>
        </w:rPr>
        <w:lastRenderedPageBreak/>
        <w:t xml:space="preserve">For further </w:t>
      </w:r>
      <w:r>
        <w:rPr>
          <w:rFonts w:ascii="Tahoma" w:hAnsi="Tahoma"/>
          <w:color w:val="000000" w:themeColor="text1"/>
          <w:sz w:val="22"/>
          <w:szCs w:val="22"/>
        </w:rPr>
        <w:t xml:space="preserve">information about the Serfaus-Fiss-Ladis holiday region, about the </w:t>
      </w:r>
      <w:r>
        <w:rPr>
          <w:rFonts w:ascii="Tahoma" w:hAnsi="Tahoma"/>
          <w:sz w:val="22"/>
          <w:szCs w:val="22"/>
        </w:rPr>
        <w:t xml:space="preserve">precautions and measures surrounding the </w:t>
      </w:r>
      <w:r>
        <w:rPr>
          <w:rFonts w:ascii="Tahoma" w:hAnsi="Tahoma"/>
          <w:color w:val="000000" w:themeColor="text1"/>
          <w:sz w:val="22"/>
          <w:szCs w:val="22"/>
        </w:rPr>
        <w:t>ongoing Covid situation, as well about the SFL-cancellation guarantee, head</w:t>
      </w:r>
      <w:r>
        <w:rPr>
          <w:rFonts w:ascii="Tahoma" w:hAnsi="Tahoma"/>
          <w:sz w:val="22"/>
          <w:szCs w:val="22"/>
        </w:rPr>
        <w:t xml:space="preserve"> to </w:t>
      </w:r>
      <w:hyperlink r:id="rId11" w:history="1">
        <w:r w:rsidRPr="00AC4E2D">
          <w:rPr>
            <w:rStyle w:val="Hyperlink"/>
            <w:rFonts w:ascii="Tahoma" w:eastAsia="Times New Roman" w:hAnsi="Tahoma" w:cs="Tahoma"/>
            <w:b w:val="0"/>
            <w:color w:val="0000FF"/>
            <w:sz w:val="22"/>
            <w:szCs w:val="22"/>
            <w:lang w:eastAsia="de-DE"/>
          </w:rPr>
          <w:t>www.serfaus-fiss-ladis.at/en</w:t>
        </w:r>
      </w:hyperlink>
      <w:r w:rsidRPr="00AC4E2D">
        <w:rPr>
          <w:rStyle w:val="Hyperlink"/>
          <w:rFonts w:ascii="Tahoma" w:eastAsia="Times New Roman" w:hAnsi="Tahoma" w:cs="Tahoma"/>
          <w:b w:val="0"/>
          <w:bCs w:val="0"/>
          <w:color w:val="000000" w:themeColor="text1"/>
          <w:sz w:val="22"/>
          <w:szCs w:val="22"/>
          <w:u w:val="none"/>
          <w:lang w:eastAsia="de-DE"/>
        </w:rPr>
        <w:t>.</w:t>
      </w:r>
    </w:p>
    <w:p w14:paraId="0A1BC9E9" w14:textId="77777777" w:rsidR="00D968D8" w:rsidRDefault="00D968D8" w:rsidP="00926507">
      <w:pPr>
        <w:widowControl/>
        <w:suppressAutoHyphens w:val="0"/>
        <w:jc w:val="both"/>
        <w:rPr>
          <w:rStyle w:val="Hyperlink"/>
          <w:rFonts w:ascii="Tahoma" w:eastAsia="Times New Roman" w:hAnsi="Tahoma" w:cs="Tahoma"/>
          <w:b w:val="0"/>
          <w:bCs w:val="0"/>
          <w:color w:val="000000" w:themeColor="text1"/>
          <w:sz w:val="22"/>
          <w:szCs w:val="22"/>
          <w:u w:val="none"/>
          <w:lang w:eastAsia="de-DE"/>
        </w:rPr>
      </w:pPr>
    </w:p>
    <w:p w14:paraId="765855D2" w14:textId="77777777" w:rsidR="00D968D8" w:rsidRDefault="00D968D8" w:rsidP="00926507">
      <w:pPr>
        <w:widowControl/>
        <w:suppressAutoHyphens w:val="0"/>
        <w:jc w:val="both"/>
        <w:rPr>
          <w:rFonts w:ascii="Tahoma" w:eastAsia="Calibri" w:hAnsi="Tahoma" w:cs="Tahoma"/>
          <w:sz w:val="22"/>
          <w:szCs w:val="22"/>
          <w:lang w:eastAsia="en-US"/>
        </w:rPr>
      </w:pPr>
    </w:p>
    <w:p w14:paraId="41A79970" w14:textId="688100C4" w:rsidR="009B25E3" w:rsidRPr="00C040C5" w:rsidRDefault="009B25E3" w:rsidP="00926507">
      <w:pPr>
        <w:widowControl/>
        <w:suppressAutoHyphens w:val="0"/>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Further press information and free photographic material is available on our press portal</w:t>
      </w:r>
      <w:r>
        <w:rPr>
          <w:rFonts w:ascii="Tahoma" w:eastAsia="Calibri" w:hAnsi="Tahoma" w:cs="Tahoma"/>
          <w:sz w:val="22"/>
          <w:szCs w:val="22"/>
          <w:lang w:eastAsia="en-US"/>
        </w:rPr>
        <w:t xml:space="preserve"> </w:t>
      </w:r>
      <w:r w:rsidRPr="00C040C5">
        <w:rPr>
          <w:rFonts w:ascii="Tahoma" w:eastAsia="Calibri" w:hAnsi="Tahoma" w:cs="Tahoma"/>
          <w:sz w:val="22"/>
          <w:szCs w:val="22"/>
          <w:lang w:eastAsia="en-US"/>
        </w:rPr>
        <w:t xml:space="preserve">under </w:t>
      </w:r>
      <w:hyperlink r:id="rId12" w:history="1">
        <w:r w:rsidR="005751A9" w:rsidRPr="005751A9">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41C6714C" w14:textId="77777777" w:rsidR="00AB738C" w:rsidRPr="009B25E3" w:rsidRDefault="00AB738C" w:rsidP="0088705C">
      <w:pPr>
        <w:widowControl/>
        <w:suppressAutoHyphens w:val="0"/>
        <w:jc w:val="both"/>
        <w:rPr>
          <w:rFonts w:ascii="Tahoma" w:eastAsia="Calibri" w:hAnsi="Tahoma" w:cs="Tahoma"/>
          <w:b/>
          <w:bCs/>
          <w:color w:val="000000" w:themeColor="text1"/>
          <w:sz w:val="22"/>
          <w:szCs w:val="22"/>
          <w:lang w:eastAsia="en-US"/>
        </w:rPr>
      </w:pPr>
    </w:p>
    <w:p w14:paraId="4FC7151D" w14:textId="77777777" w:rsidR="00202855" w:rsidRPr="00B12EC9" w:rsidRDefault="00202855" w:rsidP="0088705C">
      <w:pPr>
        <w:widowControl/>
        <w:suppressAutoHyphens w:val="0"/>
        <w:jc w:val="both"/>
        <w:rPr>
          <w:rFonts w:ascii="Tahoma" w:eastAsia="Calibri" w:hAnsi="Tahoma" w:cs="Tahoma"/>
          <w:b/>
          <w:bCs/>
          <w:color w:val="000000" w:themeColor="text1"/>
          <w:sz w:val="22"/>
          <w:szCs w:val="22"/>
          <w:lang w:eastAsia="en-US"/>
        </w:rPr>
      </w:pPr>
      <w:bookmarkStart w:id="0" w:name="_GoBack"/>
      <w:bookmarkEnd w:id="0"/>
    </w:p>
    <w:p w14:paraId="7036D82A" w14:textId="77777777" w:rsidR="0088705C" w:rsidRPr="009A31F1" w:rsidRDefault="0088705C" w:rsidP="0088705C">
      <w:pPr>
        <w:widowControl/>
        <w:suppressAutoHyphens w:val="0"/>
        <w:jc w:val="both"/>
        <w:rPr>
          <w:rFonts w:ascii="Tahoma" w:eastAsia="Calibri" w:hAnsi="Tahoma" w:cs="Tahoma"/>
          <w:b/>
          <w:bCs/>
          <w:color w:val="000000" w:themeColor="text1"/>
          <w:sz w:val="18"/>
          <w:szCs w:val="18"/>
          <w:lang w:eastAsia="en-US"/>
        </w:rPr>
      </w:pPr>
      <w:r w:rsidRPr="009A31F1">
        <w:rPr>
          <w:rFonts w:ascii="Tahoma" w:eastAsia="Calibri" w:hAnsi="Tahoma" w:cs="Tahoma"/>
          <w:b/>
          <w:bCs/>
          <w:color w:val="000000" w:themeColor="text1"/>
          <w:sz w:val="18"/>
          <w:szCs w:val="18"/>
          <w:lang w:eastAsia="en-US"/>
        </w:rPr>
        <w:t>About Serfaus-Fiss-Ladis</w:t>
      </w:r>
    </w:p>
    <w:p w14:paraId="3CD3C9F0" w14:textId="0837AA39" w:rsidR="004B1353" w:rsidRPr="00775D1C" w:rsidRDefault="009A31F1" w:rsidP="004B1353">
      <w:pPr>
        <w:widowControl/>
        <w:suppressAutoHyphens w:val="0"/>
        <w:jc w:val="both"/>
        <w:rPr>
          <w:rFonts w:ascii="Tahoma" w:eastAsia="Calibri" w:hAnsi="Tahoma" w:cs="Tahoma"/>
          <w:color w:val="000000" w:themeColor="text1"/>
          <w:sz w:val="18"/>
          <w:szCs w:val="18"/>
          <w:lang w:eastAsia="en-US"/>
        </w:rPr>
      </w:pPr>
      <w:r w:rsidRPr="009A31F1">
        <w:rPr>
          <w:rFonts w:ascii="Tahoma" w:hAnsi="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sidRPr="009A31F1">
        <w:rPr>
          <w:rFonts w:ascii="Tahoma" w:hAnsi="Tahoma"/>
          <w:color w:val="000000" w:themeColor="text1"/>
          <w:sz w:val="18"/>
          <w:szCs w:val="18"/>
        </w:rPr>
        <w:t>Inntal</w:t>
      </w:r>
      <w:proofErr w:type="spellEnd"/>
      <w:r w:rsidRPr="009A31F1">
        <w:rPr>
          <w:rFonts w:ascii="Tahoma" w:hAnsi="Tahoma"/>
          <w:color w:val="000000" w:themeColor="text1"/>
          <w:sz w:val="18"/>
          <w:szCs w:val="18"/>
        </w:rPr>
        <w:t xml:space="preserve"> valley, and are surrounded </w:t>
      </w:r>
      <w:r w:rsidRPr="009A31F1">
        <w:rPr>
          <w:rFonts w:ascii="Tahoma" w:hAnsi="Tahoma"/>
          <w:sz w:val="18"/>
          <w:szCs w:val="18"/>
        </w:rPr>
        <w:t xml:space="preserve">by the striking mountain peaks of the </w:t>
      </w:r>
      <w:proofErr w:type="spellStart"/>
      <w:r w:rsidRPr="009A31F1">
        <w:rPr>
          <w:rFonts w:ascii="Tahoma" w:hAnsi="Tahoma"/>
          <w:sz w:val="18"/>
          <w:szCs w:val="18"/>
        </w:rPr>
        <w:t>Samnaun</w:t>
      </w:r>
      <w:proofErr w:type="spellEnd"/>
      <w:r w:rsidRPr="009A31F1">
        <w:rPr>
          <w:rFonts w:ascii="Tahoma" w:hAnsi="Tahoma"/>
          <w:sz w:val="18"/>
          <w:szCs w:val="18"/>
        </w:rPr>
        <w:t xml:space="preserve"> mountain range and the </w:t>
      </w:r>
      <w:proofErr w:type="spellStart"/>
      <w:r w:rsidRPr="009A31F1">
        <w:rPr>
          <w:rFonts w:ascii="Tahoma" w:hAnsi="Tahoma"/>
          <w:sz w:val="18"/>
          <w:szCs w:val="18"/>
        </w:rPr>
        <w:t>Ötztal</w:t>
      </w:r>
      <w:proofErr w:type="spellEnd"/>
      <w:r w:rsidRPr="009A31F1">
        <w:rPr>
          <w:rFonts w:ascii="Tahoma" w:hAnsi="Tahoma"/>
          <w:sz w:val="18"/>
          <w:szCs w:val="18"/>
        </w:rPr>
        <w:t xml:space="preserve"> Alps. Located between 1,200 and </w:t>
      </w:r>
      <w:r w:rsidR="00B30D4E">
        <w:rPr>
          <w:rFonts w:ascii="Tahoma" w:hAnsi="Tahoma"/>
          <w:sz w:val="18"/>
          <w:szCs w:val="18"/>
        </w:rPr>
        <w:t>2</w:t>
      </w:r>
      <w:r w:rsidRPr="009A31F1">
        <w:rPr>
          <w:rFonts w:ascii="Tahoma" w:hAnsi="Tahoma"/>
          <w:sz w:val="18"/>
          <w:szCs w:val="18"/>
        </w:rPr>
        <w:t>,</w:t>
      </w:r>
      <w:r w:rsidR="00B30D4E">
        <w:rPr>
          <w:rFonts w:ascii="Tahoma" w:hAnsi="Tahoma"/>
          <w:sz w:val="18"/>
          <w:szCs w:val="18"/>
        </w:rPr>
        <w:t>828</w:t>
      </w:r>
      <w:r w:rsidRPr="009A31F1">
        <w:rPr>
          <w:rFonts w:ascii="Tahoma" w:hAnsi="Tahoma"/>
          <w:sz w:val="18"/>
          <w:szCs w:val="18"/>
        </w:rPr>
        <w:t xml:space="preserve"> </w:t>
      </w:r>
      <w:proofErr w:type="spellStart"/>
      <w:r w:rsidRPr="009A31F1">
        <w:rPr>
          <w:rFonts w:ascii="Tahoma" w:hAnsi="Tahoma"/>
          <w:sz w:val="18"/>
          <w:szCs w:val="18"/>
        </w:rPr>
        <w:t>metres</w:t>
      </w:r>
      <w:proofErr w:type="spellEnd"/>
      <w:r w:rsidRPr="009A31F1">
        <w:rPr>
          <w:rFonts w:ascii="Tahoma" w:hAnsi="Tahoma"/>
          <w:sz w:val="18"/>
          <w:szCs w:val="18"/>
        </w:rPr>
        <w:t xml:space="preserve"> above sea level, the holiday region provides all guests with the best conditions for an eclectic </w:t>
      </w:r>
      <w:r w:rsidR="00B30D4E">
        <w:rPr>
          <w:rFonts w:ascii="Tahoma" w:hAnsi="Tahoma"/>
          <w:sz w:val="18"/>
          <w:szCs w:val="18"/>
        </w:rPr>
        <w:t>winter</w:t>
      </w:r>
      <w:r w:rsidRPr="009A31F1">
        <w:rPr>
          <w:rFonts w:ascii="Tahoma" w:hAnsi="Tahoma"/>
          <w:sz w:val="18"/>
          <w:szCs w:val="18"/>
        </w:rPr>
        <w:t xml:space="preserve"> holiday like no other. </w:t>
      </w:r>
      <w:r w:rsidR="0006064A" w:rsidRPr="0006064A">
        <w:rPr>
          <w:rFonts w:ascii="Tahoma" w:hAnsi="Tahoma"/>
          <w:sz w:val="18"/>
          <w:szCs w:val="18"/>
        </w:rPr>
        <w:t>Activities for winter sports enthusiasts</w:t>
      </w:r>
      <w:r w:rsidR="0006064A">
        <w:rPr>
          <w:rFonts w:ascii="Tahoma" w:hAnsi="Tahoma"/>
          <w:sz w:val="18"/>
          <w:szCs w:val="18"/>
        </w:rPr>
        <w:t xml:space="preserve">. </w:t>
      </w:r>
      <w:r w:rsidRPr="009A31F1">
        <w:rPr>
          <w:rFonts w:ascii="Tahoma" w:hAnsi="Tahoma"/>
          <w:sz w:val="18"/>
          <w:szCs w:val="18"/>
        </w:rPr>
        <w:t>Amazing variety for the whole family. Adventure for lovers of action. Astonishing panoramas for appreciative souls. Attractive food and drink for gourmets.</w:t>
      </w:r>
      <w:r w:rsidR="004B1353" w:rsidRPr="009A31F1">
        <w:rPr>
          <w:rFonts w:ascii="Tahoma" w:eastAsia="Calibri" w:hAnsi="Tahoma" w:cs="Tahoma"/>
          <w:color w:val="000000" w:themeColor="text1"/>
          <w:sz w:val="18"/>
          <w:szCs w:val="18"/>
          <w:lang w:val="en-GB" w:eastAsia="en-US"/>
        </w:rPr>
        <w:t xml:space="preserve"> </w:t>
      </w:r>
      <w:r w:rsidR="004B1353" w:rsidRPr="009A31F1">
        <w:rPr>
          <w:rFonts w:ascii="Tahoma" w:eastAsia="Calibri" w:hAnsi="Tahoma" w:cs="Tahoma"/>
          <w:color w:val="000000" w:themeColor="text1"/>
          <w:sz w:val="18"/>
          <w:szCs w:val="18"/>
          <w:lang w:eastAsia="en-US"/>
        </w:rPr>
        <w:t>Find out more at</w:t>
      </w:r>
      <w:r w:rsidR="004B1353" w:rsidRPr="009A31F1">
        <w:rPr>
          <w:rFonts w:ascii="Tahoma" w:eastAsia="Calibri" w:hAnsi="Tahoma" w:cs="Tahoma"/>
          <w:color w:val="000000" w:themeColor="text1"/>
          <w:sz w:val="14"/>
          <w:szCs w:val="18"/>
          <w:lang w:eastAsia="en-US"/>
        </w:rPr>
        <w:t> </w:t>
      </w:r>
      <w:hyperlink r:id="rId13" w:history="1">
        <w:r w:rsidR="004B1353" w:rsidRPr="009A31F1">
          <w:rPr>
            <w:rStyle w:val="Hyperlink"/>
            <w:rFonts w:ascii="Tahoma" w:eastAsia="Times New Roman" w:hAnsi="Tahoma" w:cs="Tahoma"/>
            <w:b w:val="0"/>
            <w:color w:val="0000FF"/>
            <w:sz w:val="18"/>
            <w:szCs w:val="18"/>
            <w:lang w:val="en-GB" w:eastAsia="de-DE"/>
          </w:rPr>
          <w:t>www.serfaus-fiss-ladis.at/en</w:t>
        </w:r>
      </w:hyperlink>
      <w:r w:rsidR="004B1353" w:rsidRPr="009A31F1">
        <w:rPr>
          <w:rFonts w:ascii="Tahoma" w:eastAsia="Calibri" w:hAnsi="Tahoma" w:cs="Tahoma"/>
          <w:color w:val="000000" w:themeColor="text1"/>
          <w:sz w:val="18"/>
          <w:szCs w:val="18"/>
          <w:lang w:eastAsia="en-US"/>
        </w:rPr>
        <w:t>.</w:t>
      </w:r>
    </w:p>
    <w:p w14:paraId="7036D82C" w14:textId="77777777" w:rsidR="0088705C" w:rsidRPr="00775D1C" w:rsidRDefault="0088705C" w:rsidP="0088705C">
      <w:pPr>
        <w:widowControl/>
        <w:suppressAutoHyphens w:val="0"/>
        <w:jc w:val="both"/>
        <w:rPr>
          <w:rFonts w:ascii="Tahoma" w:eastAsia="Calibri" w:hAnsi="Tahoma" w:cs="Tahoma"/>
          <w:b/>
          <w:color w:val="000000" w:themeColor="text1"/>
          <w:sz w:val="22"/>
          <w:szCs w:val="22"/>
          <w:lang w:eastAsia="en-US"/>
        </w:rPr>
      </w:pPr>
    </w:p>
    <w:p w14:paraId="7036D82D" w14:textId="77777777" w:rsidR="0088705C" w:rsidRDefault="0088705C" w:rsidP="0088705C">
      <w:pPr>
        <w:widowControl/>
        <w:suppressAutoHyphens w:val="0"/>
        <w:jc w:val="both"/>
        <w:rPr>
          <w:rFonts w:ascii="Tahoma" w:eastAsia="Calibri" w:hAnsi="Tahoma" w:cs="Tahoma"/>
          <w:b/>
          <w:color w:val="000000" w:themeColor="text1"/>
          <w:sz w:val="22"/>
          <w:szCs w:val="22"/>
          <w:lang w:eastAsia="en-US"/>
        </w:rPr>
      </w:pPr>
    </w:p>
    <w:p w14:paraId="455FDE86" w14:textId="77777777" w:rsidR="00703D07" w:rsidRPr="00775D1C" w:rsidRDefault="00703D07" w:rsidP="0088705C">
      <w:pPr>
        <w:widowControl/>
        <w:suppressAutoHyphens w:val="0"/>
        <w:jc w:val="both"/>
        <w:rPr>
          <w:rFonts w:ascii="Tahoma" w:eastAsia="Calibri" w:hAnsi="Tahoma" w:cs="Tahoma"/>
          <w:b/>
          <w:color w:val="000000" w:themeColor="text1"/>
          <w:sz w:val="22"/>
          <w:szCs w:val="22"/>
          <w:lang w:eastAsia="en-US"/>
        </w:rPr>
      </w:pPr>
    </w:p>
    <w:p w14:paraId="7036D82E" w14:textId="77777777" w:rsidR="0088705C" w:rsidRPr="00775D1C"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7036D82F" w14:textId="77777777" w:rsidR="0088705C" w:rsidRPr="00775D1C" w:rsidRDefault="0088705C" w:rsidP="0088705C">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5B69F18C" w14:textId="1A90E130" w:rsidR="00A71A91" w:rsidRPr="00C040C5" w:rsidRDefault="00A71A91" w:rsidP="00A71A91">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Alexandra Hangl</w:t>
      </w:r>
    </w:p>
    <w:p w14:paraId="0A6463F3" w14:textId="431B9F11" w:rsidR="00A71A91" w:rsidRPr="00C040C5" w:rsidRDefault="00A71A91" w:rsidP="00A71A91">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Serfaus-Fiss-Ladis Tourist Board </w:t>
      </w:r>
    </w:p>
    <w:p w14:paraId="485B1DD2" w14:textId="5B1E4602" w:rsidR="00A71A91" w:rsidRPr="00C040C5" w:rsidRDefault="00A71A91" w:rsidP="00A71A91">
      <w:pPr>
        <w:widowControl/>
        <w:suppressAutoHyphens w:val="0"/>
        <w:ind w:right="289"/>
        <w:jc w:val="both"/>
        <w:rPr>
          <w:rFonts w:ascii="Tahoma" w:eastAsia="Calibri" w:hAnsi="Tahoma" w:cs="Tahoma"/>
          <w:color w:val="000000" w:themeColor="text1"/>
          <w:sz w:val="22"/>
          <w:szCs w:val="22"/>
          <w:lang w:eastAsia="en-US"/>
        </w:rPr>
      </w:pPr>
      <w:proofErr w:type="spellStart"/>
      <w:r w:rsidRPr="00C040C5">
        <w:rPr>
          <w:rFonts w:ascii="Tahoma" w:eastAsia="Calibri" w:hAnsi="Tahoma" w:cs="Tahoma"/>
          <w:color w:val="000000" w:themeColor="text1"/>
          <w:sz w:val="22"/>
          <w:szCs w:val="22"/>
          <w:lang w:eastAsia="en-US"/>
        </w:rPr>
        <w:t>Gänsackerweg</w:t>
      </w:r>
      <w:proofErr w:type="spellEnd"/>
      <w:r w:rsidRPr="00C040C5">
        <w:rPr>
          <w:rFonts w:ascii="Tahoma" w:eastAsia="Calibri" w:hAnsi="Tahoma" w:cs="Tahoma"/>
          <w:color w:val="000000" w:themeColor="text1"/>
          <w:sz w:val="22"/>
          <w:szCs w:val="22"/>
          <w:lang w:eastAsia="en-US"/>
        </w:rPr>
        <w:t xml:space="preserve"> 2</w:t>
      </w:r>
    </w:p>
    <w:p w14:paraId="6A93D222" w14:textId="1BEAC5FD" w:rsidR="00A71A91" w:rsidRPr="00C040C5" w:rsidRDefault="00A71A91" w:rsidP="00A71A91">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6534 Serfaus-Fiss-Ladis, Austria</w:t>
      </w:r>
    </w:p>
    <w:p w14:paraId="43F1622E" w14:textId="7DBC47C5" w:rsidR="00A71A91" w:rsidRPr="00C040C5" w:rsidRDefault="00A71A91" w:rsidP="00A71A91">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+43(0)5476/6239-72</w:t>
      </w:r>
    </w:p>
    <w:p w14:paraId="1E5053E8" w14:textId="0F52EDA8" w:rsidR="00A71A91" w:rsidRPr="00C040C5" w:rsidRDefault="005751A9" w:rsidP="00A71A91">
      <w:pPr>
        <w:widowControl/>
        <w:suppressAutoHyphens w:val="0"/>
        <w:ind w:right="289"/>
        <w:jc w:val="both"/>
        <w:rPr>
          <w:rFonts w:ascii="Tahoma" w:eastAsia="Calibri" w:hAnsi="Tahoma" w:cs="Tahoma"/>
          <w:color w:val="0070C0"/>
          <w:sz w:val="22"/>
          <w:szCs w:val="22"/>
          <w:lang w:eastAsia="en-US"/>
        </w:rPr>
      </w:pPr>
      <w:hyperlink r:id="rId14" w:history="1">
        <w:r w:rsidR="00A71A91" w:rsidRPr="00C040C5">
          <w:rPr>
            <w:rStyle w:val="Hyperlink"/>
            <w:rFonts w:ascii="Tahoma" w:eastAsia="Times New Roman" w:hAnsi="Tahoma" w:cs="Tahoma"/>
            <w:b w:val="0"/>
            <w:color w:val="0000FF"/>
            <w:sz w:val="22"/>
            <w:szCs w:val="22"/>
            <w:lang w:eastAsia="de-DE"/>
          </w:rPr>
          <w:t>a.hangl@serfaus-fiss-ladis.at</w:t>
        </w:r>
      </w:hyperlink>
      <w:r w:rsidR="00A71A91" w:rsidRPr="00C040C5">
        <w:rPr>
          <w:rFonts w:ascii="Tahoma" w:eastAsia="Calibri" w:hAnsi="Tahoma" w:cs="Tahoma"/>
          <w:color w:val="0070C0"/>
          <w:sz w:val="22"/>
          <w:szCs w:val="22"/>
          <w:lang w:eastAsia="en-US"/>
        </w:rPr>
        <w:tab/>
      </w:r>
    </w:p>
    <w:p w14:paraId="0AAFB2EB" w14:textId="4DB644B2" w:rsidR="00A71A91" w:rsidRPr="00C040C5" w:rsidRDefault="005751A9" w:rsidP="00A71A91">
      <w:pPr>
        <w:widowControl/>
        <w:suppressAutoHyphens w:val="0"/>
        <w:ind w:right="289"/>
        <w:jc w:val="both"/>
        <w:rPr>
          <w:rFonts w:ascii="Tahoma" w:hAnsi="Tahoma" w:cs="Tahoma"/>
          <w:b/>
          <w:color w:val="0070C0"/>
          <w:sz w:val="22"/>
          <w:szCs w:val="22"/>
        </w:rPr>
      </w:pPr>
      <w:hyperlink r:id="rId15" w:history="1">
        <w:r w:rsidR="00A71A91" w:rsidRPr="00C040C5">
          <w:rPr>
            <w:rStyle w:val="Hyperlink"/>
            <w:rFonts w:ascii="Tahoma" w:eastAsia="Times New Roman" w:hAnsi="Tahoma" w:cs="Tahoma"/>
            <w:b w:val="0"/>
            <w:color w:val="0000FF"/>
            <w:sz w:val="22"/>
            <w:szCs w:val="22"/>
            <w:lang w:eastAsia="de-DE"/>
          </w:rPr>
          <w:t>www.serfaus-fiss-ladis.at/en</w:t>
        </w:r>
      </w:hyperlink>
      <w:r w:rsidR="00A71A91" w:rsidRPr="00C040C5">
        <w:rPr>
          <w:rFonts w:ascii="Tahoma" w:hAnsi="Tahoma" w:cs="Tahoma"/>
        </w:rPr>
        <w:t xml:space="preserve"> </w:t>
      </w:r>
    </w:p>
    <w:p w14:paraId="116F875D" w14:textId="77777777" w:rsidR="00A71A91" w:rsidRPr="00C040C5" w:rsidRDefault="00A71A91" w:rsidP="00A71A91">
      <w:pPr>
        <w:widowControl/>
        <w:suppressAutoHyphens w:val="0"/>
        <w:ind w:right="289"/>
        <w:jc w:val="both"/>
        <w:rPr>
          <w:rFonts w:ascii="Tahoma" w:hAnsi="Tahoma" w:cs="Tahoma"/>
          <w:b/>
          <w:color w:val="0070C0"/>
          <w:sz w:val="22"/>
          <w:szCs w:val="22"/>
        </w:rPr>
      </w:pPr>
    </w:p>
    <w:p w14:paraId="7EA8B1C7" w14:textId="77777777" w:rsidR="00A71A91" w:rsidRPr="00C040C5" w:rsidRDefault="00A71A91" w:rsidP="00A71A91">
      <w:pPr>
        <w:widowControl/>
        <w:suppressAutoHyphens w:val="0"/>
        <w:ind w:right="289"/>
        <w:jc w:val="both"/>
        <w:rPr>
          <w:rFonts w:ascii="Tahoma" w:hAnsi="Tahoma" w:cs="Tahoma"/>
          <w:b/>
          <w:color w:val="0070C0"/>
          <w:sz w:val="22"/>
          <w:szCs w:val="22"/>
        </w:rPr>
      </w:pPr>
    </w:p>
    <w:p w14:paraId="28B92BEF" w14:textId="77777777" w:rsidR="00A71A91" w:rsidRPr="00C040C5" w:rsidRDefault="00A71A91" w:rsidP="00A71A91">
      <w:pPr>
        <w:tabs>
          <w:tab w:val="left" w:pos="1725"/>
          <w:tab w:val="left" w:pos="6705"/>
        </w:tabs>
        <w:ind w:right="289"/>
        <w:jc w:val="both"/>
        <w:rPr>
          <w:rFonts w:ascii="Tahoma" w:hAnsi="Tahoma" w:cs="Tahoma"/>
          <w:sz w:val="22"/>
          <w:szCs w:val="22"/>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3DD57CA2" wp14:editId="421B15EA">
            <wp:extent cx="192156" cy="187548"/>
            <wp:effectExtent l="0" t="0" r="0" b="3175"/>
            <wp:docPr id="5" name="Grafik 5"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24247B4A" wp14:editId="269A9216">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12E3256B" wp14:editId="2F1F4207">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5D34DD4F" wp14:editId="501B0693">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37D81E4E" wp14:editId="790F5533">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5C446E93" wp14:editId="4852F0B8">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rPr>
        <w:tab/>
      </w:r>
    </w:p>
    <w:p w14:paraId="62D7476A" w14:textId="77777777" w:rsidR="00A71A91" w:rsidRPr="00C040C5" w:rsidRDefault="00A71A91" w:rsidP="00A71A91">
      <w:pPr>
        <w:widowControl/>
        <w:adjustRightInd w:val="0"/>
        <w:ind w:right="289"/>
        <w:rPr>
          <w:rFonts w:ascii="Tahoma" w:eastAsia="Calibri" w:hAnsi="Tahoma" w:cs="Tahoma"/>
          <w:color w:val="002060"/>
          <w:sz w:val="22"/>
          <w:szCs w:val="22"/>
          <w:lang w:eastAsia="en-US"/>
        </w:rPr>
      </w:pPr>
    </w:p>
    <w:p w14:paraId="77DB944E" w14:textId="0CF2851B" w:rsidR="00A71A91" w:rsidRPr="00C040C5" w:rsidRDefault="00A71A91" w:rsidP="00A71A91">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040C5">
        <w:rPr>
          <w:rFonts w:ascii="Tahoma" w:hAnsi="Tahoma" w:cs="Tahoma"/>
          <w:color w:val="000000" w:themeColor="text1"/>
          <w:sz w:val="22"/>
          <w:szCs w:val="22"/>
          <w:lang w:eastAsia="en-US"/>
        </w:rPr>
        <w:t>#</w:t>
      </w:r>
      <w:proofErr w:type="gramStart"/>
      <w:r w:rsidRPr="00C040C5">
        <w:rPr>
          <w:rFonts w:ascii="Tahoma" w:hAnsi="Tahoma" w:cs="Tahoma"/>
          <w:color w:val="000000" w:themeColor="text1"/>
          <w:sz w:val="22"/>
          <w:szCs w:val="22"/>
          <w:lang w:eastAsia="en-US"/>
        </w:rPr>
        <w:t>serfausfissladis  #</w:t>
      </w:r>
      <w:proofErr w:type="gramEnd"/>
      <w:r w:rsidRPr="00C040C5">
        <w:rPr>
          <w:rFonts w:ascii="Tahoma" w:hAnsi="Tahoma" w:cs="Tahoma"/>
          <w:color w:val="000000" w:themeColor="text1"/>
          <w:sz w:val="22"/>
          <w:szCs w:val="22"/>
          <w:lang w:eastAsia="en-US"/>
        </w:rPr>
        <w:t>serfaus  #fiss  #ladis  #wearefamily  #weilwirsgeniessen</w:t>
      </w:r>
      <w:r w:rsidR="0026301B">
        <w:rPr>
          <w:rFonts w:ascii="Tahoma" w:hAnsi="Tahoma" w:cs="Tahoma"/>
          <w:color w:val="000000" w:themeColor="text1"/>
          <w:sz w:val="22"/>
          <w:szCs w:val="22"/>
          <w:lang w:eastAsia="en-US"/>
        </w:rPr>
        <w:t xml:space="preserve">  #winterlove</w:t>
      </w:r>
    </w:p>
    <w:p w14:paraId="7036D83A" w14:textId="703FD20B" w:rsidR="001940D7" w:rsidRPr="002654EA" w:rsidRDefault="001940D7" w:rsidP="00A71A91">
      <w:pPr>
        <w:widowControl/>
        <w:suppressAutoHyphens w:val="0"/>
        <w:autoSpaceDE w:val="0"/>
        <w:autoSpaceDN w:val="0"/>
        <w:adjustRightInd w:val="0"/>
        <w:rPr>
          <w:rFonts w:ascii="Tahoma" w:eastAsia="Calibri" w:hAnsi="Tahoma" w:cs="Tahoma"/>
          <w:color w:val="000000" w:themeColor="text1"/>
          <w:sz w:val="22"/>
          <w:szCs w:val="22"/>
          <w:lang w:eastAsia="en-US"/>
        </w:rPr>
      </w:pPr>
    </w:p>
    <w:sectPr w:rsidR="001940D7" w:rsidRPr="002654EA" w:rsidSect="00EF78CC">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6F99" w14:textId="77777777" w:rsidR="0039549D" w:rsidRDefault="0039549D" w:rsidP="0059798E">
      <w:r>
        <w:separator/>
      </w:r>
    </w:p>
  </w:endnote>
  <w:endnote w:type="continuationSeparator" w:id="0">
    <w:p w14:paraId="12574CC2" w14:textId="77777777" w:rsidR="0039549D" w:rsidRDefault="0039549D"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9" w14:textId="5BE8DCAC" w:rsidR="002739D2" w:rsidRPr="00CE50A1" w:rsidRDefault="00A33841" w:rsidP="008F1BFB">
    <w:pPr>
      <w:pStyle w:val="Fuzeile"/>
      <w:rPr>
        <w:sz w:val="20"/>
      </w:rPr>
    </w:pPr>
    <w:proofErr w:type="spellStart"/>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w:t>
    </w:r>
    <w:proofErr w:type="spellEnd"/>
    <w:r w:rsidR="008F1BFB"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4C1DB2">
      <w:rPr>
        <w:sz w:val="18"/>
        <w:szCs w:val="18"/>
      </w:rPr>
      <w:fldChar w:fldCharType="begin"/>
    </w:r>
    <w:r w:rsidR="00532CE8" w:rsidRPr="004C1DB2">
      <w:rPr>
        <w:sz w:val="18"/>
        <w:szCs w:val="18"/>
      </w:rPr>
      <w:instrText>PAGE   \* MERGEFORMAT</w:instrText>
    </w:r>
    <w:r w:rsidR="00532CE8" w:rsidRPr="004C1DB2">
      <w:rPr>
        <w:sz w:val="18"/>
        <w:szCs w:val="18"/>
      </w:rPr>
      <w:fldChar w:fldCharType="separate"/>
    </w:r>
    <w:r w:rsidR="00422F91" w:rsidRPr="004C1DB2">
      <w:rPr>
        <w:noProof/>
        <w:sz w:val="18"/>
        <w:szCs w:val="18"/>
        <w:lang w:val="de-DE"/>
      </w:rPr>
      <w:t>2</w:t>
    </w:r>
    <w:r w:rsidR="00532CE8" w:rsidRPr="004C1DB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B" w14:textId="24C844FB"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w:t>
    </w:r>
    <w:proofErr w:type="spellEnd"/>
    <w:r w:rsidR="003B3B5D" w:rsidRPr="008F1BFB">
      <w:rPr>
        <w:rFonts w:ascii="Tahoma" w:eastAsia="Calibri" w:hAnsi="Tahoma" w:cs="Tahoma"/>
        <w:color w:val="000000" w:themeColor="text1"/>
        <w:sz w:val="18"/>
        <w:szCs w:val="22"/>
        <w:lang w:val="de-DE" w:eastAsia="en-US"/>
      </w:rPr>
      <w:t xml:space="preserve">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4C1DB2">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212E8" w14:textId="77777777" w:rsidR="0039549D" w:rsidRDefault="0039549D" w:rsidP="0059798E">
      <w:r>
        <w:separator/>
      </w:r>
    </w:p>
  </w:footnote>
  <w:footnote w:type="continuationSeparator" w:id="0">
    <w:p w14:paraId="330933DF" w14:textId="77777777" w:rsidR="0039549D" w:rsidRDefault="0039549D"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D84A" w14:textId="015E9D26" w:rsidR="00B433C9" w:rsidRDefault="77DF044A" w:rsidP="001940D7">
    <w:pPr>
      <w:pStyle w:val="Kopfzeile"/>
      <w:jc w:val="center"/>
    </w:pPr>
    <w:r>
      <w:rPr>
        <w:noProof/>
      </w:rPr>
      <w:drawing>
        <wp:inline distT="0" distB="0" distL="0" distR="0" wp14:anchorId="69FCC205" wp14:editId="7E96D29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25487FEC">
      <w:start w:val="1"/>
      <w:numFmt w:val="bullet"/>
      <w:lvlText w:val=""/>
      <w:lvlJc w:val="left"/>
      <w:pPr>
        <w:tabs>
          <w:tab w:val="num" w:pos="720"/>
        </w:tabs>
        <w:ind w:left="720" w:hanging="360"/>
      </w:pPr>
      <w:rPr>
        <w:rFonts w:ascii="Symbol" w:hAnsi="Symbol" w:hint="default"/>
        <w:sz w:val="20"/>
      </w:rPr>
    </w:lvl>
    <w:lvl w:ilvl="1" w:tplc="1DE2C1C2" w:tentative="1">
      <w:start w:val="1"/>
      <w:numFmt w:val="bullet"/>
      <w:lvlText w:val="o"/>
      <w:lvlJc w:val="left"/>
      <w:pPr>
        <w:tabs>
          <w:tab w:val="num" w:pos="1440"/>
        </w:tabs>
        <w:ind w:left="1440" w:hanging="360"/>
      </w:pPr>
      <w:rPr>
        <w:rFonts w:ascii="Courier New" w:hAnsi="Courier New" w:hint="default"/>
        <w:sz w:val="20"/>
      </w:rPr>
    </w:lvl>
    <w:lvl w:ilvl="2" w:tplc="AB902186" w:tentative="1">
      <w:start w:val="1"/>
      <w:numFmt w:val="bullet"/>
      <w:lvlText w:val=""/>
      <w:lvlJc w:val="left"/>
      <w:pPr>
        <w:tabs>
          <w:tab w:val="num" w:pos="2160"/>
        </w:tabs>
        <w:ind w:left="2160" w:hanging="360"/>
      </w:pPr>
      <w:rPr>
        <w:rFonts w:ascii="Wingdings" w:hAnsi="Wingdings" w:hint="default"/>
        <w:sz w:val="20"/>
      </w:rPr>
    </w:lvl>
    <w:lvl w:ilvl="3" w:tplc="7876B9E8" w:tentative="1">
      <w:start w:val="1"/>
      <w:numFmt w:val="bullet"/>
      <w:lvlText w:val=""/>
      <w:lvlJc w:val="left"/>
      <w:pPr>
        <w:tabs>
          <w:tab w:val="num" w:pos="2880"/>
        </w:tabs>
        <w:ind w:left="2880" w:hanging="360"/>
      </w:pPr>
      <w:rPr>
        <w:rFonts w:ascii="Wingdings" w:hAnsi="Wingdings" w:hint="default"/>
        <w:sz w:val="20"/>
      </w:rPr>
    </w:lvl>
    <w:lvl w:ilvl="4" w:tplc="811802FC" w:tentative="1">
      <w:start w:val="1"/>
      <w:numFmt w:val="bullet"/>
      <w:lvlText w:val=""/>
      <w:lvlJc w:val="left"/>
      <w:pPr>
        <w:tabs>
          <w:tab w:val="num" w:pos="3600"/>
        </w:tabs>
        <w:ind w:left="3600" w:hanging="360"/>
      </w:pPr>
      <w:rPr>
        <w:rFonts w:ascii="Wingdings" w:hAnsi="Wingdings" w:hint="default"/>
        <w:sz w:val="20"/>
      </w:rPr>
    </w:lvl>
    <w:lvl w:ilvl="5" w:tplc="EAA67DBA" w:tentative="1">
      <w:start w:val="1"/>
      <w:numFmt w:val="bullet"/>
      <w:lvlText w:val=""/>
      <w:lvlJc w:val="left"/>
      <w:pPr>
        <w:tabs>
          <w:tab w:val="num" w:pos="4320"/>
        </w:tabs>
        <w:ind w:left="4320" w:hanging="360"/>
      </w:pPr>
      <w:rPr>
        <w:rFonts w:ascii="Wingdings" w:hAnsi="Wingdings" w:hint="default"/>
        <w:sz w:val="20"/>
      </w:rPr>
    </w:lvl>
    <w:lvl w:ilvl="6" w:tplc="E46EFDC6" w:tentative="1">
      <w:start w:val="1"/>
      <w:numFmt w:val="bullet"/>
      <w:lvlText w:val=""/>
      <w:lvlJc w:val="left"/>
      <w:pPr>
        <w:tabs>
          <w:tab w:val="num" w:pos="5040"/>
        </w:tabs>
        <w:ind w:left="5040" w:hanging="360"/>
      </w:pPr>
      <w:rPr>
        <w:rFonts w:ascii="Wingdings" w:hAnsi="Wingdings" w:hint="default"/>
        <w:sz w:val="20"/>
      </w:rPr>
    </w:lvl>
    <w:lvl w:ilvl="7" w:tplc="31201CA2" w:tentative="1">
      <w:start w:val="1"/>
      <w:numFmt w:val="bullet"/>
      <w:lvlText w:val=""/>
      <w:lvlJc w:val="left"/>
      <w:pPr>
        <w:tabs>
          <w:tab w:val="num" w:pos="5760"/>
        </w:tabs>
        <w:ind w:left="5760" w:hanging="360"/>
      </w:pPr>
      <w:rPr>
        <w:rFonts w:ascii="Wingdings" w:hAnsi="Wingdings" w:hint="default"/>
        <w:sz w:val="20"/>
      </w:rPr>
    </w:lvl>
    <w:lvl w:ilvl="8" w:tplc="D36ECE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064A"/>
    <w:rsid w:val="00064C08"/>
    <w:rsid w:val="000A129D"/>
    <w:rsid w:val="000B4A23"/>
    <w:rsid w:val="000B6AFB"/>
    <w:rsid w:val="000B6BA5"/>
    <w:rsid w:val="000B7823"/>
    <w:rsid w:val="000C3180"/>
    <w:rsid w:val="000C7FCB"/>
    <w:rsid w:val="000D5D0E"/>
    <w:rsid w:val="000D6EB3"/>
    <w:rsid w:val="000D765D"/>
    <w:rsid w:val="000E16BB"/>
    <w:rsid w:val="000E5007"/>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940D7"/>
    <w:rsid w:val="001B30D7"/>
    <w:rsid w:val="001B7D0B"/>
    <w:rsid w:val="001C3CBD"/>
    <w:rsid w:val="001C70B9"/>
    <w:rsid w:val="001D3164"/>
    <w:rsid w:val="001D33E2"/>
    <w:rsid w:val="001D638C"/>
    <w:rsid w:val="001D7ABE"/>
    <w:rsid w:val="001D7F08"/>
    <w:rsid w:val="001D7F19"/>
    <w:rsid w:val="001E3E02"/>
    <w:rsid w:val="001E4A4D"/>
    <w:rsid w:val="001E4DAE"/>
    <w:rsid w:val="001F2489"/>
    <w:rsid w:val="00202855"/>
    <w:rsid w:val="0021018E"/>
    <w:rsid w:val="00220388"/>
    <w:rsid w:val="002215BF"/>
    <w:rsid w:val="00223C0C"/>
    <w:rsid w:val="00226E64"/>
    <w:rsid w:val="00232C23"/>
    <w:rsid w:val="00233600"/>
    <w:rsid w:val="00241A67"/>
    <w:rsid w:val="00247D3B"/>
    <w:rsid w:val="00251A87"/>
    <w:rsid w:val="002526D1"/>
    <w:rsid w:val="00262770"/>
    <w:rsid w:val="002627F3"/>
    <w:rsid w:val="0026301B"/>
    <w:rsid w:val="002654EA"/>
    <w:rsid w:val="002739D2"/>
    <w:rsid w:val="002A3736"/>
    <w:rsid w:val="002B033D"/>
    <w:rsid w:val="002B190A"/>
    <w:rsid w:val="002B1A43"/>
    <w:rsid w:val="002B3206"/>
    <w:rsid w:val="002B4BFD"/>
    <w:rsid w:val="002B56AC"/>
    <w:rsid w:val="002B59F6"/>
    <w:rsid w:val="002B70B3"/>
    <w:rsid w:val="002C11AD"/>
    <w:rsid w:val="002C3E56"/>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9549D"/>
    <w:rsid w:val="003B0947"/>
    <w:rsid w:val="003B1A21"/>
    <w:rsid w:val="003B39F6"/>
    <w:rsid w:val="003B3B5D"/>
    <w:rsid w:val="003B6C01"/>
    <w:rsid w:val="003C1E2C"/>
    <w:rsid w:val="003D1256"/>
    <w:rsid w:val="003E3EBF"/>
    <w:rsid w:val="003F16EC"/>
    <w:rsid w:val="003F2DBD"/>
    <w:rsid w:val="0041770A"/>
    <w:rsid w:val="0042204A"/>
    <w:rsid w:val="0042208E"/>
    <w:rsid w:val="00422625"/>
    <w:rsid w:val="00422F91"/>
    <w:rsid w:val="004244AA"/>
    <w:rsid w:val="00425FD8"/>
    <w:rsid w:val="0043136C"/>
    <w:rsid w:val="00433371"/>
    <w:rsid w:val="0044100E"/>
    <w:rsid w:val="00443962"/>
    <w:rsid w:val="0046303D"/>
    <w:rsid w:val="00477621"/>
    <w:rsid w:val="0048592A"/>
    <w:rsid w:val="004861BB"/>
    <w:rsid w:val="0049402B"/>
    <w:rsid w:val="00496F05"/>
    <w:rsid w:val="004A4823"/>
    <w:rsid w:val="004A6F7F"/>
    <w:rsid w:val="004B07A7"/>
    <w:rsid w:val="004B1353"/>
    <w:rsid w:val="004B6E31"/>
    <w:rsid w:val="004B7A3B"/>
    <w:rsid w:val="004C1DB2"/>
    <w:rsid w:val="004C28FA"/>
    <w:rsid w:val="004C6D15"/>
    <w:rsid w:val="004C6E04"/>
    <w:rsid w:val="004D0BA8"/>
    <w:rsid w:val="004D0CBF"/>
    <w:rsid w:val="004D1F81"/>
    <w:rsid w:val="004D363A"/>
    <w:rsid w:val="004E2D3F"/>
    <w:rsid w:val="004E59F1"/>
    <w:rsid w:val="004E5DB1"/>
    <w:rsid w:val="004F283C"/>
    <w:rsid w:val="004F5039"/>
    <w:rsid w:val="005062D7"/>
    <w:rsid w:val="00514422"/>
    <w:rsid w:val="00515AE8"/>
    <w:rsid w:val="0052295C"/>
    <w:rsid w:val="00524011"/>
    <w:rsid w:val="00524F30"/>
    <w:rsid w:val="005259DB"/>
    <w:rsid w:val="00525E3B"/>
    <w:rsid w:val="00531F4F"/>
    <w:rsid w:val="00532CE8"/>
    <w:rsid w:val="00540053"/>
    <w:rsid w:val="00544EC8"/>
    <w:rsid w:val="005472DA"/>
    <w:rsid w:val="00547767"/>
    <w:rsid w:val="00551135"/>
    <w:rsid w:val="005536B0"/>
    <w:rsid w:val="00556F74"/>
    <w:rsid w:val="0056014D"/>
    <w:rsid w:val="0056041A"/>
    <w:rsid w:val="005610DB"/>
    <w:rsid w:val="00563AE2"/>
    <w:rsid w:val="00564331"/>
    <w:rsid w:val="00570CDA"/>
    <w:rsid w:val="005751A9"/>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51AC"/>
    <w:rsid w:val="005E6D3F"/>
    <w:rsid w:val="005F2A1D"/>
    <w:rsid w:val="005F5E7D"/>
    <w:rsid w:val="005F6B5B"/>
    <w:rsid w:val="00605D68"/>
    <w:rsid w:val="006114C8"/>
    <w:rsid w:val="00615C86"/>
    <w:rsid w:val="00617CC0"/>
    <w:rsid w:val="00623065"/>
    <w:rsid w:val="006268C7"/>
    <w:rsid w:val="00632603"/>
    <w:rsid w:val="00632852"/>
    <w:rsid w:val="00637C73"/>
    <w:rsid w:val="00643543"/>
    <w:rsid w:val="0064646F"/>
    <w:rsid w:val="00647732"/>
    <w:rsid w:val="006544D2"/>
    <w:rsid w:val="0066404B"/>
    <w:rsid w:val="006646C0"/>
    <w:rsid w:val="00665F70"/>
    <w:rsid w:val="006749C4"/>
    <w:rsid w:val="006835E5"/>
    <w:rsid w:val="00687F16"/>
    <w:rsid w:val="006936C8"/>
    <w:rsid w:val="006B0047"/>
    <w:rsid w:val="006B1A21"/>
    <w:rsid w:val="006B1ECA"/>
    <w:rsid w:val="006B33F7"/>
    <w:rsid w:val="006C18B1"/>
    <w:rsid w:val="006C48EC"/>
    <w:rsid w:val="006C4FB5"/>
    <w:rsid w:val="006D019C"/>
    <w:rsid w:val="006D2CC3"/>
    <w:rsid w:val="006E3D8C"/>
    <w:rsid w:val="006F6BF6"/>
    <w:rsid w:val="00700674"/>
    <w:rsid w:val="0070161E"/>
    <w:rsid w:val="00703D07"/>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A17F2"/>
    <w:rsid w:val="007A2217"/>
    <w:rsid w:val="007A3071"/>
    <w:rsid w:val="007A4D19"/>
    <w:rsid w:val="007B0B35"/>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51ABA"/>
    <w:rsid w:val="008530AA"/>
    <w:rsid w:val="00855141"/>
    <w:rsid w:val="00860D0D"/>
    <w:rsid w:val="00860F9E"/>
    <w:rsid w:val="008638C9"/>
    <w:rsid w:val="00866C09"/>
    <w:rsid w:val="00870915"/>
    <w:rsid w:val="00872F53"/>
    <w:rsid w:val="00874EF6"/>
    <w:rsid w:val="00875C74"/>
    <w:rsid w:val="00885BE5"/>
    <w:rsid w:val="0088705C"/>
    <w:rsid w:val="0089212E"/>
    <w:rsid w:val="00897BDA"/>
    <w:rsid w:val="008A5457"/>
    <w:rsid w:val="008B0D63"/>
    <w:rsid w:val="008B35DE"/>
    <w:rsid w:val="008B43FC"/>
    <w:rsid w:val="008C0FF9"/>
    <w:rsid w:val="008C7791"/>
    <w:rsid w:val="008D08EE"/>
    <w:rsid w:val="008D3CB2"/>
    <w:rsid w:val="008E00F4"/>
    <w:rsid w:val="008E372E"/>
    <w:rsid w:val="008E7670"/>
    <w:rsid w:val="008F1BFB"/>
    <w:rsid w:val="008F342C"/>
    <w:rsid w:val="00901099"/>
    <w:rsid w:val="00901E49"/>
    <w:rsid w:val="009122C7"/>
    <w:rsid w:val="00920D40"/>
    <w:rsid w:val="00921283"/>
    <w:rsid w:val="00926507"/>
    <w:rsid w:val="00932048"/>
    <w:rsid w:val="00935D64"/>
    <w:rsid w:val="00937020"/>
    <w:rsid w:val="00940813"/>
    <w:rsid w:val="00945E5B"/>
    <w:rsid w:val="00952891"/>
    <w:rsid w:val="00955383"/>
    <w:rsid w:val="009563D8"/>
    <w:rsid w:val="009851C2"/>
    <w:rsid w:val="00985A2F"/>
    <w:rsid w:val="00986CD4"/>
    <w:rsid w:val="00997BC3"/>
    <w:rsid w:val="009A31F1"/>
    <w:rsid w:val="009A3F6E"/>
    <w:rsid w:val="009A64FB"/>
    <w:rsid w:val="009B25E3"/>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9C9"/>
    <w:rsid w:val="00A24A69"/>
    <w:rsid w:val="00A26C8A"/>
    <w:rsid w:val="00A317A5"/>
    <w:rsid w:val="00A33841"/>
    <w:rsid w:val="00A37F21"/>
    <w:rsid w:val="00A4428E"/>
    <w:rsid w:val="00A46A2A"/>
    <w:rsid w:val="00A57F84"/>
    <w:rsid w:val="00A57FD3"/>
    <w:rsid w:val="00A624BC"/>
    <w:rsid w:val="00A672C9"/>
    <w:rsid w:val="00A71A91"/>
    <w:rsid w:val="00A73CEB"/>
    <w:rsid w:val="00A74A41"/>
    <w:rsid w:val="00A9369A"/>
    <w:rsid w:val="00AA5962"/>
    <w:rsid w:val="00AB1209"/>
    <w:rsid w:val="00AB738C"/>
    <w:rsid w:val="00AC318E"/>
    <w:rsid w:val="00AC597E"/>
    <w:rsid w:val="00AD357C"/>
    <w:rsid w:val="00AD67E6"/>
    <w:rsid w:val="00AE2120"/>
    <w:rsid w:val="00AE6ED9"/>
    <w:rsid w:val="00AF2A19"/>
    <w:rsid w:val="00AF3A80"/>
    <w:rsid w:val="00B0370F"/>
    <w:rsid w:val="00B03E78"/>
    <w:rsid w:val="00B11736"/>
    <w:rsid w:val="00B12EC9"/>
    <w:rsid w:val="00B135C8"/>
    <w:rsid w:val="00B25E6C"/>
    <w:rsid w:val="00B2623F"/>
    <w:rsid w:val="00B27A75"/>
    <w:rsid w:val="00B30D4E"/>
    <w:rsid w:val="00B34123"/>
    <w:rsid w:val="00B34525"/>
    <w:rsid w:val="00B3452D"/>
    <w:rsid w:val="00B403C5"/>
    <w:rsid w:val="00B433C9"/>
    <w:rsid w:val="00B43586"/>
    <w:rsid w:val="00B47C42"/>
    <w:rsid w:val="00B55C34"/>
    <w:rsid w:val="00B572E4"/>
    <w:rsid w:val="00B625E7"/>
    <w:rsid w:val="00B668B5"/>
    <w:rsid w:val="00B67317"/>
    <w:rsid w:val="00B8749C"/>
    <w:rsid w:val="00B94270"/>
    <w:rsid w:val="00BA0857"/>
    <w:rsid w:val="00BB4A56"/>
    <w:rsid w:val="00BC1AEF"/>
    <w:rsid w:val="00BC25FE"/>
    <w:rsid w:val="00BC5C24"/>
    <w:rsid w:val="00BD4AB5"/>
    <w:rsid w:val="00BD65C2"/>
    <w:rsid w:val="00BD66C7"/>
    <w:rsid w:val="00BF6AA6"/>
    <w:rsid w:val="00C15C8D"/>
    <w:rsid w:val="00C16187"/>
    <w:rsid w:val="00C1715B"/>
    <w:rsid w:val="00C20427"/>
    <w:rsid w:val="00C248FA"/>
    <w:rsid w:val="00C271B0"/>
    <w:rsid w:val="00C4514E"/>
    <w:rsid w:val="00C509B8"/>
    <w:rsid w:val="00C52A7E"/>
    <w:rsid w:val="00C60BCA"/>
    <w:rsid w:val="00C63818"/>
    <w:rsid w:val="00C70386"/>
    <w:rsid w:val="00C74F26"/>
    <w:rsid w:val="00C75F29"/>
    <w:rsid w:val="00C770A3"/>
    <w:rsid w:val="00C80DF0"/>
    <w:rsid w:val="00C92029"/>
    <w:rsid w:val="00CA4992"/>
    <w:rsid w:val="00CA570A"/>
    <w:rsid w:val="00CB10DA"/>
    <w:rsid w:val="00CB23C0"/>
    <w:rsid w:val="00CB6076"/>
    <w:rsid w:val="00CB6431"/>
    <w:rsid w:val="00CC3684"/>
    <w:rsid w:val="00CC5E0D"/>
    <w:rsid w:val="00CC6FA9"/>
    <w:rsid w:val="00CD0A08"/>
    <w:rsid w:val="00CD2514"/>
    <w:rsid w:val="00CD33F5"/>
    <w:rsid w:val="00CD573B"/>
    <w:rsid w:val="00CE065A"/>
    <w:rsid w:val="00CE0AD2"/>
    <w:rsid w:val="00CE2A48"/>
    <w:rsid w:val="00CE50A1"/>
    <w:rsid w:val="00CF463C"/>
    <w:rsid w:val="00D03D8A"/>
    <w:rsid w:val="00D12089"/>
    <w:rsid w:val="00D1245A"/>
    <w:rsid w:val="00D22C55"/>
    <w:rsid w:val="00D24509"/>
    <w:rsid w:val="00D26584"/>
    <w:rsid w:val="00D42C72"/>
    <w:rsid w:val="00D629D4"/>
    <w:rsid w:val="00D7465B"/>
    <w:rsid w:val="00D841CB"/>
    <w:rsid w:val="00D87584"/>
    <w:rsid w:val="00D95121"/>
    <w:rsid w:val="00D968D8"/>
    <w:rsid w:val="00DA405D"/>
    <w:rsid w:val="00DA58E7"/>
    <w:rsid w:val="00DA7270"/>
    <w:rsid w:val="00DA7C7B"/>
    <w:rsid w:val="00DB0188"/>
    <w:rsid w:val="00DB2339"/>
    <w:rsid w:val="00DB44AA"/>
    <w:rsid w:val="00DB6B71"/>
    <w:rsid w:val="00DC195D"/>
    <w:rsid w:val="00DC3345"/>
    <w:rsid w:val="00DC4022"/>
    <w:rsid w:val="00DD2818"/>
    <w:rsid w:val="00DD2CD0"/>
    <w:rsid w:val="00DD5E82"/>
    <w:rsid w:val="00DE3B14"/>
    <w:rsid w:val="00E05EBB"/>
    <w:rsid w:val="00E12ED2"/>
    <w:rsid w:val="00E23130"/>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11FD"/>
    <w:rsid w:val="00EB279A"/>
    <w:rsid w:val="00EB55E1"/>
    <w:rsid w:val="00EB6F7E"/>
    <w:rsid w:val="00EC01B6"/>
    <w:rsid w:val="00EC11A4"/>
    <w:rsid w:val="00EC26B2"/>
    <w:rsid w:val="00ED2DE6"/>
    <w:rsid w:val="00EE0889"/>
    <w:rsid w:val="00EF78CC"/>
    <w:rsid w:val="00F0251E"/>
    <w:rsid w:val="00F13A37"/>
    <w:rsid w:val="00F2319A"/>
    <w:rsid w:val="00F23C25"/>
    <w:rsid w:val="00F252E4"/>
    <w:rsid w:val="00F34A22"/>
    <w:rsid w:val="00F3720B"/>
    <w:rsid w:val="00F376C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3790"/>
    <w:rsid w:val="00FD1693"/>
    <w:rsid w:val="00FD2366"/>
    <w:rsid w:val="00FD3EA2"/>
    <w:rsid w:val="00FD52CD"/>
    <w:rsid w:val="00FD56C4"/>
    <w:rsid w:val="00FE0082"/>
    <w:rsid w:val="00FE2D5D"/>
    <w:rsid w:val="00FE3C74"/>
    <w:rsid w:val="00FF206F"/>
    <w:rsid w:val="00FF5484"/>
    <w:rsid w:val="00FF7269"/>
    <w:rsid w:val="77D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 w:type="character" w:styleId="BesuchterLink">
    <w:name w:val="FollowedHyperlink"/>
    <w:basedOn w:val="Absatz-Standardschriftart"/>
    <w:uiPriority w:val="99"/>
    <w:semiHidden/>
    <w:unhideWhenUsed/>
    <w:rsid w:val="00CD2514"/>
    <w:rPr>
      <w:color w:val="800080" w:themeColor="followedHyperlink"/>
      <w:u w:val="single"/>
    </w:rPr>
  </w:style>
  <w:style w:type="character" w:styleId="NichtaufgelsteErwhnung">
    <w:name w:val="Unresolved Mention"/>
    <w:basedOn w:val="Absatz-Standardschriftart"/>
    <w:uiPriority w:val="99"/>
    <w:semiHidden/>
    <w:unhideWhenUsed/>
    <w:rsid w:val="0057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en/Service/Press"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2.xml><?xml version="1.0" encoding="utf-8"?>
<ds:datastoreItem xmlns:ds="http://schemas.openxmlformats.org/officeDocument/2006/customXml" ds:itemID="{3EE10303-755A-4C9A-BD92-A888927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44A06-EDB9-4048-BCD4-1050A285E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B2D0C-E84A-4EF9-B31A-E6C63A72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4450</Characters>
  <Application>Microsoft Office Word</Application>
  <DocSecurity>0</DocSecurity>
  <Lines>37</Lines>
  <Paragraphs>10</Paragraphs>
  <ScaleCrop>false</ScaleCrop>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66</cp:revision>
  <cp:lastPrinted>2019-11-18T08:30:00Z</cp:lastPrinted>
  <dcterms:created xsi:type="dcterms:W3CDTF">2019-10-22T08:47:00Z</dcterms:created>
  <dcterms:modified xsi:type="dcterms:W3CDTF">2021-11-05T09:41:00Z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