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8C928" w14:textId="4E46A07E" w:rsidR="0016416E" w:rsidRPr="0016416E" w:rsidRDefault="0016416E" w:rsidP="0016416E">
      <w:pPr>
        <w:jc w:val="both"/>
        <w:rPr>
          <w:rFonts w:ascii="Alto Con Nor" w:hAnsi="Alto Con Nor"/>
          <w:b/>
          <w:bCs/>
          <w:sz w:val="26"/>
          <w:szCs w:val="26"/>
        </w:rPr>
      </w:pPr>
      <w:r w:rsidRPr="0016416E">
        <w:rPr>
          <w:rFonts w:ascii="Alto Con Nor" w:hAnsi="Alto Con Nor"/>
          <w:b/>
          <w:bCs/>
          <w:sz w:val="26"/>
          <w:szCs w:val="26"/>
        </w:rPr>
        <w:t>FILMPREMIERE IN INNSBRUCK: GROSSER AUFTAKT FÜR DAS NEUE RTL-ACTIONHIGHLIGHT „EINSATZ IN DEN ALPEN“</w:t>
      </w:r>
    </w:p>
    <w:p w14:paraId="4A39C65E" w14:textId="77777777" w:rsidR="0016416E" w:rsidRPr="0016416E" w:rsidRDefault="0016416E" w:rsidP="0016416E">
      <w:pPr>
        <w:jc w:val="both"/>
        <w:rPr>
          <w:rFonts w:ascii="Alto Con Nor" w:hAnsi="Alto Con Nor"/>
          <w:b/>
          <w:bCs/>
        </w:rPr>
      </w:pPr>
      <w:r w:rsidRPr="0016416E">
        <w:rPr>
          <w:rFonts w:ascii="Alto Con Nor" w:hAnsi="Alto Con Nor"/>
          <w:b/>
          <w:bCs/>
        </w:rPr>
        <w:t xml:space="preserve">Auf der Nordkette gedreht und am Fuße derselben nunmehr vorgestellt: Der neue RTL-Thriller „Einsatz in den Alpen“ flimmerte am 25. März 2022 im traditionellen Innsbrucker „Metropol Kino“ erstmals über die Leinwand. Im Beisein von Hauptdarsteller Jochen Matschke, RTL Executive Producer Nico Grein sowie dem Produzententeam der </w:t>
      </w:r>
      <w:proofErr w:type="spellStart"/>
      <w:r w:rsidRPr="0016416E">
        <w:rPr>
          <w:rFonts w:ascii="Alto Con Nor" w:hAnsi="Alto Con Nor"/>
          <w:b/>
          <w:bCs/>
        </w:rPr>
        <w:t>ndF</w:t>
      </w:r>
      <w:proofErr w:type="spellEnd"/>
      <w:r w:rsidRPr="0016416E">
        <w:rPr>
          <w:rFonts w:ascii="Alto Con Nor" w:hAnsi="Alto Con Nor"/>
          <w:b/>
          <w:bCs/>
        </w:rPr>
        <w:t xml:space="preserve"> (neue deutsche Filmgesellschaft) wurde der packende Thriller mit Innsbruck-Bezug im Rahmen eines Preview-Events erstaufgeführt.</w:t>
      </w:r>
    </w:p>
    <w:p w14:paraId="73099834" w14:textId="0687D805" w:rsidR="0016416E" w:rsidRPr="0016416E" w:rsidRDefault="0016416E" w:rsidP="0016416E">
      <w:pPr>
        <w:jc w:val="both"/>
        <w:rPr>
          <w:rFonts w:ascii="Alto Con Nor" w:hAnsi="Alto Con Nor"/>
        </w:rPr>
      </w:pPr>
      <w:r w:rsidRPr="0016416E">
        <w:rPr>
          <w:rFonts w:ascii="Alto Con Nor" w:hAnsi="Alto Con Nor"/>
        </w:rPr>
        <w:t xml:space="preserve">Alpin-urban – die besondere Lage der Tiroler Landeshauptstadt ist nicht nur für Gäste attraktiv, auch die Film- und Fernsehwelt hat Innsbruck längst für sich entdeckt. Gedreht auf der Nordkette und auch inhaltlich in der „Stadt am Inn“ verortet, ist der neue RTL-Film „Einsatz in den Alpen“ ein „echter Innsbrucker“. Am „Einsatzort“ fand denn auch die Premiere statt. Karin Seiler, Geschäftsführerin Innsbruck Tourismus, und Johannes Köck, Head </w:t>
      </w:r>
      <w:proofErr w:type="spellStart"/>
      <w:r w:rsidRPr="0016416E">
        <w:rPr>
          <w:rFonts w:ascii="Alto Con Nor" w:hAnsi="Alto Con Nor"/>
        </w:rPr>
        <w:t>of</w:t>
      </w:r>
      <w:proofErr w:type="spellEnd"/>
      <w:r w:rsidRPr="0016416E">
        <w:rPr>
          <w:rFonts w:ascii="Alto Con Nor" w:hAnsi="Alto Con Nor"/>
        </w:rPr>
        <w:t xml:space="preserve"> Film </w:t>
      </w:r>
      <w:proofErr w:type="spellStart"/>
      <w:r w:rsidRPr="0016416E">
        <w:rPr>
          <w:rFonts w:ascii="Alto Con Nor" w:hAnsi="Alto Con Nor"/>
        </w:rPr>
        <w:t>Commission</w:t>
      </w:r>
      <w:proofErr w:type="spellEnd"/>
      <w:r w:rsidRPr="0016416E">
        <w:rPr>
          <w:rFonts w:ascii="Alto Con Nor" w:hAnsi="Alto Con Nor"/>
        </w:rPr>
        <w:t xml:space="preserve"> </w:t>
      </w:r>
      <w:proofErr w:type="spellStart"/>
      <w:r w:rsidRPr="0016416E">
        <w:rPr>
          <w:rFonts w:ascii="Alto Con Nor" w:hAnsi="Alto Con Nor"/>
        </w:rPr>
        <w:t>Cine</w:t>
      </w:r>
      <w:proofErr w:type="spellEnd"/>
      <w:r w:rsidRPr="0016416E">
        <w:rPr>
          <w:rFonts w:ascii="Alto Con Nor" w:hAnsi="Alto Con Nor"/>
        </w:rPr>
        <w:t xml:space="preserve"> Tirol, waren von heimischer Seite zugegen, um Gäste, Macher und Darsteller des Actionfilms in Innsbruck zu begrüßen. „Ich freue mich sehr über die Zusammenarbeit mit der Filmbranche, die in der Vergangenheit bereits sehenswerte und erfolgreiche Produktionen aus der Region Innsbruck auf die Leinwände der Welt gebracht hat – und auch in Zukunft bringen wird. Dass die Innsbrucker Nordkette als Schauplatz und Tatort eines TV-Thrillers gewählt wurde und mit </w:t>
      </w:r>
      <w:proofErr w:type="spellStart"/>
      <w:r w:rsidRPr="0016416E">
        <w:rPr>
          <w:rFonts w:ascii="Alto Con Nor" w:hAnsi="Alto Con Nor"/>
        </w:rPr>
        <w:t>ndF</w:t>
      </w:r>
      <w:proofErr w:type="spellEnd"/>
      <w:r w:rsidRPr="0016416E">
        <w:rPr>
          <w:rFonts w:ascii="Alto Con Nor" w:hAnsi="Alto Con Nor"/>
        </w:rPr>
        <w:t xml:space="preserve"> und RTL zwei der renommiertesten Unternehmen der Film- und Medienbranche das actionreiche Drehbuch von ‚Einsatz in den Alpen‘ in unserer Region realisiert haben, ist für uns touristisch eine große Chance“, erklärte</w:t>
      </w:r>
      <w:r w:rsidRPr="0016416E">
        <w:rPr>
          <w:rFonts w:ascii="Calibri" w:hAnsi="Calibri" w:cs="Calibri"/>
        </w:rPr>
        <w:t> </w:t>
      </w:r>
      <w:r w:rsidRPr="0016416E">
        <w:rPr>
          <w:rFonts w:ascii="Alto Con Nor" w:hAnsi="Alto Con Nor"/>
          <w:b/>
          <w:bCs/>
        </w:rPr>
        <w:t>Karin Seiler</w:t>
      </w:r>
      <w:r w:rsidRPr="0016416E">
        <w:rPr>
          <w:rFonts w:ascii="Alto Con Nor" w:hAnsi="Alto Con Nor"/>
        </w:rPr>
        <w:t>.</w:t>
      </w:r>
    </w:p>
    <w:p w14:paraId="566F6DAD" w14:textId="2476EDEB" w:rsidR="0016416E" w:rsidRPr="0016416E" w:rsidRDefault="0016416E" w:rsidP="0016416E">
      <w:pPr>
        <w:jc w:val="both"/>
        <w:rPr>
          <w:rFonts w:ascii="Alto Con Nor" w:hAnsi="Alto Con Nor"/>
        </w:rPr>
      </w:pPr>
      <w:r w:rsidRPr="0016416E">
        <w:rPr>
          <w:rFonts w:ascii="Alto Con Nor" w:hAnsi="Alto Con Nor"/>
        </w:rPr>
        <w:t xml:space="preserve">Innsbruck Tourismus hat die Dreharbeiten mit Rat und Tat begleitet und unterstützte Regisseur Ralph </w:t>
      </w:r>
      <w:proofErr w:type="spellStart"/>
      <w:r w:rsidRPr="0016416E">
        <w:rPr>
          <w:rFonts w:ascii="Alto Con Nor" w:hAnsi="Alto Con Nor"/>
        </w:rPr>
        <w:t>Polinski</w:t>
      </w:r>
      <w:proofErr w:type="spellEnd"/>
      <w:r w:rsidRPr="0016416E">
        <w:rPr>
          <w:rFonts w:ascii="Alto Con Nor" w:hAnsi="Alto Con Nor"/>
        </w:rPr>
        <w:t xml:space="preserve"> und seine Crew bei den Vorbereitungen auch vor Ort. Gemeinsam mit der </w:t>
      </w:r>
      <w:proofErr w:type="spellStart"/>
      <w:r w:rsidRPr="0016416E">
        <w:rPr>
          <w:rFonts w:ascii="Alto Con Nor" w:hAnsi="Alto Con Nor"/>
        </w:rPr>
        <w:t>Cine</w:t>
      </w:r>
      <w:proofErr w:type="spellEnd"/>
      <w:r w:rsidRPr="0016416E">
        <w:rPr>
          <w:rFonts w:ascii="Alto Con Nor" w:hAnsi="Alto Con Nor"/>
        </w:rPr>
        <w:t xml:space="preserve"> Tirol von Anfang an mit dabei, trat der Tourismusverband als Sponsor, aber auch als Vermittler zwischen den Produktionsfirmen und den örtlichen Behörden auf. Innsbruck Tourismus ist auch federführend an der Filmpremiere in Innsbruck beteiligt und unterstützt deren Bewerbung mit der Zielsetzung, die „Gesinnung gegenüber Film-Teams in der Region aufzubauen und zu erhalten“, so Karin Seiler. Den Verantwortlichen war es „ein Anliegen, die Filmpremiere selbst zu organisieren, potenzielle Motivgeber und Stakeholder über die Wichtigkeit und Wertschöpfungsrelevanz von Filmproduktionen in der Region zu informieren sowie als Ansprechpartner zur Verfügung zu stehen.“</w:t>
      </w:r>
    </w:p>
    <w:p w14:paraId="2EB347CF" w14:textId="01920965" w:rsidR="0016416E" w:rsidRPr="0016416E" w:rsidRDefault="0016416E" w:rsidP="0016416E">
      <w:pPr>
        <w:jc w:val="both"/>
        <w:rPr>
          <w:rFonts w:ascii="Alto Con Nor" w:hAnsi="Alto Con Nor"/>
        </w:rPr>
      </w:pPr>
      <w:r w:rsidRPr="0016416E">
        <w:rPr>
          <w:rFonts w:ascii="Alto Con Nor" w:hAnsi="Alto Con Nor"/>
          <w:b/>
          <w:bCs/>
        </w:rPr>
        <w:t>Johannes Köck</w:t>
      </w:r>
      <w:r w:rsidRPr="0016416E">
        <w:rPr>
          <w:rFonts w:ascii="Alto Con Nor" w:hAnsi="Alto Con Nor"/>
        </w:rPr>
        <w:t xml:space="preserve">, der mit </w:t>
      </w:r>
      <w:proofErr w:type="spellStart"/>
      <w:r w:rsidRPr="0016416E">
        <w:rPr>
          <w:rFonts w:ascii="Alto Con Nor" w:hAnsi="Alto Con Nor"/>
        </w:rPr>
        <w:t>Cine</w:t>
      </w:r>
      <w:proofErr w:type="spellEnd"/>
      <w:r w:rsidRPr="0016416E">
        <w:rPr>
          <w:rFonts w:ascii="Alto Con Nor" w:hAnsi="Alto Con Nor"/>
        </w:rPr>
        <w:t xml:space="preserve"> Tirol ein Geschäftsfeld der Tirol Werbung leitet, das Tirol seit 1998 aktiv als attraktive Location für Filmproduktionen aus dem In- und Ausland bewirbt, ergänzte: „Die Kooperation mit Innsbruck Tourismus und der Stadt Innsbruck im Rahmen von Filmproduktionen war immer sehr produktiv und kreativ sowie vor allem lösungsorientiert, beispielweise wenn es darum ging, besonders aufwändige Dreharbeiten mit großen Teams vor dem Goldenen </w:t>
      </w:r>
      <w:proofErr w:type="spellStart"/>
      <w:r w:rsidRPr="0016416E">
        <w:rPr>
          <w:rFonts w:ascii="Alto Con Nor" w:hAnsi="Alto Con Nor"/>
        </w:rPr>
        <w:t>Dachl</w:t>
      </w:r>
      <w:proofErr w:type="spellEnd"/>
      <w:r w:rsidRPr="0016416E">
        <w:rPr>
          <w:rFonts w:ascii="Alto Con Nor" w:hAnsi="Alto Con Nor"/>
        </w:rPr>
        <w:t xml:space="preserve"> oder auf dem </w:t>
      </w:r>
      <w:proofErr w:type="spellStart"/>
      <w:r w:rsidRPr="0016416E">
        <w:rPr>
          <w:rFonts w:ascii="Alto Con Nor" w:hAnsi="Alto Con Nor"/>
        </w:rPr>
        <w:t>Hafelekar</w:t>
      </w:r>
      <w:proofErr w:type="spellEnd"/>
      <w:r w:rsidRPr="0016416E">
        <w:rPr>
          <w:rFonts w:ascii="Alto Con Nor" w:hAnsi="Alto Con Nor"/>
        </w:rPr>
        <w:t xml:space="preserve"> zu ermöglichen. In diesem Sinne freuen wir uns auf die Fortsetzung der Zusammenarbeit und auf viele neue, spannende, berührende und unterhaltsame Filme </w:t>
      </w:r>
      <w:proofErr w:type="spellStart"/>
      <w:r w:rsidRPr="0016416E">
        <w:rPr>
          <w:rFonts w:ascii="Alto Con Nor" w:hAnsi="Alto Con Nor"/>
        </w:rPr>
        <w:t>to</w:t>
      </w:r>
      <w:proofErr w:type="spellEnd"/>
      <w:r w:rsidRPr="0016416E">
        <w:rPr>
          <w:rFonts w:ascii="Alto Con Nor" w:hAnsi="Alto Con Nor"/>
        </w:rPr>
        <w:t xml:space="preserve"> </w:t>
      </w:r>
      <w:proofErr w:type="spellStart"/>
      <w:r w:rsidRPr="0016416E">
        <w:rPr>
          <w:rFonts w:ascii="Alto Con Nor" w:hAnsi="Alto Con Nor"/>
        </w:rPr>
        <w:t>be</w:t>
      </w:r>
      <w:proofErr w:type="spellEnd"/>
      <w:r w:rsidRPr="0016416E">
        <w:rPr>
          <w:rFonts w:ascii="Alto Con Nor" w:hAnsi="Alto Con Nor"/>
        </w:rPr>
        <w:t xml:space="preserve"> </w:t>
      </w:r>
      <w:proofErr w:type="spellStart"/>
      <w:r w:rsidRPr="0016416E">
        <w:rPr>
          <w:rFonts w:ascii="Alto Con Nor" w:hAnsi="Alto Con Nor"/>
        </w:rPr>
        <w:t>shot</w:t>
      </w:r>
      <w:proofErr w:type="spellEnd"/>
      <w:r w:rsidRPr="0016416E">
        <w:rPr>
          <w:rFonts w:ascii="Alto Con Nor" w:hAnsi="Alto Con Nor"/>
        </w:rPr>
        <w:t xml:space="preserve"> on </w:t>
      </w:r>
      <w:proofErr w:type="spellStart"/>
      <w:r w:rsidRPr="0016416E">
        <w:rPr>
          <w:rFonts w:ascii="Alto Con Nor" w:hAnsi="Alto Con Nor"/>
        </w:rPr>
        <w:t>location</w:t>
      </w:r>
      <w:proofErr w:type="spellEnd"/>
      <w:r w:rsidRPr="0016416E">
        <w:rPr>
          <w:rFonts w:ascii="Alto Con Nor" w:hAnsi="Alto Con Nor"/>
        </w:rPr>
        <w:t xml:space="preserve"> Innsbruck/Tirol.“</w:t>
      </w:r>
    </w:p>
    <w:p w14:paraId="2ED6913D" w14:textId="77777777" w:rsidR="0016416E" w:rsidRPr="0016416E" w:rsidRDefault="0016416E" w:rsidP="0016416E">
      <w:pPr>
        <w:jc w:val="both"/>
        <w:rPr>
          <w:rFonts w:ascii="Alto Con Nor" w:hAnsi="Alto Con Nor"/>
        </w:rPr>
      </w:pPr>
      <w:r w:rsidRPr="0016416E">
        <w:rPr>
          <w:rFonts w:ascii="Alto Con Nor" w:hAnsi="Alto Con Nor"/>
          <w:b/>
          <w:bCs/>
        </w:rPr>
        <w:t>Namhafte Partner –</w:t>
      </w:r>
      <w:r w:rsidRPr="0016416E">
        <w:rPr>
          <w:rFonts w:ascii="Calibri" w:hAnsi="Calibri" w:cs="Calibri"/>
          <w:b/>
          <w:bCs/>
        </w:rPr>
        <w:t> </w:t>
      </w:r>
      <w:r w:rsidRPr="0016416E">
        <w:rPr>
          <w:rFonts w:ascii="Alto Con Nor" w:hAnsi="Alto Con Nor"/>
          <w:b/>
          <w:bCs/>
        </w:rPr>
        <w:t xml:space="preserve">hochwertige Gemeinschaftsproduktion von </w:t>
      </w:r>
      <w:proofErr w:type="spellStart"/>
      <w:r w:rsidRPr="0016416E">
        <w:rPr>
          <w:rFonts w:ascii="Alto Con Nor" w:hAnsi="Alto Con Nor"/>
          <w:b/>
          <w:bCs/>
        </w:rPr>
        <w:t>ndF</w:t>
      </w:r>
      <w:proofErr w:type="spellEnd"/>
      <w:r w:rsidRPr="0016416E">
        <w:rPr>
          <w:rFonts w:ascii="Alto Con Nor" w:hAnsi="Alto Con Nor"/>
          <w:b/>
          <w:bCs/>
        </w:rPr>
        <w:t xml:space="preserve"> und RTL</w:t>
      </w:r>
    </w:p>
    <w:p w14:paraId="125486EB" w14:textId="5A7F23EF" w:rsidR="0016416E" w:rsidRPr="0016416E" w:rsidRDefault="0016416E" w:rsidP="0016416E">
      <w:pPr>
        <w:jc w:val="both"/>
        <w:rPr>
          <w:rFonts w:ascii="Alto Con Nor" w:hAnsi="Alto Con Nor"/>
        </w:rPr>
      </w:pPr>
      <w:r w:rsidRPr="0016416E">
        <w:rPr>
          <w:rFonts w:ascii="Alto Con Nor" w:hAnsi="Alto Con Nor"/>
        </w:rPr>
        <w:t xml:space="preserve">Der TV-Film „Einsatz in den Alpen“ ist eine Produktion der </w:t>
      </w:r>
      <w:proofErr w:type="spellStart"/>
      <w:r w:rsidRPr="0016416E">
        <w:rPr>
          <w:rFonts w:ascii="Alto Con Nor" w:hAnsi="Alto Con Nor"/>
        </w:rPr>
        <w:t>ndF</w:t>
      </w:r>
      <w:proofErr w:type="spellEnd"/>
      <w:r w:rsidRPr="0016416E">
        <w:rPr>
          <w:rFonts w:ascii="Alto Con Nor" w:hAnsi="Alto Con Nor"/>
        </w:rPr>
        <w:t xml:space="preserve"> (neue deutsche Filmgesellschaft) für RTL. Neben Jochen Matschke und Peter Fieseler sind in weiteren Rollen Agnes Decker, Alissa Jung, Liliane Zillner, Sinha Melina Gierke, Hendrik </w:t>
      </w:r>
      <w:proofErr w:type="spellStart"/>
      <w:r w:rsidRPr="0016416E">
        <w:rPr>
          <w:rFonts w:ascii="Alto Con Nor" w:hAnsi="Alto Con Nor"/>
        </w:rPr>
        <w:t>Heutmann</w:t>
      </w:r>
      <w:proofErr w:type="spellEnd"/>
      <w:r w:rsidRPr="0016416E">
        <w:rPr>
          <w:rFonts w:ascii="Alto Con Nor" w:hAnsi="Alto Con Nor"/>
        </w:rPr>
        <w:t xml:space="preserve"> und viele weitere zu sehen. Für Hauptdarsteller</w:t>
      </w:r>
      <w:r w:rsidRPr="0016416E">
        <w:rPr>
          <w:rFonts w:ascii="Calibri" w:hAnsi="Calibri" w:cs="Calibri"/>
        </w:rPr>
        <w:t> </w:t>
      </w:r>
      <w:r w:rsidRPr="0016416E">
        <w:rPr>
          <w:rFonts w:ascii="Alto Con Nor" w:hAnsi="Alto Con Nor"/>
          <w:b/>
          <w:bCs/>
        </w:rPr>
        <w:t>Jochen Matschke</w:t>
      </w:r>
      <w:r w:rsidRPr="0016416E">
        <w:rPr>
          <w:rFonts w:ascii="Calibri" w:hAnsi="Calibri" w:cs="Calibri"/>
        </w:rPr>
        <w:t> </w:t>
      </w:r>
      <w:r w:rsidRPr="0016416E">
        <w:rPr>
          <w:rFonts w:ascii="Alto Con Nor" w:hAnsi="Alto Con Nor"/>
        </w:rPr>
        <w:t xml:space="preserve">waren die Dreharbeiten in Innsbruck ein Highlight: </w:t>
      </w:r>
      <w:r w:rsidRPr="0016416E">
        <w:rPr>
          <w:rFonts w:ascii="Alto Con Nor" w:hAnsi="Alto Con Nor" w:cs="Alto Con Nor"/>
        </w:rPr>
        <w:t>„</w:t>
      </w:r>
      <w:r w:rsidRPr="0016416E">
        <w:rPr>
          <w:rFonts w:ascii="Alto Con Nor" w:hAnsi="Alto Con Nor"/>
        </w:rPr>
        <w:t>Ich kann sagen, dass ich jetzt schon ein Fan der Stadt und der Leute dort bin. Jeder, den ich kennenlernen durfte, war supernett und l</w:t>
      </w:r>
      <w:r w:rsidRPr="0016416E">
        <w:rPr>
          <w:rFonts w:ascii="Alto Con Nor" w:hAnsi="Alto Con Nor" w:cs="Alto Con Nor"/>
        </w:rPr>
        <w:t>ä</w:t>
      </w:r>
      <w:r w:rsidRPr="0016416E">
        <w:rPr>
          <w:rFonts w:ascii="Alto Con Nor" w:hAnsi="Alto Con Nor"/>
        </w:rPr>
        <w:t xml:space="preserve">ssig und ich hoffe, dass wir noch viele </w:t>
      </w:r>
      <w:r w:rsidRPr="0016416E">
        <w:rPr>
          <w:rFonts w:ascii="Alto Con Nor" w:hAnsi="Alto Con Nor"/>
        </w:rPr>
        <w:lastRenderedPageBreak/>
        <w:t>Momente in Innsbruck erleben werden.“ RTL Executive Producer</w:t>
      </w:r>
      <w:r w:rsidRPr="0016416E">
        <w:rPr>
          <w:rFonts w:ascii="Calibri" w:hAnsi="Calibri" w:cs="Calibri"/>
        </w:rPr>
        <w:t> </w:t>
      </w:r>
      <w:r w:rsidRPr="0016416E">
        <w:rPr>
          <w:rFonts w:ascii="Alto Con Nor" w:hAnsi="Alto Con Nor"/>
          <w:b/>
          <w:bCs/>
        </w:rPr>
        <w:t>Nico Grein</w:t>
      </w:r>
      <w:r w:rsidRPr="0016416E">
        <w:rPr>
          <w:rFonts w:ascii="Alto Con Nor" w:hAnsi="Alto Con Nor"/>
        </w:rPr>
        <w:t xml:space="preserve">: „Für ‚Einsatz in den Alpen‘ haben wir mit Innsbruck das passende Setting gefunden. Die Stadt ist mehr als die vermeintliche Postkarten-Idylle. Innsbruck bietet unterschiedliche Settings, von den Bergen über die Uniklinik, die historische Innenstadt oder das junge Partyleben, um die Ideen von Autor Timo Berndt perfekt in Szene zu setzen. Unserem Dreh-Team rund um die Produktionsfirma </w:t>
      </w:r>
      <w:proofErr w:type="spellStart"/>
      <w:r w:rsidRPr="0016416E">
        <w:rPr>
          <w:rFonts w:ascii="Alto Con Nor" w:hAnsi="Alto Con Nor"/>
        </w:rPr>
        <w:t>ndF</w:t>
      </w:r>
      <w:proofErr w:type="spellEnd"/>
      <w:r w:rsidRPr="0016416E">
        <w:rPr>
          <w:rFonts w:ascii="Alto Con Nor" w:hAnsi="Alto Con Nor"/>
        </w:rPr>
        <w:t xml:space="preserve"> wurde seitens der Partner vieles ermöglicht, damit der Film so spannend und eindrucksvoll werden konnte, wie er geworden ist. Ob Hubschrauber-Flüge, Schießereien oder Verfolgungsjagden: In den Bergen zu drehen fordert </w:t>
      </w:r>
      <w:proofErr w:type="spellStart"/>
      <w:proofErr w:type="gramStart"/>
      <w:r w:rsidRPr="0016416E">
        <w:rPr>
          <w:rFonts w:ascii="Alto Con Nor" w:hAnsi="Alto Con Nor"/>
        </w:rPr>
        <w:t>Schauspieler:innen</w:t>
      </w:r>
      <w:proofErr w:type="spellEnd"/>
      <w:proofErr w:type="gramEnd"/>
      <w:r w:rsidRPr="0016416E">
        <w:rPr>
          <w:rFonts w:ascii="Alto Con Nor" w:hAnsi="Alto Con Nor"/>
        </w:rPr>
        <w:t xml:space="preserve"> und vor allem die Stunt-Leute sehr. Aber uns war von Anfang an klar, dass die Berge nicht nur ein einzigartiger Schauwert sind, sondern Teil der Geschichte, die wir erzählen wollen.“</w:t>
      </w:r>
    </w:p>
    <w:p w14:paraId="604E6F77" w14:textId="5A926329" w:rsidR="0016416E" w:rsidRPr="0016416E" w:rsidRDefault="0016416E" w:rsidP="0016416E">
      <w:pPr>
        <w:jc w:val="both"/>
        <w:rPr>
          <w:rFonts w:ascii="Alto Con Nor" w:hAnsi="Alto Con Nor"/>
        </w:rPr>
      </w:pPr>
      <w:r w:rsidRPr="0016416E">
        <w:rPr>
          <w:rFonts w:ascii="Alto Con Nor" w:hAnsi="Alto Con Nor"/>
        </w:rPr>
        <w:t xml:space="preserve">Rainer </w:t>
      </w:r>
      <w:proofErr w:type="spellStart"/>
      <w:r w:rsidRPr="0016416E">
        <w:rPr>
          <w:rFonts w:ascii="Alto Con Nor" w:hAnsi="Alto Con Nor"/>
        </w:rPr>
        <w:t>Wemcken</w:t>
      </w:r>
      <w:proofErr w:type="spellEnd"/>
      <w:r w:rsidRPr="0016416E">
        <w:rPr>
          <w:rFonts w:ascii="Alto Con Nor" w:hAnsi="Alto Con Nor"/>
        </w:rPr>
        <w:t xml:space="preserve"> als Produzent und Charlotte Groth als Produzentin waren nicht zum ersten Mal in Tirol, sie kennen das „Land im Gebirge“ bereits von anderen renommierten TV-Produktionen und waren seit jeher von den örtlichen Gegebenheiten sehr angetan: „Mit dem </w:t>
      </w:r>
      <w:proofErr w:type="spellStart"/>
      <w:r w:rsidRPr="0016416E">
        <w:rPr>
          <w:rFonts w:ascii="Alto Con Nor" w:hAnsi="Alto Con Nor"/>
        </w:rPr>
        <w:t>Hafelekar</w:t>
      </w:r>
      <w:proofErr w:type="spellEnd"/>
      <w:r w:rsidRPr="0016416E">
        <w:rPr>
          <w:rFonts w:ascii="Alto Con Nor" w:hAnsi="Alto Con Nor"/>
        </w:rPr>
        <w:t xml:space="preserve"> und der </w:t>
      </w:r>
      <w:proofErr w:type="spellStart"/>
      <w:r w:rsidRPr="0016416E">
        <w:rPr>
          <w:rFonts w:ascii="Alto Con Nor" w:hAnsi="Alto Con Nor"/>
        </w:rPr>
        <w:t>Seegrube</w:t>
      </w:r>
      <w:proofErr w:type="spellEnd"/>
      <w:r w:rsidRPr="0016416E">
        <w:rPr>
          <w:rFonts w:ascii="Alto Con Nor" w:hAnsi="Alto Con Nor"/>
        </w:rPr>
        <w:t xml:space="preserve"> haben wir zwei sehr einzigartige Locations gefunden. Die Talstation der Hungerburgbahn – entworfen von der Stararchitektin Zaha Hadid – ist eine namhafte Location, die </w:t>
      </w:r>
      <w:proofErr w:type="gramStart"/>
      <w:r w:rsidRPr="0016416E">
        <w:rPr>
          <w:rFonts w:ascii="Alto Con Nor" w:hAnsi="Alto Con Nor"/>
        </w:rPr>
        <w:t>toll</w:t>
      </w:r>
      <w:proofErr w:type="gramEnd"/>
      <w:r w:rsidRPr="0016416E">
        <w:rPr>
          <w:rFonts w:ascii="Alto Con Nor" w:hAnsi="Alto Con Nor"/>
        </w:rPr>
        <w:t xml:space="preserve"> im Kontrast zum Gebirge steht und im Film ein richtiger Hingucker ist“, so</w:t>
      </w:r>
      <w:r w:rsidRPr="0016416E">
        <w:rPr>
          <w:rFonts w:ascii="Calibri" w:hAnsi="Calibri" w:cs="Calibri"/>
        </w:rPr>
        <w:t> </w:t>
      </w:r>
      <w:r w:rsidRPr="0016416E">
        <w:rPr>
          <w:rFonts w:ascii="Alto Con Nor" w:hAnsi="Alto Con Nor"/>
          <w:b/>
          <w:bCs/>
        </w:rPr>
        <w:t>Charlotte Groth</w:t>
      </w:r>
      <w:r w:rsidRPr="0016416E">
        <w:rPr>
          <w:rFonts w:ascii="Alto Con Nor" w:hAnsi="Alto Con Nor"/>
        </w:rPr>
        <w:t>. Mit Blick in Richtung Zukunft gab Produzent</w:t>
      </w:r>
      <w:r w:rsidRPr="0016416E">
        <w:rPr>
          <w:rFonts w:ascii="Calibri" w:hAnsi="Calibri" w:cs="Calibri"/>
        </w:rPr>
        <w:t> </w:t>
      </w:r>
      <w:r w:rsidRPr="0016416E">
        <w:rPr>
          <w:rFonts w:ascii="Alto Con Nor" w:hAnsi="Alto Con Nor"/>
          <w:b/>
          <w:bCs/>
        </w:rPr>
        <w:t xml:space="preserve">Rainer </w:t>
      </w:r>
      <w:proofErr w:type="spellStart"/>
      <w:r w:rsidRPr="0016416E">
        <w:rPr>
          <w:rFonts w:ascii="Alto Con Nor" w:hAnsi="Alto Con Nor"/>
          <w:b/>
          <w:bCs/>
        </w:rPr>
        <w:t>Wemcken</w:t>
      </w:r>
      <w:proofErr w:type="spellEnd"/>
      <w:r w:rsidRPr="0016416E">
        <w:rPr>
          <w:rFonts w:ascii="Calibri" w:hAnsi="Calibri" w:cs="Calibri"/>
        </w:rPr>
        <w:t> </w:t>
      </w:r>
      <w:r w:rsidRPr="0016416E">
        <w:rPr>
          <w:rFonts w:ascii="Alto Con Nor" w:hAnsi="Alto Con Nor"/>
        </w:rPr>
        <w:t>bekannt: „Wir haben das Projekt mit RTL als Reihe geplant und angelegt. Derzeit werden neue Bücher für eine Fortsetzung entwickelt und mit der Redaktion des Senders besprochen, sodass wir nach der Ausstrahlung und vorausgesetzt guten Quoten mit der konkreten Planung für dieses Jahr beginnen können.“</w:t>
      </w:r>
    </w:p>
    <w:p w14:paraId="3C170A03" w14:textId="77777777" w:rsidR="0016416E" w:rsidRPr="0016416E" w:rsidRDefault="0016416E" w:rsidP="0016416E">
      <w:pPr>
        <w:jc w:val="both"/>
        <w:rPr>
          <w:rFonts w:ascii="Alto Con Nor" w:hAnsi="Alto Con Nor"/>
        </w:rPr>
      </w:pPr>
      <w:r w:rsidRPr="0016416E">
        <w:rPr>
          <w:rFonts w:ascii="Alto Con Nor" w:hAnsi="Alto Con Nor"/>
          <w:b/>
          <w:bCs/>
        </w:rPr>
        <w:t>„Einsatz in den Alpen“: Die Abenteuer des „Alpin-Kommando“ der Innsbrucker Polizei</w:t>
      </w:r>
      <w:r w:rsidRPr="0016416E">
        <w:rPr>
          <w:rFonts w:ascii="Calibri" w:hAnsi="Calibri" w:cs="Calibri"/>
          <w:b/>
          <w:bCs/>
        </w:rPr>
        <w:t> </w:t>
      </w:r>
    </w:p>
    <w:p w14:paraId="0F024F6C" w14:textId="3CF3114F" w:rsidR="0016416E" w:rsidRPr="0016416E" w:rsidRDefault="0016416E" w:rsidP="0016416E">
      <w:pPr>
        <w:jc w:val="both"/>
        <w:rPr>
          <w:rFonts w:ascii="Alto Con Nor" w:hAnsi="Alto Con Nor"/>
        </w:rPr>
      </w:pPr>
      <w:r w:rsidRPr="0016416E">
        <w:rPr>
          <w:rFonts w:ascii="Alto Con Nor" w:hAnsi="Alto Con Nor"/>
        </w:rPr>
        <w:t>Die Nordkette: Beeindruckende Kulisse und Tatort zugleich. „Einsatz in den Alpen“ verspricht 90 Minuten Spannung, Action und emotionale Einsätze. Die Handlung im Detail: Die ungleichen Brüder Tom (Jochen Matschke) und Sebastian Falk (Peter Fieseler) kämpfen als Ermittler beim Alpin-Kommando der Innsbrucker Polizei Tag für Tag für Gerechtigkeit. Als „Der Armbrustkiller“ in der Gegend sein Unwesen treibt, begibt sich Sebastian als Leiter der Sondereinheit auf die Suche nach dem Serienmörder, der seine Opfer zunächst durch die Berge jagt und schließlich mit einer Armbrust erschießt. Auch Tom hat es sich als Undercover-Polizist zur Aufgabe gemacht, den Täter zu finden und scheut dabei keine Gefahr – schließlich hat der Armbrustkiller scheinbar auch Toms große Liebe Paula auf dem Gewissen. Um ihren Tod zu rächen, riskiert Tom alles und verstößt dabei nicht nur gegen jedes polizeiliche Protokoll, sondern bringt auch sich selbst in Lebensgefahr. Doch dann rückt eine neue Spur den Fall in ein anderes Licht…</w:t>
      </w:r>
    </w:p>
    <w:p w14:paraId="59EB37D5" w14:textId="53EBCF60" w:rsidR="006975B8" w:rsidRPr="0016416E" w:rsidRDefault="0016416E" w:rsidP="0016416E">
      <w:pPr>
        <w:jc w:val="both"/>
        <w:rPr>
          <w:rFonts w:ascii="Alto Con Nor" w:hAnsi="Alto Con Nor"/>
        </w:rPr>
      </w:pPr>
      <w:r w:rsidRPr="0016416E">
        <w:rPr>
          <w:rFonts w:ascii="Alto Con Nor" w:hAnsi="Alto Con Nor"/>
          <w:b/>
          <w:bCs/>
          <w:i/>
          <w:iCs/>
        </w:rPr>
        <w:t>TV-Tipp:</w:t>
      </w:r>
      <w:r w:rsidRPr="0016416E">
        <w:rPr>
          <w:rFonts w:ascii="Calibri" w:hAnsi="Calibri" w:cs="Calibri"/>
          <w:i/>
          <w:iCs/>
        </w:rPr>
        <w:t> </w:t>
      </w:r>
      <w:r w:rsidRPr="0016416E">
        <w:rPr>
          <w:rFonts w:ascii="Alto Con Nor" w:hAnsi="Alto Con Nor"/>
          <w:i/>
          <w:iCs/>
        </w:rPr>
        <w:t>Am Donnerstag, dem 31. M</w:t>
      </w:r>
      <w:r w:rsidRPr="0016416E">
        <w:rPr>
          <w:rFonts w:ascii="Alto Con Nor" w:hAnsi="Alto Con Nor" w:cs="Alto Con Nor"/>
          <w:i/>
          <w:iCs/>
        </w:rPr>
        <w:t>ä</w:t>
      </w:r>
      <w:r w:rsidRPr="0016416E">
        <w:rPr>
          <w:rFonts w:ascii="Alto Con Nor" w:hAnsi="Alto Con Nor"/>
          <w:i/>
          <w:iCs/>
        </w:rPr>
        <w:t xml:space="preserve">rz 2022 zeigt RTL das Actionhighlight </w:t>
      </w:r>
      <w:r w:rsidRPr="0016416E">
        <w:rPr>
          <w:rFonts w:ascii="Alto Con Nor" w:hAnsi="Alto Con Nor" w:cs="Alto Con Nor"/>
          <w:i/>
          <w:iCs/>
        </w:rPr>
        <w:t>„</w:t>
      </w:r>
      <w:r w:rsidRPr="0016416E">
        <w:rPr>
          <w:rFonts w:ascii="Alto Con Nor" w:hAnsi="Alto Con Nor"/>
          <w:i/>
          <w:iCs/>
        </w:rPr>
        <w:t>Einsatz in den Alpen</w:t>
      </w:r>
      <w:r w:rsidRPr="0016416E">
        <w:rPr>
          <w:rFonts w:ascii="Alto Con Nor" w:hAnsi="Alto Con Nor" w:cs="Alto Con Nor"/>
          <w:i/>
          <w:iCs/>
        </w:rPr>
        <w:t>“</w:t>
      </w:r>
      <w:r w:rsidRPr="0016416E">
        <w:rPr>
          <w:rFonts w:ascii="Alto Con Nor" w:hAnsi="Alto Con Nor"/>
          <w:i/>
          <w:iCs/>
        </w:rPr>
        <w:t xml:space="preserve"> um 20:15 Uhr. Regie: Ralph </w:t>
      </w:r>
      <w:proofErr w:type="spellStart"/>
      <w:r w:rsidRPr="0016416E">
        <w:rPr>
          <w:rFonts w:ascii="Alto Con Nor" w:hAnsi="Alto Con Nor"/>
          <w:i/>
          <w:iCs/>
        </w:rPr>
        <w:t>Polinski</w:t>
      </w:r>
      <w:proofErr w:type="spellEnd"/>
    </w:p>
    <w:p w14:paraId="690B3F95" w14:textId="77777777" w:rsidR="006975B8" w:rsidRDefault="006975B8" w:rsidP="00497A98">
      <w:pPr>
        <w:shd w:val="clear" w:color="auto" w:fill="FFFFFF"/>
        <w:spacing w:after="0" w:line="240" w:lineRule="auto"/>
        <w:jc w:val="both"/>
        <w:rPr>
          <w:rFonts w:ascii="Alto Con Nor" w:hAnsi="Alto Con Nor"/>
          <w:b/>
          <w:bCs/>
          <w:i/>
          <w:iCs/>
        </w:rPr>
      </w:pPr>
    </w:p>
    <w:p w14:paraId="1B72D970" w14:textId="77777777" w:rsidR="00BE7BDC" w:rsidRDefault="00BE7BDC" w:rsidP="00497A98">
      <w:pPr>
        <w:shd w:val="clear" w:color="auto" w:fill="FFFFFF"/>
        <w:spacing w:after="0" w:line="240" w:lineRule="auto"/>
        <w:jc w:val="both"/>
        <w:rPr>
          <w:rFonts w:ascii="Alto Con Nor" w:hAnsi="Alto Con Nor"/>
          <w:b/>
          <w:bCs/>
          <w:i/>
          <w:iCs/>
        </w:rPr>
      </w:pPr>
    </w:p>
    <w:p w14:paraId="1730204A" w14:textId="77777777" w:rsidR="00BE7BDC" w:rsidRDefault="00BE7BDC" w:rsidP="00497A98">
      <w:pPr>
        <w:shd w:val="clear" w:color="auto" w:fill="FFFFFF"/>
        <w:spacing w:after="0" w:line="240" w:lineRule="auto"/>
        <w:jc w:val="both"/>
        <w:rPr>
          <w:rFonts w:ascii="Alto Con Nor" w:hAnsi="Alto Con Nor"/>
          <w:b/>
          <w:bCs/>
          <w:i/>
          <w:iCs/>
        </w:rPr>
      </w:pPr>
    </w:p>
    <w:p w14:paraId="196E82B7" w14:textId="77777777" w:rsidR="00BE7BDC" w:rsidRDefault="00BE7BDC" w:rsidP="00497A98">
      <w:pPr>
        <w:shd w:val="clear" w:color="auto" w:fill="FFFFFF"/>
        <w:spacing w:after="0" w:line="240" w:lineRule="auto"/>
        <w:jc w:val="both"/>
        <w:rPr>
          <w:rFonts w:ascii="Alto Con Nor" w:hAnsi="Alto Con Nor"/>
          <w:b/>
          <w:bCs/>
          <w:i/>
          <w:iCs/>
        </w:rPr>
      </w:pPr>
    </w:p>
    <w:p w14:paraId="798A18C2" w14:textId="77777777" w:rsidR="00BE7BDC" w:rsidRDefault="00BE7BDC" w:rsidP="00497A98">
      <w:pPr>
        <w:shd w:val="clear" w:color="auto" w:fill="FFFFFF"/>
        <w:spacing w:after="0" w:line="240" w:lineRule="auto"/>
        <w:jc w:val="both"/>
        <w:rPr>
          <w:rFonts w:ascii="Alto Con Nor" w:hAnsi="Alto Con Nor"/>
          <w:b/>
          <w:bCs/>
          <w:i/>
          <w:iCs/>
        </w:rPr>
      </w:pPr>
    </w:p>
    <w:p w14:paraId="00B64D2B" w14:textId="77777777" w:rsidR="00BE7BDC" w:rsidRDefault="00BE7BDC" w:rsidP="00497A98">
      <w:pPr>
        <w:shd w:val="clear" w:color="auto" w:fill="FFFFFF"/>
        <w:spacing w:after="0" w:line="240" w:lineRule="auto"/>
        <w:jc w:val="both"/>
        <w:rPr>
          <w:rFonts w:ascii="Alto Con Nor" w:hAnsi="Alto Con Nor"/>
          <w:b/>
          <w:bCs/>
          <w:i/>
          <w:iCs/>
        </w:rPr>
      </w:pPr>
    </w:p>
    <w:p w14:paraId="635E8128" w14:textId="77777777" w:rsidR="00BE7BDC" w:rsidRDefault="00BE7BDC" w:rsidP="00497A98">
      <w:pPr>
        <w:shd w:val="clear" w:color="auto" w:fill="FFFFFF"/>
        <w:spacing w:after="0" w:line="240" w:lineRule="auto"/>
        <w:jc w:val="both"/>
        <w:rPr>
          <w:rFonts w:ascii="Alto Con Nor" w:hAnsi="Alto Con Nor"/>
          <w:b/>
          <w:bCs/>
          <w:i/>
          <w:iCs/>
        </w:rPr>
      </w:pPr>
    </w:p>
    <w:p w14:paraId="487937E8" w14:textId="77777777" w:rsidR="00BE7BDC" w:rsidRDefault="00BE7BDC" w:rsidP="00497A98">
      <w:pPr>
        <w:shd w:val="clear" w:color="auto" w:fill="FFFFFF"/>
        <w:spacing w:after="0" w:line="240" w:lineRule="auto"/>
        <w:jc w:val="both"/>
        <w:rPr>
          <w:rFonts w:ascii="Alto Con Nor" w:hAnsi="Alto Con Nor"/>
          <w:b/>
          <w:bCs/>
          <w:i/>
          <w:iCs/>
        </w:rPr>
      </w:pPr>
    </w:p>
    <w:p w14:paraId="789962F3" w14:textId="77777777" w:rsidR="00BE7BDC" w:rsidRDefault="00BE7BDC" w:rsidP="00497A98">
      <w:pPr>
        <w:shd w:val="clear" w:color="auto" w:fill="FFFFFF"/>
        <w:spacing w:after="0" w:line="240" w:lineRule="auto"/>
        <w:jc w:val="both"/>
        <w:rPr>
          <w:rFonts w:ascii="Alto Con Nor" w:hAnsi="Alto Con Nor"/>
          <w:b/>
          <w:bCs/>
          <w:i/>
          <w:iCs/>
        </w:rPr>
      </w:pPr>
    </w:p>
    <w:p w14:paraId="5E37AD30" w14:textId="77777777" w:rsidR="00BE7BDC" w:rsidRDefault="00BE7BDC" w:rsidP="00497A98">
      <w:pPr>
        <w:shd w:val="clear" w:color="auto" w:fill="FFFFFF"/>
        <w:spacing w:after="0" w:line="240" w:lineRule="auto"/>
        <w:jc w:val="both"/>
        <w:rPr>
          <w:rFonts w:ascii="Alto Con Nor" w:hAnsi="Alto Con Nor"/>
          <w:b/>
          <w:bCs/>
          <w:i/>
          <w:iCs/>
        </w:rPr>
      </w:pPr>
    </w:p>
    <w:p w14:paraId="13545F40" w14:textId="77777777" w:rsidR="00BE7BDC" w:rsidRDefault="00BE7BDC" w:rsidP="00497A98">
      <w:pPr>
        <w:shd w:val="clear" w:color="auto" w:fill="FFFFFF"/>
        <w:spacing w:after="0" w:line="240" w:lineRule="auto"/>
        <w:jc w:val="both"/>
        <w:rPr>
          <w:rFonts w:ascii="Alto Con Nor" w:hAnsi="Alto Con Nor"/>
          <w:b/>
          <w:bCs/>
          <w:i/>
          <w:iCs/>
        </w:rPr>
      </w:pPr>
    </w:p>
    <w:p w14:paraId="78AE7EB4" w14:textId="18FBEA33" w:rsidR="00497A98" w:rsidRPr="00497A98" w:rsidRDefault="00497A98" w:rsidP="00497A98">
      <w:pPr>
        <w:shd w:val="clear" w:color="auto" w:fill="FFFFFF"/>
        <w:spacing w:after="0" w:line="240" w:lineRule="auto"/>
        <w:jc w:val="both"/>
        <w:rPr>
          <w:rFonts w:ascii="Alto Con Nor" w:hAnsi="Alto Con Nor"/>
          <w:b/>
          <w:bCs/>
          <w:i/>
          <w:iCs/>
        </w:rPr>
      </w:pPr>
      <w:r w:rsidRPr="00497A98">
        <w:rPr>
          <w:rFonts w:ascii="Alto Con Nor" w:hAnsi="Alto Con Nor"/>
          <w:b/>
          <w:bCs/>
          <w:i/>
          <w:iCs/>
        </w:rPr>
        <w:lastRenderedPageBreak/>
        <w:t>Über Innsbruck Tourismus</w:t>
      </w:r>
    </w:p>
    <w:p w14:paraId="593FA571" w14:textId="61F948F9" w:rsidR="00497A98" w:rsidRPr="00497A98" w:rsidRDefault="00497A98" w:rsidP="00497A98">
      <w:pPr>
        <w:shd w:val="clear" w:color="auto" w:fill="FFFFFF"/>
        <w:spacing w:after="0" w:line="240" w:lineRule="auto"/>
        <w:jc w:val="both"/>
        <w:rPr>
          <w:rFonts w:ascii="Alto Con Nor" w:hAnsi="Alto Con Nor"/>
          <w:i/>
          <w:iCs/>
        </w:rPr>
      </w:pPr>
      <w:r w:rsidRPr="00497A98">
        <w:rPr>
          <w:rFonts w:ascii="Alto Con Nor" w:hAnsi="Alto Con Nor"/>
          <w:i/>
          <w:iCs/>
        </w:rPr>
        <w:t xml:space="preserve">Innsbruck Tourismus ist die offizielle Destinationsmanagementorganisation der Region Innsbruck, die sich von der Tiroler Landeshauptstadt über 40 Orte in ihrer Umgebung erstreckt – vom Inntal aufs </w:t>
      </w:r>
      <w:proofErr w:type="spellStart"/>
      <w:r w:rsidRPr="00497A98">
        <w:rPr>
          <w:rFonts w:ascii="Alto Con Nor" w:hAnsi="Alto Con Nor"/>
          <w:i/>
          <w:iCs/>
        </w:rPr>
        <w:t>Mieminger</w:t>
      </w:r>
      <w:proofErr w:type="spellEnd"/>
      <w:r w:rsidRPr="00497A98">
        <w:rPr>
          <w:rFonts w:ascii="Alto Con Nor" w:hAnsi="Alto Con Nor"/>
          <w:i/>
          <w:iCs/>
        </w:rPr>
        <w:t xml:space="preserve"> Plateau über Kühtai bis ins </w:t>
      </w:r>
      <w:proofErr w:type="spellStart"/>
      <w:r w:rsidRPr="00497A98">
        <w:rPr>
          <w:rFonts w:ascii="Alto Con Nor" w:hAnsi="Alto Con Nor"/>
          <w:i/>
          <w:iCs/>
        </w:rPr>
        <w:t>Sellraintal</w:t>
      </w:r>
      <w:proofErr w:type="spellEnd"/>
      <w:r w:rsidRPr="00497A98">
        <w:rPr>
          <w:rFonts w:ascii="Alto Con Nor" w:hAnsi="Alto Con Nor"/>
          <w:i/>
          <w:iCs/>
        </w:rPr>
        <w:t xml:space="preserve">.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w:t>
      </w:r>
      <w:proofErr w:type="gramStart"/>
      <w:r w:rsidRPr="00497A98">
        <w:rPr>
          <w:rFonts w:ascii="Alto Con Nor" w:hAnsi="Alto Con Nor"/>
          <w:i/>
          <w:iCs/>
        </w:rPr>
        <w:t>mit Mensch</w:t>
      </w:r>
      <w:proofErr w:type="gramEnd"/>
      <w:r w:rsidRPr="00497A98">
        <w:rPr>
          <w:rFonts w:ascii="Alto Con Nor" w:hAnsi="Alto Con Nor"/>
          <w:i/>
          <w:iCs/>
        </w:rPr>
        <w:t xml:space="preserve"> und Natur. Mit seinen insgesamt 12 Tourismus Informationen ist Innsbruck Tourismus nah bei seinen Gästen, mitten im Geschehen und am Puls der Zeit – ein Dreh- und Angelpunkt für authentische Geschichten und persönliche Impressionen von lokalen Charakteren, die sich auf dem beliebten</w:t>
      </w:r>
      <w:r w:rsidRPr="00497A98">
        <w:rPr>
          <w:rFonts w:ascii="Calibri" w:hAnsi="Calibri" w:cs="Calibri"/>
          <w:i/>
          <w:iCs/>
        </w:rPr>
        <w:t> </w:t>
      </w:r>
      <w:r w:rsidRPr="00497A98">
        <w:rPr>
          <w:rFonts w:ascii="Alto Con Nor" w:hAnsi="Alto Con Nor"/>
          <w:i/>
          <w:iCs/>
        </w:rPr>
        <w:t>Blog</w:t>
      </w:r>
      <w:r w:rsidRPr="00497A98">
        <w:rPr>
          <w:rFonts w:ascii="Calibri" w:hAnsi="Calibri" w:cs="Calibri"/>
          <w:i/>
          <w:iCs/>
        </w:rPr>
        <w:t> </w:t>
      </w:r>
      <w:r w:rsidRPr="00497A98">
        <w:rPr>
          <w:rFonts w:ascii="Alto Con Nor" w:hAnsi="Alto Con Nor"/>
          <w:i/>
          <w:iCs/>
        </w:rPr>
        <w:t>und den sozialen Kan</w:t>
      </w:r>
      <w:r w:rsidRPr="00497A98">
        <w:rPr>
          <w:rFonts w:ascii="Alto Con Nor" w:hAnsi="Alto Con Nor" w:cs="Alto Con Nor"/>
          <w:i/>
          <w:iCs/>
        </w:rPr>
        <w:t>ä</w:t>
      </w:r>
      <w:r w:rsidRPr="00497A98">
        <w:rPr>
          <w:rFonts w:ascii="Alto Con Nor" w:hAnsi="Alto Con Nor"/>
          <w:i/>
          <w:iCs/>
        </w:rPr>
        <w:t>len unter #myinnsbruck wiederfinden.</w:t>
      </w:r>
    </w:p>
    <w:p w14:paraId="33716E65" w14:textId="77777777" w:rsidR="00497A98" w:rsidRPr="00497A98" w:rsidRDefault="00497A98" w:rsidP="00497A98">
      <w:pPr>
        <w:shd w:val="clear" w:color="auto" w:fill="FFFFFF"/>
        <w:spacing w:after="0" w:line="240" w:lineRule="auto"/>
        <w:jc w:val="both"/>
        <w:rPr>
          <w:rFonts w:ascii="Segoe UI" w:eastAsia="Times New Roman" w:hAnsi="Segoe UI" w:cs="Segoe UI"/>
          <w:color w:val="242424"/>
          <w:sz w:val="21"/>
          <w:szCs w:val="21"/>
          <w:lang w:eastAsia="de-DE"/>
        </w:rPr>
      </w:pPr>
    </w:p>
    <w:p w14:paraId="2E80B8E2" w14:textId="77777777" w:rsidR="00497A98" w:rsidRDefault="002C7A8B" w:rsidP="00497A98">
      <w:pPr>
        <w:spacing w:after="0"/>
        <w:jc w:val="both"/>
        <w:rPr>
          <w:rFonts w:ascii="Alto Con Nor" w:hAnsi="Alto Con Nor"/>
          <w:b/>
          <w:bCs/>
          <w:i/>
          <w:iCs/>
        </w:rPr>
      </w:pPr>
      <w:r w:rsidRPr="00497A98">
        <w:rPr>
          <w:rFonts w:ascii="Alto Con Nor" w:hAnsi="Alto Con Nor"/>
          <w:b/>
          <w:bCs/>
          <w:i/>
          <w:iCs/>
        </w:rPr>
        <w:t>Weiterführende Links:</w:t>
      </w:r>
    </w:p>
    <w:p w14:paraId="07126711" w14:textId="3C1FE428" w:rsidR="002C7A8B" w:rsidRPr="00497A98" w:rsidRDefault="002C7A8B" w:rsidP="00497A98">
      <w:pPr>
        <w:spacing w:after="0"/>
        <w:jc w:val="both"/>
        <w:rPr>
          <w:rFonts w:ascii="Alto Con Nor" w:hAnsi="Alto Con Nor"/>
          <w:b/>
          <w:bCs/>
          <w:i/>
          <w:iCs/>
        </w:rPr>
      </w:pPr>
      <w:r w:rsidRPr="00497A98">
        <w:rPr>
          <w:rFonts w:ascii="Alto Con Nor" w:hAnsi="Alto Con Nor"/>
          <w:i/>
          <w:iCs/>
        </w:rPr>
        <w:t>Blog:</w:t>
      </w:r>
      <w:r w:rsidRPr="00497A98">
        <w:rPr>
          <w:rFonts w:ascii="Calibri" w:hAnsi="Calibri" w:cs="Calibri"/>
          <w:i/>
          <w:iCs/>
        </w:rPr>
        <w:t> </w:t>
      </w:r>
      <w:hyperlink r:id="rId8" w:tgtFrame="_blank" w:history="1">
        <w:r w:rsidRPr="00497A98">
          <w:rPr>
            <w:rStyle w:val="Hyperlink"/>
            <w:rFonts w:ascii="Alto Con Nor" w:hAnsi="Alto Con Nor"/>
            <w:i/>
            <w:iCs/>
          </w:rPr>
          <w:t>www.blog.innsbruck.info</w:t>
        </w:r>
      </w:hyperlink>
      <w:r w:rsidRPr="00497A98">
        <w:rPr>
          <w:rFonts w:ascii="Alto Con Nor" w:hAnsi="Alto Con Nor"/>
          <w:i/>
          <w:iCs/>
        </w:rPr>
        <w:br/>
        <w:t>Facebook:</w:t>
      </w:r>
      <w:r w:rsidRPr="00497A98">
        <w:rPr>
          <w:rFonts w:ascii="Calibri" w:hAnsi="Calibri" w:cs="Calibri"/>
          <w:i/>
          <w:iCs/>
        </w:rPr>
        <w:t> </w:t>
      </w:r>
      <w:hyperlink r:id="rId9" w:tgtFrame="_blank" w:history="1">
        <w:r w:rsidRPr="00497A98">
          <w:rPr>
            <w:rStyle w:val="Hyperlink"/>
            <w:rFonts w:ascii="Alto Con Nor" w:hAnsi="Alto Con Nor"/>
            <w:i/>
            <w:iCs/>
          </w:rPr>
          <w:t>www.facebook.com/Innsbruck</w:t>
        </w:r>
      </w:hyperlink>
      <w:r w:rsidRPr="00497A98">
        <w:rPr>
          <w:rFonts w:ascii="Alto Con Nor" w:hAnsi="Alto Con Nor"/>
          <w:i/>
          <w:iCs/>
        </w:rPr>
        <w:br/>
        <w:t>Instagram:</w:t>
      </w:r>
      <w:r w:rsidRPr="00497A98">
        <w:rPr>
          <w:rFonts w:ascii="Calibri" w:hAnsi="Calibri" w:cs="Calibri"/>
          <w:i/>
          <w:iCs/>
        </w:rPr>
        <w:t> </w:t>
      </w:r>
      <w:hyperlink r:id="rId10" w:tgtFrame="_blank" w:history="1">
        <w:r w:rsidRPr="00497A98">
          <w:rPr>
            <w:rStyle w:val="Hyperlink"/>
            <w:rFonts w:ascii="Alto Con Nor" w:hAnsi="Alto Con Nor"/>
            <w:i/>
            <w:iCs/>
          </w:rPr>
          <w:t>www.instagram.com/innsbrucktourism</w:t>
        </w:r>
      </w:hyperlink>
      <w:r w:rsidRPr="00497A98">
        <w:rPr>
          <w:rFonts w:ascii="Alto Con Nor" w:hAnsi="Alto Con Nor"/>
          <w:i/>
          <w:iCs/>
        </w:rPr>
        <w:br/>
        <w:t>Twitter:</w:t>
      </w:r>
      <w:r w:rsidRPr="00497A98">
        <w:rPr>
          <w:rFonts w:ascii="Calibri" w:hAnsi="Calibri" w:cs="Calibri"/>
          <w:i/>
          <w:iCs/>
        </w:rPr>
        <w:t> </w:t>
      </w:r>
      <w:hyperlink r:id="rId11" w:tgtFrame="_blank" w:history="1">
        <w:r w:rsidRPr="00497A98">
          <w:rPr>
            <w:rStyle w:val="Hyperlink"/>
            <w:rFonts w:ascii="Alto Con Nor" w:hAnsi="Alto Con Nor"/>
            <w:i/>
            <w:iCs/>
          </w:rPr>
          <w:t>twitter.com/InnsbruckTVB</w:t>
        </w:r>
      </w:hyperlink>
      <w:r w:rsidRPr="00497A98">
        <w:rPr>
          <w:rFonts w:ascii="Alto Con Nor" w:hAnsi="Alto Con Nor"/>
          <w:i/>
          <w:iCs/>
        </w:rPr>
        <w:br/>
        <w:t>YouTube:</w:t>
      </w:r>
      <w:r w:rsidRPr="00497A98">
        <w:rPr>
          <w:rFonts w:ascii="Calibri" w:hAnsi="Calibri" w:cs="Calibri"/>
          <w:i/>
          <w:iCs/>
        </w:rPr>
        <w:t> </w:t>
      </w:r>
      <w:hyperlink r:id="rId12" w:tgtFrame="_blank" w:history="1">
        <w:r w:rsidRPr="00497A98">
          <w:rPr>
            <w:rStyle w:val="Hyperlink"/>
            <w:rFonts w:ascii="Alto Con Nor" w:hAnsi="Alto Con Nor"/>
            <w:i/>
            <w:iCs/>
          </w:rPr>
          <w:t>www.youtube.com/user/InnsbruckTVB</w:t>
        </w:r>
      </w:hyperlink>
      <w:r w:rsidRPr="00497A98">
        <w:rPr>
          <w:rFonts w:ascii="Alto Con Nor" w:hAnsi="Alto Con Nor"/>
          <w:i/>
          <w:iCs/>
        </w:rPr>
        <w:br/>
        <w:t>Pinterest:</w:t>
      </w:r>
      <w:r w:rsidRPr="00497A98">
        <w:rPr>
          <w:rFonts w:ascii="Calibri" w:hAnsi="Calibri" w:cs="Calibri"/>
          <w:i/>
          <w:iCs/>
        </w:rPr>
        <w:t> </w:t>
      </w:r>
      <w:hyperlink r:id="rId13" w:tgtFrame="_blank" w:history="1">
        <w:r w:rsidRPr="00497A98">
          <w:rPr>
            <w:rStyle w:val="Hyperlink"/>
            <w:rFonts w:ascii="Alto Con Nor" w:hAnsi="Alto Con Nor"/>
            <w:i/>
            <w:iCs/>
          </w:rPr>
          <w:t>www.pinterest.at/innsbrucktvb/_created</w:t>
        </w:r>
      </w:hyperlink>
    </w:p>
    <w:p w14:paraId="6808A149" w14:textId="77777777" w:rsidR="002C7A8B" w:rsidRPr="00497A98" w:rsidRDefault="002C7A8B" w:rsidP="00497A98">
      <w:pPr>
        <w:spacing w:after="0" w:line="240" w:lineRule="auto"/>
        <w:jc w:val="both"/>
        <w:rPr>
          <w:rFonts w:ascii="Alto Con Nor" w:hAnsi="Alto Con Nor"/>
        </w:rPr>
      </w:pPr>
      <w:r w:rsidRPr="00497A98">
        <w:rPr>
          <w:rFonts w:ascii="Alto Con Nor" w:hAnsi="Alto Con Nor"/>
          <w:i/>
          <w:iCs/>
        </w:rPr>
        <w:t xml:space="preserve">Website: </w:t>
      </w:r>
      <w:hyperlink r:id="rId14" w:tgtFrame="_blank" w:history="1">
        <w:r w:rsidRPr="00497A98">
          <w:rPr>
            <w:rStyle w:val="Hyperlink"/>
            <w:rFonts w:ascii="Alto Con Nor" w:hAnsi="Alto Con Nor"/>
            <w:i/>
            <w:iCs/>
          </w:rPr>
          <w:t xml:space="preserve">www.innsbruck.info/sendinglove </w:t>
        </w:r>
      </w:hyperlink>
    </w:p>
    <w:p w14:paraId="27611819" w14:textId="77777777" w:rsidR="002C7A8B" w:rsidRDefault="002C7A8B" w:rsidP="000E5E02">
      <w:pPr>
        <w:jc w:val="both"/>
        <w:rPr>
          <w:i/>
          <w:iCs/>
        </w:rPr>
      </w:pPr>
    </w:p>
    <w:p w14:paraId="79A6F4DC" w14:textId="77777777" w:rsidR="003C3A0C" w:rsidRDefault="003C3A0C" w:rsidP="003C3A0C">
      <w:pPr>
        <w:spacing w:after="0"/>
        <w:jc w:val="both"/>
        <w:rPr>
          <w:rFonts w:ascii="Alto Con Nor" w:hAnsi="Alto Con Nor"/>
          <w:b/>
          <w:lang w:eastAsia="de-DE"/>
        </w:rPr>
      </w:pPr>
      <w:r>
        <w:rPr>
          <w:rFonts w:ascii="Alto Con Nor" w:hAnsi="Alto Con Nor"/>
          <w:b/>
          <w:lang w:eastAsia="de-DE"/>
        </w:rPr>
        <w:t>Rückfrage-Hinweis:</w:t>
      </w:r>
    </w:p>
    <w:p w14:paraId="150C9143" w14:textId="77777777" w:rsidR="003C3A0C" w:rsidRDefault="003C3A0C" w:rsidP="003C3A0C">
      <w:pPr>
        <w:spacing w:after="0"/>
        <w:jc w:val="both"/>
        <w:rPr>
          <w:rFonts w:ascii="Alto Con Nor" w:hAnsi="Alto Con Nor"/>
          <w:lang w:eastAsia="de-DE"/>
        </w:rPr>
      </w:pPr>
      <w:r>
        <w:rPr>
          <w:rFonts w:ascii="Alto Con Nor" w:hAnsi="Alto Con Nor"/>
          <w:lang w:eastAsia="de-DE"/>
        </w:rPr>
        <w:t>Innsbruck Tourismus</w:t>
      </w:r>
    </w:p>
    <w:p w14:paraId="1E2D7C34" w14:textId="77777777" w:rsidR="003C3A0C" w:rsidRDefault="003C3A0C" w:rsidP="003C3A0C">
      <w:pPr>
        <w:spacing w:after="0"/>
        <w:jc w:val="both"/>
        <w:rPr>
          <w:rFonts w:ascii="Alto Con Nor" w:hAnsi="Alto Con Nor"/>
          <w:lang w:eastAsia="de-DE"/>
        </w:rPr>
      </w:pPr>
      <w:r>
        <w:rPr>
          <w:rFonts w:ascii="Alto Con Nor" w:hAnsi="Alto Con Nor"/>
          <w:lang w:eastAsia="de-DE"/>
        </w:rPr>
        <w:t>Victoria Dutter, MA</w:t>
      </w:r>
    </w:p>
    <w:p w14:paraId="52028798" w14:textId="77777777" w:rsidR="003C3A0C" w:rsidRDefault="003C3A0C" w:rsidP="003C3A0C">
      <w:pPr>
        <w:spacing w:after="0"/>
        <w:jc w:val="both"/>
        <w:rPr>
          <w:rFonts w:ascii="Alto Con Nor" w:hAnsi="Alto Con Nor"/>
          <w:lang w:eastAsia="de-DE"/>
        </w:rPr>
      </w:pPr>
      <w:r>
        <w:rPr>
          <w:rFonts w:ascii="Alto Con Nor" w:hAnsi="Alto Con Nor"/>
          <w:lang w:eastAsia="de-DE"/>
        </w:rPr>
        <w:t>Leitung Presse und Redaktion</w:t>
      </w:r>
    </w:p>
    <w:p w14:paraId="4618AE9B" w14:textId="77777777" w:rsidR="003C3A0C" w:rsidRDefault="003C3A0C" w:rsidP="003C3A0C">
      <w:pPr>
        <w:spacing w:after="0"/>
        <w:jc w:val="both"/>
        <w:rPr>
          <w:rFonts w:ascii="Alto Con Nor" w:hAnsi="Alto Con Nor"/>
          <w:lang w:eastAsia="de-DE"/>
        </w:rPr>
      </w:pPr>
      <w:r>
        <w:rPr>
          <w:rFonts w:ascii="Alto Con Nor" w:hAnsi="Alto Con Nor"/>
          <w:lang w:eastAsia="de-DE"/>
        </w:rPr>
        <w:t>Burggraben 3</w:t>
      </w:r>
    </w:p>
    <w:p w14:paraId="3BEF48B9" w14:textId="77777777" w:rsidR="003C3A0C" w:rsidRDefault="003C3A0C" w:rsidP="003C3A0C">
      <w:pPr>
        <w:spacing w:after="0"/>
        <w:jc w:val="both"/>
        <w:rPr>
          <w:rFonts w:ascii="Alto Con Nor" w:hAnsi="Alto Con Nor"/>
          <w:lang w:eastAsia="de-DE"/>
        </w:rPr>
      </w:pPr>
      <w:r>
        <w:rPr>
          <w:rFonts w:ascii="Alto Con Nor" w:hAnsi="Alto Con Nor"/>
          <w:lang w:eastAsia="de-DE"/>
        </w:rPr>
        <w:t>A-6020 Innsbruck</w:t>
      </w:r>
    </w:p>
    <w:p w14:paraId="65C5C7EF" w14:textId="4C2A5472" w:rsidR="003C3A0C" w:rsidRDefault="003C3A0C" w:rsidP="003C3A0C">
      <w:pPr>
        <w:spacing w:after="0"/>
        <w:jc w:val="both"/>
        <w:rPr>
          <w:rFonts w:ascii="Alto Con Nor" w:hAnsi="Alto Con Nor"/>
          <w:lang w:eastAsia="de-DE"/>
        </w:rPr>
      </w:pPr>
      <w:r w:rsidRPr="00427E07">
        <w:rPr>
          <w:rFonts w:ascii="Alto Con Nor" w:hAnsi="Alto Con Nor"/>
          <w:lang w:eastAsia="de-DE"/>
        </w:rPr>
        <w:t>+43 512 53 56</w:t>
      </w:r>
      <w:r>
        <w:rPr>
          <w:rFonts w:ascii="Alto Con Nor" w:hAnsi="Alto Con Nor"/>
          <w:lang w:eastAsia="de-DE"/>
        </w:rPr>
        <w:t xml:space="preserve"> – </w:t>
      </w:r>
      <w:r w:rsidRPr="00427E07">
        <w:rPr>
          <w:rFonts w:ascii="Alto Con Nor" w:hAnsi="Alto Con Nor"/>
          <w:lang w:eastAsia="de-DE"/>
        </w:rPr>
        <w:t>5</w:t>
      </w:r>
      <w:r>
        <w:rPr>
          <w:rFonts w:ascii="Alto Con Nor" w:hAnsi="Alto Con Nor"/>
          <w:lang w:eastAsia="de-DE"/>
        </w:rPr>
        <w:t>50</w:t>
      </w:r>
    </w:p>
    <w:p w14:paraId="6F93F6C9" w14:textId="77777777" w:rsidR="003C3A0C" w:rsidRDefault="002F4E61" w:rsidP="003C3A0C">
      <w:pPr>
        <w:spacing w:after="0"/>
        <w:jc w:val="both"/>
        <w:rPr>
          <w:rFonts w:ascii="Alto Con Nor" w:hAnsi="Alto Con Nor"/>
          <w:color w:val="0000FF"/>
          <w:u w:val="single"/>
        </w:rPr>
      </w:pPr>
      <w:hyperlink r:id="rId15" w:history="1">
        <w:r w:rsidR="003C3A0C">
          <w:rPr>
            <w:rStyle w:val="Hyperlink"/>
            <w:rFonts w:ascii="Alto Con Nor" w:hAnsi="Alto Con Nor"/>
            <w:lang w:eastAsia="de-DE"/>
          </w:rPr>
          <w:t>www.innsbruck.info</w:t>
        </w:r>
      </w:hyperlink>
    </w:p>
    <w:p w14:paraId="1A6F6A7E" w14:textId="77777777" w:rsidR="003C3A0C" w:rsidRDefault="002F4E61" w:rsidP="003C3A0C">
      <w:pPr>
        <w:spacing w:after="0"/>
        <w:jc w:val="both"/>
        <w:rPr>
          <w:rStyle w:val="Hyperlink"/>
          <w:rFonts w:ascii="Alto Con Nor" w:hAnsi="Alto Con Nor"/>
          <w:lang w:eastAsia="de-DE"/>
        </w:rPr>
      </w:pPr>
      <w:hyperlink r:id="rId16" w:history="1">
        <w:r w:rsidR="003C3A0C" w:rsidRPr="00217E2E">
          <w:rPr>
            <w:rStyle w:val="Hyperlink"/>
            <w:rFonts w:ascii="Alto Con Nor" w:hAnsi="Alto Con Nor"/>
            <w:lang w:eastAsia="de-DE"/>
          </w:rPr>
          <w:t>v.dutter@innsbruck.info</w:t>
        </w:r>
      </w:hyperlink>
    </w:p>
    <w:p w14:paraId="74CB7CDB" w14:textId="6887FFCA" w:rsidR="00DF0A36" w:rsidRPr="000816AA" w:rsidRDefault="00DF0A36" w:rsidP="009F129A">
      <w:pPr>
        <w:spacing w:after="0"/>
        <w:jc w:val="both"/>
        <w:rPr>
          <w:rFonts w:ascii="Alto Con Nor" w:hAnsi="Alto Con Nor"/>
          <w:b/>
          <w:bCs/>
        </w:rPr>
      </w:pPr>
    </w:p>
    <w:sectPr w:rsidR="00DF0A36" w:rsidRPr="000816AA">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3FAE6" w14:textId="77777777" w:rsidR="002F4E61" w:rsidRDefault="002F4E61" w:rsidP="006D43BF">
      <w:pPr>
        <w:spacing w:after="0" w:line="240" w:lineRule="auto"/>
      </w:pPr>
      <w:r>
        <w:separator/>
      </w:r>
    </w:p>
  </w:endnote>
  <w:endnote w:type="continuationSeparator" w:id="0">
    <w:p w14:paraId="1F388D4E" w14:textId="77777777" w:rsidR="002F4E61" w:rsidRDefault="002F4E61" w:rsidP="006D4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lto Con Nor">
    <w:panose1 w:val="020B0503070202020202"/>
    <w:charset w:val="00"/>
    <w:family w:val="swiss"/>
    <w:notTrueType/>
    <w:pitch w:val="variable"/>
    <w:sig w:usb0="00000087" w:usb1="00000000" w:usb2="00000000" w:usb3="00000000" w:csb0="0000009B" w:csb1="00000000"/>
  </w:font>
  <w:font w:name="Alto Con Lt">
    <w:panose1 w:val="020B0503070202020202"/>
    <w:charset w:val="00"/>
    <w:family w:val="swiss"/>
    <w:notTrueType/>
    <w:pitch w:val="variable"/>
    <w:sig w:usb0="00000087" w:usb1="00000000" w:usb2="00000000" w:usb3="00000000" w:csb0="0000009B" w:csb1="00000000"/>
  </w:font>
  <w:font w:name="Alto Con">
    <w:altName w:val="Times New Roman"/>
    <w:charset w:val="00"/>
    <w:family w:val="auto"/>
    <w:pitch w:val="variable"/>
    <w:sig w:usb0="00000001"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B32B9" w14:textId="77777777" w:rsidR="002F4E61" w:rsidRDefault="002F4E61" w:rsidP="006D43BF">
      <w:pPr>
        <w:spacing w:after="0" w:line="240" w:lineRule="auto"/>
      </w:pPr>
      <w:r>
        <w:separator/>
      </w:r>
    </w:p>
  </w:footnote>
  <w:footnote w:type="continuationSeparator" w:id="0">
    <w:p w14:paraId="5E45E57E" w14:textId="77777777" w:rsidR="002F4E61" w:rsidRDefault="002F4E61" w:rsidP="006D4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FCF0" w14:textId="77777777" w:rsidR="00B869FE" w:rsidRPr="00B869FE" w:rsidRDefault="00B869FE" w:rsidP="00B869FE">
    <w:pPr>
      <w:spacing w:after="0" w:line="240" w:lineRule="auto"/>
      <w:rPr>
        <w:rFonts w:ascii="Alto Con Lt" w:eastAsia="Cambria" w:hAnsi="Alto Con Lt" w:cs="Times New Roman"/>
        <w:sz w:val="16"/>
        <w:szCs w:val="16"/>
        <w:lang w:eastAsia="de-DE"/>
      </w:rPr>
    </w:pPr>
  </w:p>
  <w:p w14:paraId="53328689" w14:textId="77777777" w:rsidR="00B869FE" w:rsidRPr="00B869FE" w:rsidRDefault="00B869FE" w:rsidP="00B869FE">
    <w:pPr>
      <w:spacing w:after="0" w:line="240" w:lineRule="auto"/>
      <w:rPr>
        <w:rFonts w:ascii="Alto Con Lt" w:eastAsia="Cambria" w:hAnsi="Alto Con Lt" w:cs="Times New Roman"/>
        <w:sz w:val="16"/>
        <w:szCs w:val="16"/>
        <w:lang w:eastAsia="de-DE"/>
      </w:rPr>
    </w:pPr>
    <w:r w:rsidRPr="00B869FE">
      <w:rPr>
        <w:rFonts w:ascii="Alto Con" w:eastAsia="Cambria" w:hAnsi="Alto Con" w:cs="Times New Roman"/>
        <w:noProof/>
        <w:sz w:val="12"/>
        <w:szCs w:val="12"/>
        <w:lang w:val="de-AT" w:eastAsia="de-AT"/>
      </w:rPr>
      <w:drawing>
        <wp:anchor distT="0" distB="0" distL="114300" distR="114300" simplePos="0" relativeHeight="251659264" behindDoc="0" locked="0" layoutInCell="1" allowOverlap="1" wp14:anchorId="7CCD700A" wp14:editId="705022F2">
          <wp:simplePos x="0" y="0"/>
          <wp:positionH relativeFrom="margin">
            <wp:align>right</wp:align>
          </wp:positionH>
          <wp:positionV relativeFrom="margin">
            <wp:posOffset>-1332230</wp:posOffset>
          </wp:positionV>
          <wp:extent cx="995680" cy="480695"/>
          <wp:effectExtent l="0" t="0" r="0" b="0"/>
          <wp:wrapSquare wrapText="bothSides"/>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4601FA4" w14:textId="77777777" w:rsidR="00B869FE" w:rsidRPr="00B869FE" w:rsidRDefault="00B869FE" w:rsidP="00B869FE">
    <w:pPr>
      <w:spacing w:after="0" w:line="240" w:lineRule="auto"/>
      <w:rPr>
        <w:rFonts w:ascii="Alto Con Lt" w:eastAsia="Cambria" w:hAnsi="Alto Con Lt" w:cs="Times New Roman"/>
        <w:sz w:val="16"/>
        <w:szCs w:val="16"/>
        <w:lang w:eastAsia="de-DE"/>
      </w:rPr>
    </w:pPr>
  </w:p>
  <w:p w14:paraId="06AAC9AC" w14:textId="77777777" w:rsidR="00B869FE" w:rsidRPr="00B869FE" w:rsidRDefault="00B869FE" w:rsidP="00B869FE">
    <w:pPr>
      <w:spacing w:after="0" w:line="240" w:lineRule="auto"/>
      <w:rPr>
        <w:rFonts w:ascii="Alto Con Lt" w:eastAsia="Cambria" w:hAnsi="Alto Con Lt" w:cs="Times New Roman"/>
        <w:sz w:val="16"/>
        <w:szCs w:val="16"/>
        <w:lang w:eastAsia="de-DE"/>
      </w:rPr>
    </w:pPr>
  </w:p>
  <w:p w14:paraId="61077EF5" w14:textId="77777777" w:rsidR="00B869FE" w:rsidRPr="00B869FE" w:rsidRDefault="00B869FE" w:rsidP="00B869FE">
    <w:pPr>
      <w:spacing w:after="0" w:line="240" w:lineRule="auto"/>
      <w:rPr>
        <w:rFonts w:ascii="Alto Con Lt" w:eastAsia="Cambria" w:hAnsi="Alto Con Lt" w:cs="Times New Roman"/>
        <w:b/>
        <w:bCs/>
        <w:sz w:val="18"/>
        <w:szCs w:val="18"/>
        <w:lang w:val="en-GB" w:eastAsia="de-DE"/>
      </w:rPr>
    </w:pPr>
    <w:r w:rsidRPr="00B869FE">
      <w:rPr>
        <w:rFonts w:ascii="Alto Con Lt" w:eastAsia="Cambria" w:hAnsi="Alto Con Lt" w:cs="Times New Roman"/>
        <w:b/>
        <w:bCs/>
        <w:sz w:val="18"/>
        <w:szCs w:val="18"/>
        <w:lang w:val="en-GB" w:eastAsia="de-DE"/>
      </w:rPr>
      <w:t>PRESSEDIENST</w:t>
    </w:r>
    <w:r w:rsidRPr="00B869FE">
      <w:rPr>
        <w:rFonts w:ascii="Alto Con Lt" w:eastAsia="Cambria" w:hAnsi="Alto Con Lt" w:cs="Times New Roman"/>
        <w:sz w:val="18"/>
        <w:szCs w:val="18"/>
        <w:lang w:val="en-GB" w:eastAsia="de-DE"/>
      </w:rPr>
      <w:br/>
    </w:r>
    <w:r w:rsidRPr="00B869FE">
      <w:rPr>
        <w:rFonts w:ascii="Alto Con Lt" w:eastAsia="Cambria" w:hAnsi="Alto Con Lt" w:cs="Times New Roman"/>
        <w:color w:val="7F7F7F"/>
        <w:sz w:val="18"/>
        <w:szCs w:val="18"/>
        <w:lang w:val="en-GB" w:eastAsia="de-DE"/>
      </w:rPr>
      <w:t>INNSBRUCK TOURISMUS</w:t>
    </w:r>
  </w:p>
  <w:p w14:paraId="779E7509" w14:textId="77777777" w:rsidR="00B869FE" w:rsidRPr="00B869FE" w:rsidRDefault="00B869FE" w:rsidP="00B869FE">
    <w:pPr>
      <w:spacing w:after="0" w:line="240" w:lineRule="auto"/>
      <w:rPr>
        <w:rFonts w:ascii="Alto Con Lt" w:eastAsia="Cambria" w:hAnsi="Alto Con Lt" w:cs="Times New Roman"/>
        <w:color w:val="7F7F7F"/>
        <w:sz w:val="18"/>
        <w:szCs w:val="18"/>
        <w:lang w:val="en-GB" w:eastAsia="de-DE"/>
      </w:rPr>
    </w:pPr>
  </w:p>
  <w:p w14:paraId="14FCDA06" w14:textId="77777777" w:rsidR="00B869FE" w:rsidRPr="00B869FE" w:rsidRDefault="00B869FE" w:rsidP="00B869FE">
    <w:pPr>
      <w:tabs>
        <w:tab w:val="right" w:leader="underscore" w:pos="9809"/>
      </w:tabs>
      <w:spacing w:after="0" w:line="240" w:lineRule="auto"/>
      <w:rPr>
        <w:rFonts w:ascii="Alto Con Nor" w:eastAsia="Cambria" w:hAnsi="Alto Con Nor" w:cs="Times New Roman"/>
        <w:b/>
        <w:color w:val="7F7F7F"/>
        <w:sz w:val="16"/>
        <w:szCs w:val="16"/>
        <w:lang w:val="en-GB" w:eastAsia="de-DE"/>
      </w:rPr>
    </w:pPr>
    <w:r w:rsidRPr="00B869FE">
      <w:rPr>
        <w:rFonts w:ascii="Alto Con Nor" w:eastAsia="Cambria" w:hAnsi="Alto Con Nor" w:cs="Times New Roman"/>
        <w:b/>
        <w:color w:val="7F7F7F"/>
        <w:sz w:val="16"/>
        <w:szCs w:val="16"/>
        <w:vertAlign w:val="superscript"/>
        <w:lang w:val="en-GB" w:eastAsia="de-DE"/>
      </w:rPr>
      <w:tab/>
    </w:r>
  </w:p>
  <w:p w14:paraId="4344E67B" w14:textId="77777777" w:rsidR="00B869FE" w:rsidRPr="00B869FE" w:rsidRDefault="00B869FE" w:rsidP="00B869FE">
    <w:pPr>
      <w:spacing w:after="0" w:line="240" w:lineRule="auto"/>
      <w:jc w:val="center"/>
      <w:rPr>
        <w:rFonts w:ascii="Alto Con Nor" w:eastAsia="Cambria" w:hAnsi="Alto Con Nor" w:cs="Times New Roman"/>
        <w:color w:val="7F7F7F"/>
        <w:sz w:val="16"/>
        <w:szCs w:val="16"/>
        <w:lang w:val="en-GB" w:eastAsia="de-DE"/>
      </w:rPr>
    </w:pPr>
    <w:r w:rsidRPr="00B869FE">
      <w:rPr>
        <w:rFonts w:ascii="Alto Con Nor" w:eastAsia="Cambria" w:hAnsi="Alto Con Nor" w:cs="Times New Roman"/>
        <w:color w:val="000000"/>
        <w:spacing w:val="61"/>
        <w:lang w:val="en-GB"/>
      </w:rPr>
      <w:t>unlimited</w:t>
    </w:r>
  </w:p>
  <w:p w14:paraId="454ACF68" w14:textId="77777777" w:rsidR="00B869FE" w:rsidRPr="00B869FE" w:rsidRDefault="00B869FE" w:rsidP="00B869FE">
    <w:pPr>
      <w:tabs>
        <w:tab w:val="right" w:leader="underscore" w:pos="9809"/>
      </w:tabs>
      <w:spacing w:after="0" w:line="240" w:lineRule="auto"/>
      <w:rPr>
        <w:rFonts w:ascii="Alto Con Nor" w:eastAsia="Cambria" w:hAnsi="Alto Con Nor" w:cs="Times New Roman"/>
        <w:b/>
        <w:color w:val="7F7F7F"/>
        <w:sz w:val="16"/>
        <w:szCs w:val="16"/>
        <w:lang w:val="en-GB" w:eastAsia="de-DE"/>
      </w:rPr>
    </w:pPr>
    <w:r w:rsidRPr="00B869FE">
      <w:rPr>
        <w:rFonts w:ascii="Alto Con Nor" w:eastAsia="Cambria" w:hAnsi="Alto Con Nor" w:cs="Times New Roman"/>
        <w:b/>
        <w:color w:val="7F7F7F"/>
        <w:sz w:val="16"/>
        <w:szCs w:val="16"/>
        <w:vertAlign w:val="superscript"/>
        <w:lang w:val="en-GB" w:eastAsia="de-DE"/>
      </w:rPr>
      <w:tab/>
    </w:r>
  </w:p>
  <w:p w14:paraId="620390A3" w14:textId="77777777" w:rsidR="00B869FE" w:rsidRPr="00B869FE" w:rsidRDefault="00B869FE" w:rsidP="00B869FE">
    <w:pPr>
      <w:spacing w:after="0" w:line="240" w:lineRule="auto"/>
      <w:rPr>
        <w:rFonts w:ascii="Alto Con Lt" w:eastAsia="Cambria" w:hAnsi="Alto Con Lt" w:cs="Times New Roman"/>
        <w:sz w:val="12"/>
        <w:szCs w:val="12"/>
        <w:lang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4CC1"/>
    <w:multiLevelType w:val="hybridMultilevel"/>
    <w:tmpl w:val="765ACF90"/>
    <w:lvl w:ilvl="0" w:tplc="04070001">
      <w:start w:val="1"/>
      <w:numFmt w:val="bullet"/>
      <w:lvlText w:val=""/>
      <w:lvlJc w:val="left"/>
      <w:pPr>
        <w:ind w:left="9432" w:hanging="360"/>
      </w:pPr>
      <w:rPr>
        <w:rFonts w:ascii="Symbol" w:hAnsi="Symbol" w:hint="default"/>
      </w:rPr>
    </w:lvl>
    <w:lvl w:ilvl="1" w:tplc="04070003" w:tentative="1">
      <w:start w:val="1"/>
      <w:numFmt w:val="bullet"/>
      <w:lvlText w:val="o"/>
      <w:lvlJc w:val="left"/>
      <w:pPr>
        <w:ind w:left="10152" w:hanging="360"/>
      </w:pPr>
      <w:rPr>
        <w:rFonts w:ascii="Courier New" w:hAnsi="Courier New" w:cs="Courier New" w:hint="default"/>
      </w:rPr>
    </w:lvl>
    <w:lvl w:ilvl="2" w:tplc="04070005" w:tentative="1">
      <w:start w:val="1"/>
      <w:numFmt w:val="bullet"/>
      <w:lvlText w:val=""/>
      <w:lvlJc w:val="left"/>
      <w:pPr>
        <w:ind w:left="10872" w:hanging="360"/>
      </w:pPr>
      <w:rPr>
        <w:rFonts w:ascii="Wingdings" w:hAnsi="Wingdings" w:hint="default"/>
      </w:rPr>
    </w:lvl>
    <w:lvl w:ilvl="3" w:tplc="04070001" w:tentative="1">
      <w:start w:val="1"/>
      <w:numFmt w:val="bullet"/>
      <w:lvlText w:val=""/>
      <w:lvlJc w:val="left"/>
      <w:pPr>
        <w:ind w:left="11592" w:hanging="360"/>
      </w:pPr>
      <w:rPr>
        <w:rFonts w:ascii="Symbol" w:hAnsi="Symbol" w:hint="default"/>
      </w:rPr>
    </w:lvl>
    <w:lvl w:ilvl="4" w:tplc="04070003" w:tentative="1">
      <w:start w:val="1"/>
      <w:numFmt w:val="bullet"/>
      <w:lvlText w:val="o"/>
      <w:lvlJc w:val="left"/>
      <w:pPr>
        <w:ind w:left="12312" w:hanging="360"/>
      </w:pPr>
      <w:rPr>
        <w:rFonts w:ascii="Courier New" w:hAnsi="Courier New" w:cs="Courier New" w:hint="default"/>
      </w:rPr>
    </w:lvl>
    <w:lvl w:ilvl="5" w:tplc="04070005" w:tentative="1">
      <w:start w:val="1"/>
      <w:numFmt w:val="bullet"/>
      <w:lvlText w:val=""/>
      <w:lvlJc w:val="left"/>
      <w:pPr>
        <w:ind w:left="13032" w:hanging="360"/>
      </w:pPr>
      <w:rPr>
        <w:rFonts w:ascii="Wingdings" w:hAnsi="Wingdings" w:hint="default"/>
      </w:rPr>
    </w:lvl>
    <w:lvl w:ilvl="6" w:tplc="04070001" w:tentative="1">
      <w:start w:val="1"/>
      <w:numFmt w:val="bullet"/>
      <w:lvlText w:val=""/>
      <w:lvlJc w:val="left"/>
      <w:pPr>
        <w:ind w:left="13752" w:hanging="360"/>
      </w:pPr>
      <w:rPr>
        <w:rFonts w:ascii="Symbol" w:hAnsi="Symbol" w:hint="default"/>
      </w:rPr>
    </w:lvl>
    <w:lvl w:ilvl="7" w:tplc="04070003" w:tentative="1">
      <w:start w:val="1"/>
      <w:numFmt w:val="bullet"/>
      <w:lvlText w:val="o"/>
      <w:lvlJc w:val="left"/>
      <w:pPr>
        <w:ind w:left="14472" w:hanging="360"/>
      </w:pPr>
      <w:rPr>
        <w:rFonts w:ascii="Courier New" w:hAnsi="Courier New" w:cs="Courier New" w:hint="default"/>
      </w:rPr>
    </w:lvl>
    <w:lvl w:ilvl="8" w:tplc="04070005" w:tentative="1">
      <w:start w:val="1"/>
      <w:numFmt w:val="bullet"/>
      <w:lvlText w:val=""/>
      <w:lvlJc w:val="left"/>
      <w:pPr>
        <w:ind w:left="15192" w:hanging="360"/>
      </w:pPr>
      <w:rPr>
        <w:rFonts w:ascii="Wingdings" w:hAnsi="Wingdings" w:hint="default"/>
      </w:rPr>
    </w:lvl>
  </w:abstractNum>
  <w:abstractNum w:abstractNumId="1" w15:restartNumberingAfterBreak="0">
    <w:nsid w:val="155B6D25"/>
    <w:multiLevelType w:val="multilevel"/>
    <w:tmpl w:val="F02C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D335D"/>
    <w:multiLevelType w:val="multilevel"/>
    <w:tmpl w:val="5CAE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33713A"/>
    <w:multiLevelType w:val="multilevel"/>
    <w:tmpl w:val="02B8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081F79"/>
    <w:multiLevelType w:val="hybridMultilevel"/>
    <w:tmpl w:val="42D2C32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4D852ADE"/>
    <w:multiLevelType w:val="hybridMultilevel"/>
    <w:tmpl w:val="40A0A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86638C"/>
    <w:multiLevelType w:val="hybridMultilevel"/>
    <w:tmpl w:val="C968491A"/>
    <w:lvl w:ilvl="0" w:tplc="9DDC9D0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58F1FB5"/>
    <w:multiLevelType w:val="multilevel"/>
    <w:tmpl w:val="5388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9558C5"/>
    <w:multiLevelType w:val="hybridMultilevel"/>
    <w:tmpl w:val="8B3CF4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32515CC"/>
    <w:multiLevelType w:val="hybridMultilevel"/>
    <w:tmpl w:val="BCFEE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B55DBC"/>
    <w:multiLevelType w:val="hybridMultilevel"/>
    <w:tmpl w:val="968AB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4F73EA"/>
    <w:multiLevelType w:val="hybridMultilevel"/>
    <w:tmpl w:val="8F6806FA"/>
    <w:lvl w:ilvl="0" w:tplc="4232C8C4">
      <w:numFmt w:val="bullet"/>
      <w:lvlText w:val=""/>
      <w:lvlJc w:val="left"/>
      <w:pPr>
        <w:ind w:left="720" w:hanging="360"/>
      </w:pPr>
      <w:rPr>
        <w:rFonts w:ascii="Wingdings" w:eastAsia="Arial" w:hAnsi="Wingdings"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0"/>
  </w:num>
  <w:num w:numId="6">
    <w:abstractNumId w:val="2"/>
  </w:num>
  <w:num w:numId="7">
    <w:abstractNumId w:val="9"/>
  </w:num>
  <w:num w:numId="8">
    <w:abstractNumId w:val="10"/>
  </w:num>
  <w:num w:numId="9">
    <w:abstractNumId w:val="5"/>
  </w:num>
  <w:num w:numId="10">
    <w:abstractNumId w:val="6"/>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5B1"/>
    <w:rsid w:val="000064A2"/>
    <w:rsid w:val="000123EC"/>
    <w:rsid w:val="0002471A"/>
    <w:rsid w:val="0002740E"/>
    <w:rsid w:val="00040B30"/>
    <w:rsid w:val="00042716"/>
    <w:rsid w:val="00047B8F"/>
    <w:rsid w:val="000503E8"/>
    <w:rsid w:val="00052046"/>
    <w:rsid w:val="0005216C"/>
    <w:rsid w:val="00065390"/>
    <w:rsid w:val="000816AA"/>
    <w:rsid w:val="000869B5"/>
    <w:rsid w:val="000A60FD"/>
    <w:rsid w:val="000B56DA"/>
    <w:rsid w:val="000C0A5B"/>
    <w:rsid w:val="000D54EC"/>
    <w:rsid w:val="000D55BB"/>
    <w:rsid w:val="000E5E02"/>
    <w:rsid w:val="000E7773"/>
    <w:rsid w:val="000F00E8"/>
    <w:rsid w:val="000F7B0E"/>
    <w:rsid w:val="00100CD2"/>
    <w:rsid w:val="001206B1"/>
    <w:rsid w:val="00123E96"/>
    <w:rsid w:val="0013165B"/>
    <w:rsid w:val="0014052A"/>
    <w:rsid w:val="0015156C"/>
    <w:rsid w:val="00151C4B"/>
    <w:rsid w:val="0016416E"/>
    <w:rsid w:val="0018029F"/>
    <w:rsid w:val="00192F50"/>
    <w:rsid w:val="001B743F"/>
    <w:rsid w:val="001F2A3A"/>
    <w:rsid w:val="001F431C"/>
    <w:rsid w:val="001F63EE"/>
    <w:rsid w:val="001F7C08"/>
    <w:rsid w:val="0020079A"/>
    <w:rsid w:val="00210532"/>
    <w:rsid w:val="002137BD"/>
    <w:rsid w:val="00214DC2"/>
    <w:rsid w:val="00220623"/>
    <w:rsid w:val="002207A6"/>
    <w:rsid w:val="002214DB"/>
    <w:rsid w:val="00225851"/>
    <w:rsid w:val="00232C43"/>
    <w:rsid w:val="0024343F"/>
    <w:rsid w:val="002474BB"/>
    <w:rsid w:val="002501BF"/>
    <w:rsid w:val="00256360"/>
    <w:rsid w:val="00257615"/>
    <w:rsid w:val="0026501C"/>
    <w:rsid w:val="0028311B"/>
    <w:rsid w:val="00286E2C"/>
    <w:rsid w:val="00291FDD"/>
    <w:rsid w:val="002924AE"/>
    <w:rsid w:val="002C7A8B"/>
    <w:rsid w:val="002C7D42"/>
    <w:rsid w:val="002D2218"/>
    <w:rsid w:val="002E2E0C"/>
    <w:rsid w:val="002F01CE"/>
    <w:rsid w:val="002F0CBA"/>
    <w:rsid w:val="002F4E61"/>
    <w:rsid w:val="00303759"/>
    <w:rsid w:val="00310C09"/>
    <w:rsid w:val="003153B6"/>
    <w:rsid w:val="00326D2C"/>
    <w:rsid w:val="00330415"/>
    <w:rsid w:val="00331BBA"/>
    <w:rsid w:val="00335275"/>
    <w:rsid w:val="00341E68"/>
    <w:rsid w:val="003437B7"/>
    <w:rsid w:val="003449D0"/>
    <w:rsid w:val="003468A1"/>
    <w:rsid w:val="00355B82"/>
    <w:rsid w:val="003614DC"/>
    <w:rsid w:val="0036529A"/>
    <w:rsid w:val="0037373C"/>
    <w:rsid w:val="0038323E"/>
    <w:rsid w:val="00391A92"/>
    <w:rsid w:val="00396146"/>
    <w:rsid w:val="00397219"/>
    <w:rsid w:val="003A6FFD"/>
    <w:rsid w:val="003A756C"/>
    <w:rsid w:val="003B1A3A"/>
    <w:rsid w:val="003C3A0C"/>
    <w:rsid w:val="003C79F9"/>
    <w:rsid w:val="003E2EAB"/>
    <w:rsid w:val="003E75F9"/>
    <w:rsid w:val="003F3C75"/>
    <w:rsid w:val="0040200F"/>
    <w:rsid w:val="00406988"/>
    <w:rsid w:val="00407C15"/>
    <w:rsid w:val="0041197A"/>
    <w:rsid w:val="00415F77"/>
    <w:rsid w:val="00417CD6"/>
    <w:rsid w:val="004331B5"/>
    <w:rsid w:val="00440D02"/>
    <w:rsid w:val="00441B35"/>
    <w:rsid w:val="00442813"/>
    <w:rsid w:val="004556AF"/>
    <w:rsid w:val="00467E21"/>
    <w:rsid w:val="0047023F"/>
    <w:rsid w:val="00471B54"/>
    <w:rsid w:val="004734BA"/>
    <w:rsid w:val="00477913"/>
    <w:rsid w:val="004918A1"/>
    <w:rsid w:val="00497A98"/>
    <w:rsid w:val="004A066B"/>
    <w:rsid w:val="004D1342"/>
    <w:rsid w:val="004D1C1D"/>
    <w:rsid w:val="004E2838"/>
    <w:rsid w:val="004E2E3E"/>
    <w:rsid w:val="004E34F2"/>
    <w:rsid w:val="004E3FBC"/>
    <w:rsid w:val="004E71C3"/>
    <w:rsid w:val="004F230E"/>
    <w:rsid w:val="004F2EDB"/>
    <w:rsid w:val="0050579A"/>
    <w:rsid w:val="00505F8F"/>
    <w:rsid w:val="00520125"/>
    <w:rsid w:val="00521D93"/>
    <w:rsid w:val="00534744"/>
    <w:rsid w:val="005349D1"/>
    <w:rsid w:val="00554B11"/>
    <w:rsid w:val="00555CFC"/>
    <w:rsid w:val="00574A77"/>
    <w:rsid w:val="005830CF"/>
    <w:rsid w:val="0059678B"/>
    <w:rsid w:val="005A0505"/>
    <w:rsid w:val="005A169F"/>
    <w:rsid w:val="005B618A"/>
    <w:rsid w:val="005C26A2"/>
    <w:rsid w:val="005C3939"/>
    <w:rsid w:val="005D1A9F"/>
    <w:rsid w:val="005D65B5"/>
    <w:rsid w:val="005D6CFE"/>
    <w:rsid w:val="005D6DC5"/>
    <w:rsid w:val="005D72FA"/>
    <w:rsid w:val="005D7ACA"/>
    <w:rsid w:val="005F0E36"/>
    <w:rsid w:val="005F2D63"/>
    <w:rsid w:val="00602B0D"/>
    <w:rsid w:val="00603289"/>
    <w:rsid w:val="0060442B"/>
    <w:rsid w:val="00617096"/>
    <w:rsid w:val="00621294"/>
    <w:rsid w:val="006257E1"/>
    <w:rsid w:val="006263BF"/>
    <w:rsid w:val="00630AA9"/>
    <w:rsid w:val="00645FC0"/>
    <w:rsid w:val="00646C0B"/>
    <w:rsid w:val="00662762"/>
    <w:rsid w:val="0067648B"/>
    <w:rsid w:val="006814F7"/>
    <w:rsid w:val="006831BA"/>
    <w:rsid w:val="00684ADD"/>
    <w:rsid w:val="0068564C"/>
    <w:rsid w:val="00687F22"/>
    <w:rsid w:val="006953B3"/>
    <w:rsid w:val="006975B8"/>
    <w:rsid w:val="006A336E"/>
    <w:rsid w:val="006B009A"/>
    <w:rsid w:val="006B21DF"/>
    <w:rsid w:val="006B4714"/>
    <w:rsid w:val="006B4EF0"/>
    <w:rsid w:val="006D4186"/>
    <w:rsid w:val="006D43BF"/>
    <w:rsid w:val="006E3974"/>
    <w:rsid w:val="007024F1"/>
    <w:rsid w:val="00717EE4"/>
    <w:rsid w:val="00730FD4"/>
    <w:rsid w:val="0073207D"/>
    <w:rsid w:val="0075020C"/>
    <w:rsid w:val="00761465"/>
    <w:rsid w:val="0076253F"/>
    <w:rsid w:val="0077112E"/>
    <w:rsid w:val="00771DBD"/>
    <w:rsid w:val="007727BF"/>
    <w:rsid w:val="00773264"/>
    <w:rsid w:val="00787FEA"/>
    <w:rsid w:val="007A12FA"/>
    <w:rsid w:val="007A4BE8"/>
    <w:rsid w:val="007A538D"/>
    <w:rsid w:val="007A6751"/>
    <w:rsid w:val="007C0A54"/>
    <w:rsid w:val="007C3394"/>
    <w:rsid w:val="007C357D"/>
    <w:rsid w:val="007D0D82"/>
    <w:rsid w:val="007D2520"/>
    <w:rsid w:val="007E2B92"/>
    <w:rsid w:val="007F359D"/>
    <w:rsid w:val="00811CC8"/>
    <w:rsid w:val="00813E5B"/>
    <w:rsid w:val="008207EA"/>
    <w:rsid w:val="008223A1"/>
    <w:rsid w:val="008242A6"/>
    <w:rsid w:val="00826E71"/>
    <w:rsid w:val="00830C9B"/>
    <w:rsid w:val="008404DA"/>
    <w:rsid w:val="00845C85"/>
    <w:rsid w:val="00846906"/>
    <w:rsid w:val="00847337"/>
    <w:rsid w:val="00854373"/>
    <w:rsid w:val="00865C7C"/>
    <w:rsid w:val="00870362"/>
    <w:rsid w:val="00885B07"/>
    <w:rsid w:val="0089194A"/>
    <w:rsid w:val="00896DB1"/>
    <w:rsid w:val="008A7ED8"/>
    <w:rsid w:val="008B3CD6"/>
    <w:rsid w:val="008B4CE0"/>
    <w:rsid w:val="008F4AD6"/>
    <w:rsid w:val="00902BF0"/>
    <w:rsid w:val="009168B7"/>
    <w:rsid w:val="009352C7"/>
    <w:rsid w:val="00950E94"/>
    <w:rsid w:val="009515CD"/>
    <w:rsid w:val="00955C4C"/>
    <w:rsid w:val="00964675"/>
    <w:rsid w:val="00965635"/>
    <w:rsid w:val="0097252E"/>
    <w:rsid w:val="00972BA3"/>
    <w:rsid w:val="0097785F"/>
    <w:rsid w:val="009809EA"/>
    <w:rsid w:val="00981940"/>
    <w:rsid w:val="00986D22"/>
    <w:rsid w:val="009A2FC4"/>
    <w:rsid w:val="009B1071"/>
    <w:rsid w:val="009B47B6"/>
    <w:rsid w:val="009B4D42"/>
    <w:rsid w:val="009F129A"/>
    <w:rsid w:val="00A001EB"/>
    <w:rsid w:val="00A104DF"/>
    <w:rsid w:val="00A14A42"/>
    <w:rsid w:val="00A2250B"/>
    <w:rsid w:val="00A2402D"/>
    <w:rsid w:val="00A5034F"/>
    <w:rsid w:val="00A61DA3"/>
    <w:rsid w:val="00A75292"/>
    <w:rsid w:val="00A838F0"/>
    <w:rsid w:val="00A926EE"/>
    <w:rsid w:val="00A94A9D"/>
    <w:rsid w:val="00A973B2"/>
    <w:rsid w:val="00AC77EC"/>
    <w:rsid w:val="00AD7AEF"/>
    <w:rsid w:val="00AE3167"/>
    <w:rsid w:val="00B022A2"/>
    <w:rsid w:val="00B06EC8"/>
    <w:rsid w:val="00B340C0"/>
    <w:rsid w:val="00B41EFA"/>
    <w:rsid w:val="00B46407"/>
    <w:rsid w:val="00B52FE2"/>
    <w:rsid w:val="00B6464D"/>
    <w:rsid w:val="00B747E3"/>
    <w:rsid w:val="00B769AB"/>
    <w:rsid w:val="00B80F75"/>
    <w:rsid w:val="00B869FE"/>
    <w:rsid w:val="00B9088C"/>
    <w:rsid w:val="00BA16DE"/>
    <w:rsid w:val="00BA2313"/>
    <w:rsid w:val="00BB33CA"/>
    <w:rsid w:val="00BB3C27"/>
    <w:rsid w:val="00BB6C90"/>
    <w:rsid w:val="00BC0797"/>
    <w:rsid w:val="00BD324E"/>
    <w:rsid w:val="00BD5D91"/>
    <w:rsid w:val="00BE0B46"/>
    <w:rsid w:val="00BE72D2"/>
    <w:rsid w:val="00BE7BDC"/>
    <w:rsid w:val="00C123DD"/>
    <w:rsid w:val="00C20CCB"/>
    <w:rsid w:val="00C44C1A"/>
    <w:rsid w:val="00C546BA"/>
    <w:rsid w:val="00C6189F"/>
    <w:rsid w:val="00C64A5D"/>
    <w:rsid w:val="00C81CC7"/>
    <w:rsid w:val="00C9074A"/>
    <w:rsid w:val="00C96F5F"/>
    <w:rsid w:val="00CA1712"/>
    <w:rsid w:val="00CA3CE8"/>
    <w:rsid w:val="00CA62CB"/>
    <w:rsid w:val="00CC16E7"/>
    <w:rsid w:val="00CD10C3"/>
    <w:rsid w:val="00CD2702"/>
    <w:rsid w:val="00CF3281"/>
    <w:rsid w:val="00CF348D"/>
    <w:rsid w:val="00CF43F5"/>
    <w:rsid w:val="00D2276E"/>
    <w:rsid w:val="00D60B93"/>
    <w:rsid w:val="00D62EEB"/>
    <w:rsid w:val="00D67D03"/>
    <w:rsid w:val="00D817DA"/>
    <w:rsid w:val="00D873E9"/>
    <w:rsid w:val="00D87710"/>
    <w:rsid w:val="00D93F3E"/>
    <w:rsid w:val="00D94A77"/>
    <w:rsid w:val="00D956EE"/>
    <w:rsid w:val="00DA4207"/>
    <w:rsid w:val="00DA6757"/>
    <w:rsid w:val="00DC76B1"/>
    <w:rsid w:val="00DD2590"/>
    <w:rsid w:val="00DD45A9"/>
    <w:rsid w:val="00DE4F41"/>
    <w:rsid w:val="00DF0A36"/>
    <w:rsid w:val="00E011A4"/>
    <w:rsid w:val="00E13B5B"/>
    <w:rsid w:val="00E1626B"/>
    <w:rsid w:val="00E22AF2"/>
    <w:rsid w:val="00E303DF"/>
    <w:rsid w:val="00E3203E"/>
    <w:rsid w:val="00E33800"/>
    <w:rsid w:val="00E37D45"/>
    <w:rsid w:val="00E425EA"/>
    <w:rsid w:val="00E449C6"/>
    <w:rsid w:val="00E477DD"/>
    <w:rsid w:val="00E51C06"/>
    <w:rsid w:val="00E53A82"/>
    <w:rsid w:val="00E542E9"/>
    <w:rsid w:val="00E6689C"/>
    <w:rsid w:val="00E67A84"/>
    <w:rsid w:val="00E77275"/>
    <w:rsid w:val="00E8013B"/>
    <w:rsid w:val="00E93F2B"/>
    <w:rsid w:val="00EC789B"/>
    <w:rsid w:val="00ED5593"/>
    <w:rsid w:val="00EE3FE1"/>
    <w:rsid w:val="00F056AE"/>
    <w:rsid w:val="00F1275E"/>
    <w:rsid w:val="00F134A5"/>
    <w:rsid w:val="00F245A4"/>
    <w:rsid w:val="00F24967"/>
    <w:rsid w:val="00F26A69"/>
    <w:rsid w:val="00F33039"/>
    <w:rsid w:val="00F33AEE"/>
    <w:rsid w:val="00F3547A"/>
    <w:rsid w:val="00F4243D"/>
    <w:rsid w:val="00F43093"/>
    <w:rsid w:val="00F4378A"/>
    <w:rsid w:val="00F44AEE"/>
    <w:rsid w:val="00F46608"/>
    <w:rsid w:val="00F4705B"/>
    <w:rsid w:val="00F51F68"/>
    <w:rsid w:val="00F66F65"/>
    <w:rsid w:val="00F746D8"/>
    <w:rsid w:val="00F7550B"/>
    <w:rsid w:val="00F76B2F"/>
    <w:rsid w:val="00F94E03"/>
    <w:rsid w:val="00FA0D0F"/>
    <w:rsid w:val="00FA56C0"/>
    <w:rsid w:val="00FB2A0E"/>
    <w:rsid w:val="00FB5459"/>
    <w:rsid w:val="00FB5CF1"/>
    <w:rsid w:val="00FC49FF"/>
    <w:rsid w:val="00FD0A24"/>
    <w:rsid w:val="00FD0A86"/>
    <w:rsid w:val="00FE05B1"/>
    <w:rsid w:val="00FE4AB7"/>
    <w:rsid w:val="00FF49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8D4A5"/>
  <w15:docId w15:val="{D1F0940E-92FF-4267-BBCA-A78A712D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641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2474B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2474B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hecklisttask">
    <w:name w:val="checklist_task"/>
    <w:basedOn w:val="Standard"/>
    <w:rsid w:val="007A538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7A53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A538D"/>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5B618A"/>
    <w:pPr>
      <w:ind w:left="720"/>
      <w:contextualSpacing/>
    </w:pPr>
  </w:style>
  <w:style w:type="table" w:styleId="Tabellenraster">
    <w:name w:val="Table Grid"/>
    <w:basedOn w:val="NormaleTabelle"/>
    <w:uiPriority w:val="39"/>
    <w:rsid w:val="00B0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Standard"/>
    <w:uiPriority w:val="99"/>
    <w:rsid w:val="00B06EC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uiPriority w:val="99"/>
    <w:rsid w:val="00B06EC8"/>
  </w:style>
  <w:style w:type="character" w:styleId="Fett">
    <w:name w:val="Strong"/>
    <w:basedOn w:val="Absatz-Standardschriftart"/>
    <w:uiPriority w:val="22"/>
    <w:qFormat/>
    <w:rsid w:val="00B06EC8"/>
    <w:rPr>
      <w:b/>
      <w:bCs/>
    </w:rPr>
  </w:style>
  <w:style w:type="character" w:customStyle="1" w:styleId="berschrift2Zchn">
    <w:name w:val="Überschrift 2 Zchn"/>
    <w:basedOn w:val="Absatz-Standardschriftart"/>
    <w:link w:val="berschrift2"/>
    <w:uiPriority w:val="9"/>
    <w:rsid w:val="002474BB"/>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2474BB"/>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2474B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474BB"/>
    <w:rPr>
      <w:color w:val="0000FF"/>
      <w:u w:val="single"/>
    </w:rPr>
  </w:style>
  <w:style w:type="character" w:customStyle="1" w:styleId="NichtaufgelsteErwhnung1">
    <w:name w:val="Nicht aufgelöste Erwähnung1"/>
    <w:basedOn w:val="Absatz-Standardschriftart"/>
    <w:uiPriority w:val="99"/>
    <w:semiHidden/>
    <w:unhideWhenUsed/>
    <w:rsid w:val="00BD5D91"/>
    <w:rPr>
      <w:color w:val="605E5C"/>
      <w:shd w:val="clear" w:color="auto" w:fill="E1DFDD"/>
    </w:rPr>
  </w:style>
  <w:style w:type="character" w:styleId="BesuchterLink">
    <w:name w:val="FollowedHyperlink"/>
    <w:basedOn w:val="Absatz-Standardschriftart"/>
    <w:uiPriority w:val="99"/>
    <w:semiHidden/>
    <w:unhideWhenUsed/>
    <w:rsid w:val="00845C85"/>
    <w:rPr>
      <w:color w:val="954F72" w:themeColor="followedHyperlink"/>
      <w:u w:val="single"/>
    </w:rPr>
  </w:style>
  <w:style w:type="paragraph" w:styleId="Kopfzeile">
    <w:name w:val="header"/>
    <w:basedOn w:val="Standard"/>
    <w:link w:val="KopfzeileZchn"/>
    <w:uiPriority w:val="99"/>
    <w:unhideWhenUsed/>
    <w:rsid w:val="006D43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43BF"/>
  </w:style>
  <w:style w:type="paragraph" w:styleId="Fuzeile">
    <w:name w:val="footer"/>
    <w:basedOn w:val="Standard"/>
    <w:link w:val="FuzeileZchn"/>
    <w:uiPriority w:val="99"/>
    <w:unhideWhenUsed/>
    <w:rsid w:val="006D43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43BF"/>
  </w:style>
  <w:style w:type="paragraph" w:customStyle="1" w:styleId="xmsonormal">
    <w:name w:val="x_msonormal"/>
    <w:basedOn w:val="Standard"/>
    <w:rsid w:val="00A94A9D"/>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NichtaufgelsteErwhnung2">
    <w:name w:val="Nicht aufgelöste Erwähnung2"/>
    <w:basedOn w:val="Absatz-Standardschriftart"/>
    <w:uiPriority w:val="99"/>
    <w:semiHidden/>
    <w:unhideWhenUsed/>
    <w:rsid w:val="00042716"/>
    <w:rPr>
      <w:color w:val="605E5C"/>
      <w:shd w:val="clear" w:color="auto" w:fill="E1DFDD"/>
    </w:rPr>
  </w:style>
  <w:style w:type="character" w:styleId="Hervorhebung">
    <w:name w:val="Emphasis"/>
    <w:basedOn w:val="Absatz-Standardschriftart"/>
    <w:uiPriority w:val="20"/>
    <w:qFormat/>
    <w:rsid w:val="00D67D03"/>
    <w:rPr>
      <w:i/>
      <w:iCs/>
    </w:rPr>
  </w:style>
  <w:style w:type="paragraph" w:customStyle="1" w:styleId="Datum1">
    <w:name w:val="Datum1"/>
    <w:basedOn w:val="Standard"/>
    <w:rsid w:val="0068564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style01">
    <w:name w:val="fontstyle01"/>
    <w:basedOn w:val="Absatz-Standardschriftart"/>
    <w:rsid w:val="007A6751"/>
    <w:rPr>
      <w:rFonts w:ascii="ArialMT" w:hAnsi="ArialMT" w:hint="default"/>
      <w:b w:val="0"/>
      <w:bCs w:val="0"/>
      <w:i w:val="0"/>
      <w:iCs w:val="0"/>
      <w:color w:val="000000"/>
      <w:sz w:val="14"/>
      <w:szCs w:val="14"/>
    </w:rPr>
  </w:style>
  <w:style w:type="character" w:customStyle="1" w:styleId="fontstyle21">
    <w:name w:val="fontstyle21"/>
    <w:basedOn w:val="Absatz-Standardschriftart"/>
    <w:rsid w:val="007A6751"/>
    <w:rPr>
      <w:rFonts w:ascii="TimesNewRomanPSMT" w:hAnsi="TimesNewRomanPSMT" w:hint="default"/>
      <w:b w:val="0"/>
      <w:bCs w:val="0"/>
      <w:i w:val="0"/>
      <w:iCs w:val="0"/>
      <w:color w:val="000000"/>
      <w:sz w:val="16"/>
      <w:szCs w:val="16"/>
    </w:rPr>
  </w:style>
  <w:style w:type="character" w:styleId="NichtaufgelsteErwhnung">
    <w:name w:val="Unresolved Mention"/>
    <w:basedOn w:val="Absatz-Standardschriftart"/>
    <w:uiPriority w:val="99"/>
    <w:semiHidden/>
    <w:unhideWhenUsed/>
    <w:rsid w:val="00761465"/>
    <w:rPr>
      <w:color w:val="605E5C"/>
      <w:shd w:val="clear" w:color="auto" w:fill="E1DFDD"/>
    </w:rPr>
  </w:style>
  <w:style w:type="character" w:styleId="Kommentarzeichen">
    <w:name w:val="annotation reference"/>
    <w:basedOn w:val="Absatz-Standardschriftart"/>
    <w:uiPriority w:val="99"/>
    <w:semiHidden/>
    <w:unhideWhenUsed/>
    <w:rsid w:val="00D2276E"/>
    <w:rPr>
      <w:sz w:val="16"/>
      <w:szCs w:val="16"/>
    </w:rPr>
  </w:style>
  <w:style w:type="paragraph" w:styleId="Kommentartext">
    <w:name w:val="annotation text"/>
    <w:basedOn w:val="Standard"/>
    <w:link w:val="KommentartextZchn"/>
    <w:uiPriority w:val="99"/>
    <w:unhideWhenUsed/>
    <w:rsid w:val="00D2276E"/>
    <w:pPr>
      <w:spacing w:line="240" w:lineRule="auto"/>
    </w:pPr>
    <w:rPr>
      <w:sz w:val="20"/>
      <w:szCs w:val="20"/>
    </w:rPr>
  </w:style>
  <w:style w:type="character" w:customStyle="1" w:styleId="KommentartextZchn">
    <w:name w:val="Kommentartext Zchn"/>
    <w:basedOn w:val="Absatz-Standardschriftart"/>
    <w:link w:val="Kommentartext"/>
    <w:uiPriority w:val="99"/>
    <w:rsid w:val="00D2276E"/>
    <w:rPr>
      <w:sz w:val="20"/>
      <w:szCs w:val="20"/>
    </w:rPr>
  </w:style>
  <w:style w:type="paragraph" w:styleId="Kommentarthema">
    <w:name w:val="annotation subject"/>
    <w:basedOn w:val="Kommentartext"/>
    <w:next w:val="Kommentartext"/>
    <w:link w:val="KommentarthemaZchn"/>
    <w:uiPriority w:val="99"/>
    <w:semiHidden/>
    <w:unhideWhenUsed/>
    <w:rsid w:val="00D2276E"/>
    <w:rPr>
      <w:b/>
      <w:bCs/>
    </w:rPr>
  </w:style>
  <w:style w:type="character" w:customStyle="1" w:styleId="KommentarthemaZchn">
    <w:name w:val="Kommentarthema Zchn"/>
    <w:basedOn w:val="KommentartextZchn"/>
    <w:link w:val="Kommentarthema"/>
    <w:uiPriority w:val="99"/>
    <w:semiHidden/>
    <w:rsid w:val="00D2276E"/>
    <w:rPr>
      <w:b/>
      <w:bCs/>
      <w:sz w:val="20"/>
      <w:szCs w:val="20"/>
    </w:rPr>
  </w:style>
  <w:style w:type="character" w:customStyle="1" w:styleId="cf01">
    <w:name w:val="cf01"/>
    <w:basedOn w:val="Absatz-Standardschriftart"/>
    <w:rsid w:val="00052046"/>
    <w:rPr>
      <w:rFonts w:ascii="Segoe UI" w:hAnsi="Segoe UI" w:cs="Segoe UI" w:hint="default"/>
      <w:sz w:val="18"/>
      <w:szCs w:val="18"/>
    </w:rPr>
  </w:style>
  <w:style w:type="character" w:customStyle="1" w:styleId="berschrift1Zchn">
    <w:name w:val="Überschrift 1 Zchn"/>
    <w:basedOn w:val="Absatz-Standardschriftart"/>
    <w:link w:val="berschrift1"/>
    <w:uiPriority w:val="9"/>
    <w:rsid w:val="0016416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5466">
      <w:bodyDiv w:val="1"/>
      <w:marLeft w:val="0"/>
      <w:marRight w:val="0"/>
      <w:marTop w:val="0"/>
      <w:marBottom w:val="0"/>
      <w:divBdr>
        <w:top w:val="none" w:sz="0" w:space="0" w:color="auto"/>
        <w:left w:val="none" w:sz="0" w:space="0" w:color="auto"/>
        <w:bottom w:val="none" w:sz="0" w:space="0" w:color="auto"/>
        <w:right w:val="none" w:sz="0" w:space="0" w:color="auto"/>
      </w:divBdr>
    </w:div>
    <w:div w:id="175583359">
      <w:bodyDiv w:val="1"/>
      <w:marLeft w:val="0"/>
      <w:marRight w:val="0"/>
      <w:marTop w:val="0"/>
      <w:marBottom w:val="0"/>
      <w:divBdr>
        <w:top w:val="none" w:sz="0" w:space="0" w:color="auto"/>
        <w:left w:val="none" w:sz="0" w:space="0" w:color="auto"/>
        <w:bottom w:val="none" w:sz="0" w:space="0" w:color="auto"/>
        <w:right w:val="none" w:sz="0" w:space="0" w:color="auto"/>
      </w:divBdr>
    </w:div>
    <w:div w:id="189799953">
      <w:bodyDiv w:val="1"/>
      <w:marLeft w:val="0"/>
      <w:marRight w:val="0"/>
      <w:marTop w:val="0"/>
      <w:marBottom w:val="0"/>
      <w:divBdr>
        <w:top w:val="none" w:sz="0" w:space="0" w:color="auto"/>
        <w:left w:val="none" w:sz="0" w:space="0" w:color="auto"/>
        <w:bottom w:val="none" w:sz="0" w:space="0" w:color="auto"/>
        <w:right w:val="none" w:sz="0" w:space="0" w:color="auto"/>
      </w:divBdr>
    </w:div>
    <w:div w:id="206259085">
      <w:bodyDiv w:val="1"/>
      <w:marLeft w:val="0"/>
      <w:marRight w:val="0"/>
      <w:marTop w:val="0"/>
      <w:marBottom w:val="0"/>
      <w:divBdr>
        <w:top w:val="none" w:sz="0" w:space="0" w:color="auto"/>
        <w:left w:val="none" w:sz="0" w:space="0" w:color="auto"/>
        <w:bottom w:val="none" w:sz="0" w:space="0" w:color="auto"/>
        <w:right w:val="none" w:sz="0" w:space="0" w:color="auto"/>
      </w:divBdr>
    </w:div>
    <w:div w:id="288635591">
      <w:bodyDiv w:val="1"/>
      <w:marLeft w:val="0"/>
      <w:marRight w:val="0"/>
      <w:marTop w:val="0"/>
      <w:marBottom w:val="0"/>
      <w:divBdr>
        <w:top w:val="none" w:sz="0" w:space="0" w:color="auto"/>
        <w:left w:val="none" w:sz="0" w:space="0" w:color="auto"/>
        <w:bottom w:val="none" w:sz="0" w:space="0" w:color="auto"/>
        <w:right w:val="none" w:sz="0" w:space="0" w:color="auto"/>
      </w:divBdr>
    </w:div>
    <w:div w:id="351615588">
      <w:bodyDiv w:val="1"/>
      <w:marLeft w:val="0"/>
      <w:marRight w:val="0"/>
      <w:marTop w:val="0"/>
      <w:marBottom w:val="0"/>
      <w:divBdr>
        <w:top w:val="none" w:sz="0" w:space="0" w:color="auto"/>
        <w:left w:val="none" w:sz="0" w:space="0" w:color="auto"/>
        <w:bottom w:val="none" w:sz="0" w:space="0" w:color="auto"/>
        <w:right w:val="none" w:sz="0" w:space="0" w:color="auto"/>
      </w:divBdr>
    </w:div>
    <w:div w:id="387339027">
      <w:bodyDiv w:val="1"/>
      <w:marLeft w:val="0"/>
      <w:marRight w:val="0"/>
      <w:marTop w:val="0"/>
      <w:marBottom w:val="0"/>
      <w:divBdr>
        <w:top w:val="none" w:sz="0" w:space="0" w:color="auto"/>
        <w:left w:val="none" w:sz="0" w:space="0" w:color="auto"/>
        <w:bottom w:val="none" w:sz="0" w:space="0" w:color="auto"/>
        <w:right w:val="none" w:sz="0" w:space="0" w:color="auto"/>
      </w:divBdr>
    </w:div>
    <w:div w:id="423187619">
      <w:bodyDiv w:val="1"/>
      <w:marLeft w:val="0"/>
      <w:marRight w:val="0"/>
      <w:marTop w:val="0"/>
      <w:marBottom w:val="0"/>
      <w:divBdr>
        <w:top w:val="none" w:sz="0" w:space="0" w:color="auto"/>
        <w:left w:val="none" w:sz="0" w:space="0" w:color="auto"/>
        <w:bottom w:val="none" w:sz="0" w:space="0" w:color="auto"/>
        <w:right w:val="none" w:sz="0" w:space="0" w:color="auto"/>
      </w:divBdr>
    </w:div>
    <w:div w:id="489178967">
      <w:bodyDiv w:val="1"/>
      <w:marLeft w:val="0"/>
      <w:marRight w:val="0"/>
      <w:marTop w:val="0"/>
      <w:marBottom w:val="0"/>
      <w:divBdr>
        <w:top w:val="none" w:sz="0" w:space="0" w:color="auto"/>
        <w:left w:val="none" w:sz="0" w:space="0" w:color="auto"/>
        <w:bottom w:val="none" w:sz="0" w:space="0" w:color="auto"/>
        <w:right w:val="none" w:sz="0" w:space="0" w:color="auto"/>
      </w:divBdr>
    </w:div>
    <w:div w:id="505899326">
      <w:bodyDiv w:val="1"/>
      <w:marLeft w:val="0"/>
      <w:marRight w:val="0"/>
      <w:marTop w:val="0"/>
      <w:marBottom w:val="0"/>
      <w:divBdr>
        <w:top w:val="none" w:sz="0" w:space="0" w:color="auto"/>
        <w:left w:val="none" w:sz="0" w:space="0" w:color="auto"/>
        <w:bottom w:val="none" w:sz="0" w:space="0" w:color="auto"/>
        <w:right w:val="none" w:sz="0" w:space="0" w:color="auto"/>
      </w:divBdr>
    </w:div>
    <w:div w:id="654529066">
      <w:bodyDiv w:val="1"/>
      <w:marLeft w:val="0"/>
      <w:marRight w:val="0"/>
      <w:marTop w:val="0"/>
      <w:marBottom w:val="0"/>
      <w:divBdr>
        <w:top w:val="none" w:sz="0" w:space="0" w:color="auto"/>
        <w:left w:val="none" w:sz="0" w:space="0" w:color="auto"/>
        <w:bottom w:val="none" w:sz="0" w:space="0" w:color="auto"/>
        <w:right w:val="none" w:sz="0" w:space="0" w:color="auto"/>
      </w:divBdr>
    </w:div>
    <w:div w:id="661810934">
      <w:bodyDiv w:val="1"/>
      <w:marLeft w:val="0"/>
      <w:marRight w:val="0"/>
      <w:marTop w:val="0"/>
      <w:marBottom w:val="0"/>
      <w:divBdr>
        <w:top w:val="none" w:sz="0" w:space="0" w:color="auto"/>
        <w:left w:val="none" w:sz="0" w:space="0" w:color="auto"/>
        <w:bottom w:val="none" w:sz="0" w:space="0" w:color="auto"/>
        <w:right w:val="none" w:sz="0" w:space="0" w:color="auto"/>
      </w:divBdr>
    </w:div>
    <w:div w:id="670717563">
      <w:bodyDiv w:val="1"/>
      <w:marLeft w:val="0"/>
      <w:marRight w:val="0"/>
      <w:marTop w:val="0"/>
      <w:marBottom w:val="0"/>
      <w:divBdr>
        <w:top w:val="none" w:sz="0" w:space="0" w:color="auto"/>
        <w:left w:val="none" w:sz="0" w:space="0" w:color="auto"/>
        <w:bottom w:val="none" w:sz="0" w:space="0" w:color="auto"/>
        <w:right w:val="none" w:sz="0" w:space="0" w:color="auto"/>
      </w:divBdr>
    </w:div>
    <w:div w:id="682973775">
      <w:bodyDiv w:val="1"/>
      <w:marLeft w:val="0"/>
      <w:marRight w:val="0"/>
      <w:marTop w:val="0"/>
      <w:marBottom w:val="0"/>
      <w:divBdr>
        <w:top w:val="none" w:sz="0" w:space="0" w:color="auto"/>
        <w:left w:val="none" w:sz="0" w:space="0" w:color="auto"/>
        <w:bottom w:val="none" w:sz="0" w:space="0" w:color="auto"/>
        <w:right w:val="none" w:sz="0" w:space="0" w:color="auto"/>
      </w:divBdr>
    </w:div>
    <w:div w:id="987129109">
      <w:bodyDiv w:val="1"/>
      <w:marLeft w:val="0"/>
      <w:marRight w:val="0"/>
      <w:marTop w:val="0"/>
      <w:marBottom w:val="0"/>
      <w:divBdr>
        <w:top w:val="none" w:sz="0" w:space="0" w:color="auto"/>
        <w:left w:val="none" w:sz="0" w:space="0" w:color="auto"/>
        <w:bottom w:val="none" w:sz="0" w:space="0" w:color="auto"/>
        <w:right w:val="none" w:sz="0" w:space="0" w:color="auto"/>
      </w:divBdr>
    </w:div>
    <w:div w:id="1104694340">
      <w:bodyDiv w:val="1"/>
      <w:marLeft w:val="0"/>
      <w:marRight w:val="0"/>
      <w:marTop w:val="0"/>
      <w:marBottom w:val="0"/>
      <w:divBdr>
        <w:top w:val="none" w:sz="0" w:space="0" w:color="auto"/>
        <w:left w:val="none" w:sz="0" w:space="0" w:color="auto"/>
        <w:bottom w:val="none" w:sz="0" w:space="0" w:color="auto"/>
        <w:right w:val="none" w:sz="0" w:space="0" w:color="auto"/>
      </w:divBdr>
    </w:div>
    <w:div w:id="1105733228">
      <w:bodyDiv w:val="1"/>
      <w:marLeft w:val="0"/>
      <w:marRight w:val="0"/>
      <w:marTop w:val="0"/>
      <w:marBottom w:val="0"/>
      <w:divBdr>
        <w:top w:val="none" w:sz="0" w:space="0" w:color="auto"/>
        <w:left w:val="none" w:sz="0" w:space="0" w:color="auto"/>
        <w:bottom w:val="none" w:sz="0" w:space="0" w:color="auto"/>
        <w:right w:val="none" w:sz="0" w:space="0" w:color="auto"/>
      </w:divBdr>
      <w:divsChild>
        <w:div w:id="508838641">
          <w:marLeft w:val="0"/>
          <w:marRight w:val="0"/>
          <w:marTop w:val="0"/>
          <w:marBottom w:val="0"/>
          <w:divBdr>
            <w:top w:val="none" w:sz="0" w:space="0" w:color="auto"/>
            <w:left w:val="none" w:sz="0" w:space="0" w:color="auto"/>
            <w:bottom w:val="none" w:sz="0" w:space="0" w:color="auto"/>
            <w:right w:val="none" w:sz="0" w:space="0" w:color="auto"/>
          </w:divBdr>
        </w:div>
      </w:divsChild>
    </w:div>
    <w:div w:id="1168254234">
      <w:bodyDiv w:val="1"/>
      <w:marLeft w:val="0"/>
      <w:marRight w:val="0"/>
      <w:marTop w:val="0"/>
      <w:marBottom w:val="0"/>
      <w:divBdr>
        <w:top w:val="none" w:sz="0" w:space="0" w:color="auto"/>
        <w:left w:val="none" w:sz="0" w:space="0" w:color="auto"/>
        <w:bottom w:val="none" w:sz="0" w:space="0" w:color="auto"/>
        <w:right w:val="none" w:sz="0" w:space="0" w:color="auto"/>
      </w:divBdr>
    </w:div>
    <w:div w:id="1178349534">
      <w:bodyDiv w:val="1"/>
      <w:marLeft w:val="0"/>
      <w:marRight w:val="0"/>
      <w:marTop w:val="0"/>
      <w:marBottom w:val="0"/>
      <w:divBdr>
        <w:top w:val="none" w:sz="0" w:space="0" w:color="auto"/>
        <w:left w:val="none" w:sz="0" w:space="0" w:color="auto"/>
        <w:bottom w:val="none" w:sz="0" w:space="0" w:color="auto"/>
        <w:right w:val="none" w:sz="0" w:space="0" w:color="auto"/>
      </w:divBdr>
    </w:div>
    <w:div w:id="1232812097">
      <w:bodyDiv w:val="1"/>
      <w:marLeft w:val="0"/>
      <w:marRight w:val="0"/>
      <w:marTop w:val="0"/>
      <w:marBottom w:val="0"/>
      <w:divBdr>
        <w:top w:val="none" w:sz="0" w:space="0" w:color="auto"/>
        <w:left w:val="none" w:sz="0" w:space="0" w:color="auto"/>
        <w:bottom w:val="none" w:sz="0" w:space="0" w:color="auto"/>
        <w:right w:val="none" w:sz="0" w:space="0" w:color="auto"/>
      </w:divBdr>
    </w:div>
    <w:div w:id="1299409395">
      <w:bodyDiv w:val="1"/>
      <w:marLeft w:val="0"/>
      <w:marRight w:val="0"/>
      <w:marTop w:val="0"/>
      <w:marBottom w:val="0"/>
      <w:divBdr>
        <w:top w:val="none" w:sz="0" w:space="0" w:color="auto"/>
        <w:left w:val="none" w:sz="0" w:space="0" w:color="auto"/>
        <w:bottom w:val="none" w:sz="0" w:space="0" w:color="auto"/>
        <w:right w:val="none" w:sz="0" w:space="0" w:color="auto"/>
      </w:divBdr>
    </w:div>
    <w:div w:id="1307203769">
      <w:bodyDiv w:val="1"/>
      <w:marLeft w:val="0"/>
      <w:marRight w:val="0"/>
      <w:marTop w:val="0"/>
      <w:marBottom w:val="0"/>
      <w:divBdr>
        <w:top w:val="none" w:sz="0" w:space="0" w:color="auto"/>
        <w:left w:val="none" w:sz="0" w:space="0" w:color="auto"/>
        <w:bottom w:val="none" w:sz="0" w:space="0" w:color="auto"/>
        <w:right w:val="none" w:sz="0" w:space="0" w:color="auto"/>
      </w:divBdr>
    </w:div>
    <w:div w:id="1312978261">
      <w:bodyDiv w:val="1"/>
      <w:marLeft w:val="0"/>
      <w:marRight w:val="0"/>
      <w:marTop w:val="0"/>
      <w:marBottom w:val="0"/>
      <w:divBdr>
        <w:top w:val="none" w:sz="0" w:space="0" w:color="auto"/>
        <w:left w:val="none" w:sz="0" w:space="0" w:color="auto"/>
        <w:bottom w:val="none" w:sz="0" w:space="0" w:color="auto"/>
        <w:right w:val="none" w:sz="0" w:space="0" w:color="auto"/>
      </w:divBdr>
    </w:div>
    <w:div w:id="1365979854">
      <w:bodyDiv w:val="1"/>
      <w:marLeft w:val="0"/>
      <w:marRight w:val="0"/>
      <w:marTop w:val="0"/>
      <w:marBottom w:val="0"/>
      <w:divBdr>
        <w:top w:val="none" w:sz="0" w:space="0" w:color="auto"/>
        <w:left w:val="none" w:sz="0" w:space="0" w:color="auto"/>
        <w:bottom w:val="none" w:sz="0" w:space="0" w:color="auto"/>
        <w:right w:val="none" w:sz="0" w:space="0" w:color="auto"/>
      </w:divBdr>
      <w:divsChild>
        <w:div w:id="798373633">
          <w:marLeft w:val="0"/>
          <w:marRight w:val="0"/>
          <w:marTop w:val="0"/>
          <w:marBottom w:val="0"/>
          <w:divBdr>
            <w:top w:val="none" w:sz="0" w:space="0" w:color="auto"/>
            <w:left w:val="none" w:sz="0" w:space="0" w:color="auto"/>
            <w:bottom w:val="none" w:sz="0" w:space="0" w:color="auto"/>
            <w:right w:val="none" w:sz="0" w:space="0" w:color="auto"/>
          </w:divBdr>
        </w:div>
        <w:div w:id="1240943076">
          <w:marLeft w:val="0"/>
          <w:marRight w:val="0"/>
          <w:marTop w:val="0"/>
          <w:marBottom w:val="0"/>
          <w:divBdr>
            <w:top w:val="none" w:sz="0" w:space="0" w:color="auto"/>
            <w:left w:val="none" w:sz="0" w:space="0" w:color="auto"/>
            <w:bottom w:val="none" w:sz="0" w:space="0" w:color="auto"/>
            <w:right w:val="none" w:sz="0" w:space="0" w:color="auto"/>
          </w:divBdr>
        </w:div>
        <w:div w:id="1451045319">
          <w:marLeft w:val="0"/>
          <w:marRight w:val="0"/>
          <w:marTop w:val="0"/>
          <w:marBottom w:val="0"/>
          <w:divBdr>
            <w:top w:val="none" w:sz="0" w:space="0" w:color="auto"/>
            <w:left w:val="none" w:sz="0" w:space="0" w:color="auto"/>
            <w:bottom w:val="none" w:sz="0" w:space="0" w:color="auto"/>
            <w:right w:val="none" w:sz="0" w:space="0" w:color="auto"/>
          </w:divBdr>
        </w:div>
      </w:divsChild>
    </w:div>
    <w:div w:id="1426224248">
      <w:bodyDiv w:val="1"/>
      <w:marLeft w:val="0"/>
      <w:marRight w:val="0"/>
      <w:marTop w:val="0"/>
      <w:marBottom w:val="0"/>
      <w:divBdr>
        <w:top w:val="none" w:sz="0" w:space="0" w:color="auto"/>
        <w:left w:val="none" w:sz="0" w:space="0" w:color="auto"/>
        <w:bottom w:val="none" w:sz="0" w:space="0" w:color="auto"/>
        <w:right w:val="none" w:sz="0" w:space="0" w:color="auto"/>
      </w:divBdr>
    </w:div>
    <w:div w:id="1448163750">
      <w:bodyDiv w:val="1"/>
      <w:marLeft w:val="0"/>
      <w:marRight w:val="0"/>
      <w:marTop w:val="0"/>
      <w:marBottom w:val="0"/>
      <w:divBdr>
        <w:top w:val="none" w:sz="0" w:space="0" w:color="auto"/>
        <w:left w:val="none" w:sz="0" w:space="0" w:color="auto"/>
        <w:bottom w:val="none" w:sz="0" w:space="0" w:color="auto"/>
        <w:right w:val="none" w:sz="0" w:space="0" w:color="auto"/>
      </w:divBdr>
    </w:div>
    <w:div w:id="1457136636">
      <w:bodyDiv w:val="1"/>
      <w:marLeft w:val="0"/>
      <w:marRight w:val="0"/>
      <w:marTop w:val="0"/>
      <w:marBottom w:val="0"/>
      <w:divBdr>
        <w:top w:val="none" w:sz="0" w:space="0" w:color="auto"/>
        <w:left w:val="none" w:sz="0" w:space="0" w:color="auto"/>
        <w:bottom w:val="none" w:sz="0" w:space="0" w:color="auto"/>
        <w:right w:val="none" w:sz="0" w:space="0" w:color="auto"/>
      </w:divBdr>
    </w:div>
    <w:div w:id="1478766168">
      <w:bodyDiv w:val="1"/>
      <w:marLeft w:val="0"/>
      <w:marRight w:val="0"/>
      <w:marTop w:val="0"/>
      <w:marBottom w:val="0"/>
      <w:divBdr>
        <w:top w:val="none" w:sz="0" w:space="0" w:color="auto"/>
        <w:left w:val="none" w:sz="0" w:space="0" w:color="auto"/>
        <w:bottom w:val="none" w:sz="0" w:space="0" w:color="auto"/>
        <w:right w:val="none" w:sz="0" w:space="0" w:color="auto"/>
      </w:divBdr>
    </w:div>
    <w:div w:id="1562786929">
      <w:bodyDiv w:val="1"/>
      <w:marLeft w:val="0"/>
      <w:marRight w:val="0"/>
      <w:marTop w:val="0"/>
      <w:marBottom w:val="0"/>
      <w:divBdr>
        <w:top w:val="none" w:sz="0" w:space="0" w:color="auto"/>
        <w:left w:val="none" w:sz="0" w:space="0" w:color="auto"/>
        <w:bottom w:val="none" w:sz="0" w:space="0" w:color="auto"/>
        <w:right w:val="none" w:sz="0" w:space="0" w:color="auto"/>
      </w:divBdr>
      <w:divsChild>
        <w:div w:id="1271934558">
          <w:marLeft w:val="0"/>
          <w:marRight w:val="0"/>
          <w:marTop w:val="0"/>
          <w:marBottom w:val="0"/>
          <w:divBdr>
            <w:top w:val="none" w:sz="0" w:space="0" w:color="auto"/>
            <w:left w:val="none" w:sz="0" w:space="0" w:color="auto"/>
            <w:bottom w:val="none" w:sz="0" w:space="0" w:color="auto"/>
            <w:right w:val="none" w:sz="0" w:space="0" w:color="auto"/>
          </w:divBdr>
        </w:div>
      </w:divsChild>
    </w:div>
    <w:div w:id="1746952381">
      <w:bodyDiv w:val="1"/>
      <w:marLeft w:val="0"/>
      <w:marRight w:val="0"/>
      <w:marTop w:val="0"/>
      <w:marBottom w:val="0"/>
      <w:divBdr>
        <w:top w:val="none" w:sz="0" w:space="0" w:color="auto"/>
        <w:left w:val="none" w:sz="0" w:space="0" w:color="auto"/>
        <w:bottom w:val="none" w:sz="0" w:space="0" w:color="auto"/>
        <w:right w:val="none" w:sz="0" w:space="0" w:color="auto"/>
      </w:divBdr>
    </w:div>
    <w:div w:id="1823430244">
      <w:bodyDiv w:val="1"/>
      <w:marLeft w:val="0"/>
      <w:marRight w:val="0"/>
      <w:marTop w:val="0"/>
      <w:marBottom w:val="0"/>
      <w:divBdr>
        <w:top w:val="none" w:sz="0" w:space="0" w:color="auto"/>
        <w:left w:val="none" w:sz="0" w:space="0" w:color="auto"/>
        <w:bottom w:val="none" w:sz="0" w:space="0" w:color="auto"/>
        <w:right w:val="none" w:sz="0" w:space="0" w:color="auto"/>
      </w:divBdr>
    </w:div>
    <w:div w:id="1911184636">
      <w:bodyDiv w:val="1"/>
      <w:marLeft w:val="0"/>
      <w:marRight w:val="0"/>
      <w:marTop w:val="0"/>
      <w:marBottom w:val="0"/>
      <w:divBdr>
        <w:top w:val="none" w:sz="0" w:space="0" w:color="auto"/>
        <w:left w:val="none" w:sz="0" w:space="0" w:color="auto"/>
        <w:bottom w:val="none" w:sz="0" w:space="0" w:color="auto"/>
        <w:right w:val="none" w:sz="0" w:space="0" w:color="auto"/>
      </w:divBdr>
      <w:divsChild>
        <w:div w:id="1028599886">
          <w:marLeft w:val="0"/>
          <w:marRight w:val="0"/>
          <w:marTop w:val="0"/>
          <w:marBottom w:val="0"/>
          <w:divBdr>
            <w:top w:val="none" w:sz="0" w:space="0" w:color="auto"/>
            <w:left w:val="none" w:sz="0" w:space="0" w:color="auto"/>
            <w:bottom w:val="none" w:sz="0" w:space="0" w:color="auto"/>
            <w:right w:val="none" w:sz="0" w:space="0" w:color="auto"/>
          </w:divBdr>
        </w:div>
        <w:div w:id="1078789533">
          <w:marLeft w:val="0"/>
          <w:marRight w:val="0"/>
          <w:marTop w:val="0"/>
          <w:marBottom w:val="0"/>
          <w:divBdr>
            <w:top w:val="none" w:sz="0" w:space="0" w:color="auto"/>
            <w:left w:val="none" w:sz="0" w:space="0" w:color="auto"/>
            <w:bottom w:val="none" w:sz="0" w:space="0" w:color="auto"/>
            <w:right w:val="none" w:sz="0" w:space="0" w:color="auto"/>
          </w:divBdr>
        </w:div>
      </w:divsChild>
    </w:div>
    <w:div w:id="1934774649">
      <w:bodyDiv w:val="1"/>
      <w:marLeft w:val="0"/>
      <w:marRight w:val="0"/>
      <w:marTop w:val="0"/>
      <w:marBottom w:val="0"/>
      <w:divBdr>
        <w:top w:val="none" w:sz="0" w:space="0" w:color="auto"/>
        <w:left w:val="none" w:sz="0" w:space="0" w:color="auto"/>
        <w:bottom w:val="none" w:sz="0" w:space="0" w:color="auto"/>
        <w:right w:val="none" w:sz="0" w:space="0" w:color="auto"/>
      </w:divBdr>
    </w:div>
    <w:div w:id="1993363380">
      <w:bodyDiv w:val="1"/>
      <w:marLeft w:val="0"/>
      <w:marRight w:val="0"/>
      <w:marTop w:val="0"/>
      <w:marBottom w:val="0"/>
      <w:divBdr>
        <w:top w:val="none" w:sz="0" w:space="0" w:color="auto"/>
        <w:left w:val="none" w:sz="0" w:space="0" w:color="auto"/>
        <w:bottom w:val="none" w:sz="0" w:space="0" w:color="auto"/>
        <w:right w:val="none" w:sz="0" w:space="0" w:color="auto"/>
      </w:divBdr>
      <w:divsChild>
        <w:div w:id="55470371">
          <w:marLeft w:val="0"/>
          <w:marRight w:val="0"/>
          <w:marTop w:val="0"/>
          <w:marBottom w:val="0"/>
          <w:divBdr>
            <w:top w:val="none" w:sz="0" w:space="0" w:color="auto"/>
            <w:left w:val="none" w:sz="0" w:space="0" w:color="auto"/>
            <w:bottom w:val="none" w:sz="0" w:space="0" w:color="auto"/>
            <w:right w:val="none" w:sz="0" w:space="0" w:color="auto"/>
          </w:divBdr>
        </w:div>
        <w:div w:id="371729083">
          <w:marLeft w:val="0"/>
          <w:marRight w:val="0"/>
          <w:marTop w:val="0"/>
          <w:marBottom w:val="0"/>
          <w:divBdr>
            <w:top w:val="none" w:sz="0" w:space="0" w:color="auto"/>
            <w:left w:val="none" w:sz="0" w:space="0" w:color="auto"/>
            <w:bottom w:val="none" w:sz="0" w:space="0" w:color="auto"/>
            <w:right w:val="none" w:sz="0" w:space="0" w:color="auto"/>
          </w:divBdr>
        </w:div>
        <w:div w:id="1944995975">
          <w:marLeft w:val="0"/>
          <w:marRight w:val="0"/>
          <w:marTop w:val="0"/>
          <w:marBottom w:val="0"/>
          <w:divBdr>
            <w:top w:val="none" w:sz="0" w:space="0" w:color="auto"/>
            <w:left w:val="none" w:sz="0" w:space="0" w:color="auto"/>
            <w:bottom w:val="none" w:sz="0" w:space="0" w:color="auto"/>
            <w:right w:val="none" w:sz="0" w:space="0" w:color="auto"/>
          </w:divBdr>
        </w:div>
      </w:divsChild>
    </w:div>
    <w:div w:id="2075463780">
      <w:bodyDiv w:val="1"/>
      <w:marLeft w:val="0"/>
      <w:marRight w:val="0"/>
      <w:marTop w:val="0"/>
      <w:marBottom w:val="0"/>
      <w:divBdr>
        <w:top w:val="none" w:sz="0" w:space="0" w:color="auto"/>
        <w:left w:val="none" w:sz="0" w:space="0" w:color="auto"/>
        <w:bottom w:val="none" w:sz="0" w:space="0" w:color="auto"/>
        <w:right w:val="none" w:sz="0" w:space="0" w:color="auto"/>
      </w:divBdr>
      <w:divsChild>
        <w:div w:id="618492542">
          <w:marLeft w:val="0"/>
          <w:marRight w:val="0"/>
          <w:marTop w:val="0"/>
          <w:marBottom w:val="0"/>
          <w:divBdr>
            <w:top w:val="none" w:sz="0" w:space="0" w:color="auto"/>
            <w:left w:val="none" w:sz="0" w:space="0" w:color="auto"/>
            <w:bottom w:val="none" w:sz="0" w:space="0" w:color="auto"/>
            <w:right w:val="none" w:sz="0" w:space="0" w:color="auto"/>
          </w:divBdr>
          <w:divsChild>
            <w:div w:id="18223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room.pr/at/www.blog.innsbruck.info" TargetMode="External"/><Relationship Id="rId13" Type="http://schemas.openxmlformats.org/officeDocument/2006/relationships/hyperlink" Target="http://www.pinterest.at/innsbrucktvb/_create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sroom.pr/at/www.youtube.com/user/InnsbruckTV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dutter@innsbruck.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room.pr/at/twitter.com/InnsbruckTVB" TargetMode="External"/><Relationship Id="rId5" Type="http://schemas.openxmlformats.org/officeDocument/2006/relationships/webSettings" Target="webSettings.xml"/><Relationship Id="rId15" Type="http://schemas.openxmlformats.org/officeDocument/2006/relationships/hyperlink" Target="http://www.innsbruck.info" TargetMode="External"/><Relationship Id="rId10" Type="http://schemas.openxmlformats.org/officeDocument/2006/relationships/hyperlink" Target="https://newsroom.pr/at/www.instagram.com/innsbrucktouris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cebook.com/Innsbruck" TargetMode="External"/><Relationship Id="rId14" Type="http://schemas.openxmlformats.org/officeDocument/2006/relationships/hyperlink" Target="https://www.innsbruck.info/sendinglo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BB6DF-5498-4044-BA54-6C2BFEAB6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1311</Words>
  <Characters>8266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ProMedia - Praktikum</dc:creator>
  <cp:keywords/>
  <dc:description/>
  <cp:lastModifiedBy>Verena Obermüller - Innsbruck Tourismus</cp:lastModifiedBy>
  <cp:revision>4</cp:revision>
  <cp:lastPrinted>2022-03-31T14:42:00Z</cp:lastPrinted>
  <dcterms:created xsi:type="dcterms:W3CDTF">2022-03-31T14:40:00Z</dcterms:created>
  <dcterms:modified xsi:type="dcterms:W3CDTF">2022-03-31T14:42:00Z</dcterms:modified>
</cp:coreProperties>
</file>