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27D4" w14:textId="63416932" w:rsidR="007741D4" w:rsidRPr="007741D4" w:rsidRDefault="007741D4" w:rsidP="007741D4">
      <w:pPr>
        <w:rPr>
          <w:rFonts w:cs="Open Sans"/>
          <w:b/>
          <w:sz w:val="28"/>
          <w:szCs w:val="28"/>
        </w:rPr>
      </w:pPr>
    </w:p>
    <w:p w14:paraId="147EC1C4" w14:textId="5F6D9042" w:rsidR="007741D4" w:rsidRPr="007741D4" w:rsidRDefault="007741D4" w:rsidP="007741D4">
      <w:pPr>
        <w:rPr>
          <w:rFonts w:cs="Open Sans"/>
          <w:b/>
          <w:sz w:val="28"/>
          <w:szCs w:val="28"/>
        </w:rPr>
      </w:pPr>
      <w:proofErr w:type="gramStart"/>
      <w:r w:rsidRPr="007741D4">
        <w:rPr>
          <w:rFonts w:cs="Open Sans"/>
          <w:b/>
          <w:sz w:val="28"/>
          <w:szCs w:val="28"/>
        </w:rPr>
        <w:t>Neu :</w:t>
      </w:r>
      <w:proofErr w:type="gramEnd"/>
      <w:r w:rsidRPr="007741D4">
        <w:rPr>
          <w:rFonts w:cs="Open Sans"/>
          <w:b/>
          <w:sz w:val="28"/>
          <w:szCs w:val="28"/>
        </w:rPr>
        <w:t xml:space="preserve"> Swiss-Trac: Mit dem Rollstuhl in den Nationalpark Hohe Tauern </w:t>
      </w:r>
    </w:p>
    <w:p w14:paraId="5DDC3632" w14:textId="77777777" w:rsidR="007741D4" w:rsidRPr="007741D4" w:rsidRDefault="007741D4" w:rsidP="007741D4">
      <w:pPr>
        <w:rPr>
          <w:rFonts w:cs="Open Sans"/>
          <w:b/>
          <w:sz w:val="28"/>
          <w:szCs w:val="28"/>
        </w:rPr>
      </w:pPr>
    </w:p>
    <w:p w14:paraId="64180CA1" w14:textId="77777777" w:rsidR="007741D4" w:rsidRPr="007741D4" w:rsidRDefault="007741D4" w:rsidP="007741D4">
      <w:pPr>
        <w:jc w:val="both"/>
        <w:rPr>
          <w:rFonts w:cs="Open Sans"/>
        </w:rPr>
      </w:pPr>
      <w:r w:rsidRPr="007741D4">
        <w:rPr>
          <w:rFonts w:cs="Open Sans"/>
        </w:rPr>
        <w:t>Die Topografie eines Hochgebirgsnationalparks macht es nicht leicht für Rollstuhl-Fahrerinnen und -fahrer dessen Schönheit zu entdecken. Dank sogenannter „Swiss-</w:t>
      </w:r>
      <w:proofErr w:type="spellStart"/>
      <w:r w:rsidRPr="007741D4">
        <w:rPr>
          <w:rFonts w:cs="Open Sans"/>
        </w:rPr>
        <w:t>Tracs</w:t>
      </w:r>
      <w:proofErr w:type="spellEnd"/>
      <w:r w:rsidRPr="007741D4">
        <w:rPr>
          <w:rFonts w:cs="Open Sans"/>
        </w:rPr>
        <w:t xml:space="preserve">“ ist dies nun im Nationalpark Hohe Tauern in Osttirol möglich. In einer Pilotphase stehen im </w:t>
      </w:r>
      <w:proofErr w:type="spellStart"/>
      <w:r w:rsidRPr="007741D4">
        <w:rPr>
          <w:rFonts w:cs="Open Sans"/>
        </w:rPr>
        <w:t>Kalser</w:t>
      </w:r>
      <w:proofErr w:type="spellEnd"/>
      <w:r w:rsidRPr="007741D4">
        <w:rPr>
          <w:rFonts w:cs="Open Sans"/>
        </w:rPr>
        <w:t xml:space="preserve"> </w:t>
      </w:r>
      <w:proofErr w:type="spellStart"/>
      <w:r w:rsidRPr="007741D4">
        <w:rPr>
          <w:rFonts w:cs="Open Sans"/>
        </w:rPr>
        <w:t>Ködnitztal</w:t>
      </w:r>
      <w:proofErr w:type="spellEnd"/>
      <w:r w:rsidRPr="007741D4">
        <w:rPr>
          <w:rFonts w:cs="Open Sans"/>
        </w:rPr>
        <w:t xml:space="preserve"> zwei Swiss-</w:t>
      </w:r>
      <w:proofErr w:type="spellStart"/>
      <w:r w:rsidRPr="007741D4">
        <w:rPr>
          <w:rFonts w:cs="Open Sans"/>
        </w:rPr>
        <w:t>Tracs</w:t>
      </w:r>
      <w:proofErr w:type="spellEnd"/>
      <w:r w:rsidRPr="007741D4">
        <w:rPr>
          <w:rFonts w:cs="Open Sans"/>
        </w:rPr>
        <w:t xml:space="preserve"> kostenlos zur Ausleihe zur Verfügung.</w:t>
      </w:r>
    </w:p>
    <w:p w14:paraId="09A96EFB" w14:textId="77777777" w:rsidR="007741D4" w:rsidRPr="007741D4" w:rsidRDefault="007741D4" w:rsidP="007741D4">
      <w:pPr>
        <w:rPr>
          <w:rFonts w:cs="Open Sans"/>
        </w:rPr>
      </w:pPr>
    </w:p>
    <w:p w14:paraId="44135BA4" w14:textId="77777777" w:rsidR="007741D4" w:rsidRPr="007741D4" w:rsidRDefault="007741D4" w:rsidP="007741D4">
      <w:pPr>
        <w:jc w:val="both"/>
        <w:rPr>
          <w:rFonts w:cs="Open Sans"/>
        </w:rPr>
      </w:pPr>
      <w:r w:rsidRPr="007741D4">
        <w:rPr>
          <w:rFonts w:cs="Open Sans"/>
        </w:rPr>
        <w:t xml:space="preserve">In einem Pilotprojekt bietet der Nationalpark Hohe Tauern nun erstmals eine Möglichkeit für Rollstuhlfahrerinnen und -fahrern in die Natur des Nationalparks Hohe Tauern einzutauchen. Im </w:t>
      </w:r>
      <w:proofErr w:type="spellStart"/>
      <w:r w:rsidRPr="007741D4">
        <w:rPr>
          <w:rFonts w:cs="Open Sans"/>
        </w:rPr>
        <w:t>Kalser</w:t>
      </w:r>
      <w:proofErr w:type="spellEnd"/>
      <w:r w:rsidRPr="007741D4">
        <w:rPr>
          <w:rFonts w:cs="Open Sans"/>
        </w:rPr>
        <w:t xml:space="preserve"> </w:t>
      </w:r>
      <w:proofErr w:type="spellStart"/>
      <w:r w:rsidRPr="007741D4">
        <w:rPr>
          <w:rFonts w:cs="Open Sans"/>
        </w:rPr>
        <w:t>Ködnitztal</w:t>
      </w:r>
      <w:proofErr w:type="spellEnd"/>
      <w:r w:rsidRPr="007741D4">
        <w:rPr>
          <w:rFonts w:cs="Open Sans"/>
        </w:rPr>
        <w:t xml:space="preserve"> stellt der Nationalpark Hohe Tauern in der Nationalpark-Infostelle und Ausstellung „</w:t>
      </w:r>
      <w:proofErr w:type="spellStart"/>
      <w:r w:rsidRPr="007741D4">
        <w:rPr>
          <w:rFonts w:cs="Open Sans"/>
        </w:rPr>
        <w:t>Glocknerwinkel</w:t>
      </w:r>
      <w:proofErr w:type="spellEnd"/>
      <w:r w:rsidRPr="007741D4">
        <w:rPr>
          <w:rFonts w:cs="Open Sans"/>
        </w:rPr>
        <w:t>“ zwei sogenannte Swiss-</w:t>
      </w:r>
      <w:proofErr w:type="spellStart"/>
      <w:r w:rsidRPr="007741D4">
        <w:rPr>
          <w:rFonts w:cs="Open Sans"/>
        </w:rPr>
        <w:t>Tracs</w:t>
      </w:r>
      <w:proofErr w:type="spellEnd"/>
      <w:r w:rsidRPr="007741D4">
        <w:rPr>
          <w:rFonts w:cs="Open Sans"/>
        </w:rPr>
        <w:t xml:space="preserve"> mit passenden geländetauglichen Rollstühlen kostenlos zur Verfügung. Das geländegängige „Zugfahrzeug“ Swiss-Trac ermöglicht es </w:t>
      </w:r>
      <w:proofErr w:type="spellStart"/>
      <w:r w:rsidRPr="007741D4">
        <w:rPr>
          <w:rFonts w:cs="Open Sans"/>
        </w:rPr>
        <w:t>Almwege</w:t>
      </w:r>
      <w:proofErr w:type="spellEnd"/>
      <w:r w:rsidRPr="007741D4">
        <w:rPr>
          <w:rFonts w:cs="Open Sans"/>
        </w:rPr>
        <w:t xml:space="preserve"> und gut ausgebaute Wanderwege problemlos zu befahren und auch entsprechende Steigungen zu überwinden. </w:t>
      </w:r>
    </w:p>
    <w:p w14:paraId="35AF6EDB" w14:textId="77777777" w:rsidR="007741D4" w:rsidRPr="007741D4" w:rsidRDefault="007741D4" w:rsidP="007741D4">
      <w:pPr>
        <w:rPr>
          <w:rFonts w:cs="Open Sans"/>
        </w:rPr>
      </w:pPr>
    </w:p>
    <w:p w14:paraId="263C9DF4" w14:textId="77777777" w:rsidR="007741D4" w:rsidRPr="007741D4" w:rsidRDefault="007741D4" w:rsidP="007741D4">
      <w:pPr>
        <w:jc w:val="both"/>
        <w:rPr>
          <w:rFonts w:cs="Open Sans"/>
        </w:rPr>
      </w:pPr>
      <w:r w:rsidRPr="007741D4">
        <w:rPr>
          <w:rFonts w:cs="Open Sans"/>
        </w:rPr>
        <w:t xml:space="preserve">Am </w:t>
      </w:r>
      <w:proofErr w:type="spellStart"/>
      <w:r w:rsidRPr="007741D4">
        <w:rPr>
          <w:rFonts w:cs="Open Sans"/>
        </w:rPr>
        <w:t>Almweg</w:t>
      </w:r>
      <w:proofErr w:type="spellEnd"/>
      <w:r w:rsidRPr="007741D4">
        <w:rPr>
          <w:rFonts w:cs="Open Sans"/>
        </w:rPr>
        <w:t xml:space="preserve"> ins </w:t>
      </w:r>
      <w:proofErr w:type="spellStart"/>
      <w:r w:rsidRPr="007741D4">
        <w:rPr>
          <w:rFonts w:cs="Open Sans"/>
        </w:rPr>
        <w:t>Ködnitztal</w:t>
      </w:r>
      <w:proofErr w:type="spellEnd"/>
      <w:r w:rsidRPr="007741D4">
        <w:rPr>
          <w:rFonts w:cs="Open Sans"/>
        </w:rPr>
        <w:t xml:space="preserve"> können damit gehbeeinträchtigte Menschen nicht nur dem mächtigen Großglockner, mit 3.798 m höchster Berg Österreichs, näherkommen, sondern auch „</w:t>
      </w:r>
      <w:proofErr w:type="spellStart"/>
      <w:r w:rsidRPr="007741D4">
        <w:rPr>
          <w:rFonts w:cs="Open Sans"/>
        </w:rPr>
        <w:t>NatureWatch</w:t>
      </w:r>
      <w:proofErr w:type="spellEnd"/>
      <w:r w:rsidRPr="007741D4">
        <w:rPr>
          <w:rFonts w:cs="Open Sans"/>
        </w:rPr>
        <w:t xml:space="preserve">“ im Nationalpark genießen. Mit einem Swarovski-Fernglas, von der Nationalparkinfostelle ausgeliehen, kann die Tierwelt des </w:t>
      </w:r>
      <w:proofErr w:type="spellStart"/>
      <w:r w:rsidRPr="007741D4">
        <w:rPr>
          <w:rFonts w:cs="Open Sans"/>
        </w:rPr>
        <w:t>Ködnitztals</w:t>
      </w:r>
      <w:proofErr w:type="spellEnd"/>
      <w:r w:rsidRPr="007741D4">
        <w:rPr>
          <w:rFonts w:cs="Open Sans"/>
        </w:rPr>
        <w:t xml:space="preserve"> entdeckt werden: Die Steinböcke in den steilen Felswänden, Murmeltiere und mit etwas Glück Steinadler und Bartgeier. </w:t>
      </w:r>
    </w:p>
    <w:p w14:paraId="7E845DAC" w14:textId="77777777" w:rsidR="007741D4" w:rsidRPr="007741D4" w:rsidRDefault="007741D4" w:rsidP="007741D4">
      <w:pPr>
        <w:rPr>
          <w:rFonts w:cs="Open Sans"/>
        </w:rPr>
      </w:pPr>
    </w:p>
    <w:p w14:paraId="370A8CFD" w14:textId="77777777" w:rsidR="007741D4" w:rsidRPr="007741D4" w:rsidRDefault="007741D4" w:rsidP="007741D4">
      <w:pPr>
        <w:jc w:val="both"/>
        <w:rPr>
          <w:rFonts w:cs="Open Sans"/>
        </w:rPr>
      </w:pPr>
      <w:r w:rsidRPr="007741D4">
        <w:rPr>
          <w:rFonts w:cs="Open Sans"/>
        </w:rPr>
        <w:t>Die Swiss-</w:t>
      </w:r>
      <w:proofErr w:type="spellStart"/>
      <w:r w:rsidRPr="007741D4">
        <w:rPr>
          <w:rFonts w:cs="Open Sans"/>
        </w:rPr>
        <w:t>Tracs</w:t>
      </w:r>
      <w:proofErr w:type="spellEnd"/>
      <w:r w:rsidRPr="007741D4">
        <w:rPr>
          <w:rFonts w:cs="Open Sans"/>
        </w:rPr>
        <w:t xml:space="preserve"> können im Sommer bei der Informationsstelle </w:t>
      </w:r>
      <w:proofErr w:type="spellStart"/>
      <w:r w:rsidRPr="007741D4">
        <w:rPr>
          <w:rFonts w:cs="Open Sans"/>
        </w:rPr>
        <w:t>Glocknerwinkel</w:t>
      </w:r>
      <w:proofErr w:type="spellEnd"/>
      <w:r w:rsidRPr="007741D4">
        <w:rPr>
          <w:rFonts w:cs="Open Sans"/>
        </w:rPr>
        <w:t xml:space="preserve"> am Parkplatz </w:t>
      </w:r>
      <w:proofErr w:type="spellStart"/>
      <w:r w:rsidRPr="007741D4">
        <w:rPr>
          <w:rFonts w:cs="Open Sans"/>
        </w:rPr>
        <w:t>Lucknerhaus</w:t>
      </w:r>
      <w:proofErr w:type="spellEnd"/>
      <w:r w:rsidRPr="007741D4">
        <w:rPr>
          <w:rFonts w:cs="Open Sans"/>
        </w:rPr>
        <w:t xml:space="preserve"> während der Öffnungszeiten entliehen werden. Nach einer kurzen Einschulung durch Rangerinnen und Ranger des Nationalparks kann das Naturerlebnis starten. Die Rangerinnen und Ranger geben auch Informationen zur Umgebung und natürlich auch darüber wo und zu welcher Zeit am ehesten Steinbock und Co. zu entdecken sind. Das Infozentrum </w:t>
      </w:r>
      <w:proofErr w:type="spellStart"/>
      <w:r w:rsidRPr="007741D4">
        <w:rPr>
          <w:rFonts w:cs="Open Sans"/>
        </w:rPr>
        <w:t>Glocknerwinkel</w:t>
      </w:r>
      <w:proofErr w:type="spellEnd"/>
      <w:r w:rsidRPr="007741D4">
        <w:rPr>
          <w:rFonts w:cs="Open Sans"/>
        </w:rPr>
        <w:t xml:space="preserve"> bietet auch eine rollstuhlgerechte Toilette.</w:t>
      </w:r>
    </w:p>
    <w:p w14:paraId="2ACFA957" w14:textId="77777777" w:rsidR="007741D4" w:rsidRPr="007741D4" w:rsidRDefault="007741D4" w:rsidP="007741D4">
      <w:pPr>
        <w:jc w:val="both"/>
        <w:rPr>
          <w:rFonts w:cs="Open Sans"/>
        </w:rPr>
      </w:pPr>
    </w:p>
    <w:p w14:paraId="7BA049DD" w14:textId="77777777" w:rsidR="007741D4" w:rsidRPr="007741D4" w:rsidRDefault="007741D4" w:rsidP="007741D4">
      <w:pPr>
        <w:jc w:val="both"/>
        <w:rPr>
          <w:rFonts w:cs="Open Sans"/>
        </w:rPr>
      </w:pPr>
      <w:r w:rsidRPr="007741D4">
        <w:rPr>
          <w:rFonts w:cs="Open Sans"/>
        </w:rPr>
        <w:t xml:space="preserve">Im Sommer 2022 soll im Nationalpark Hohe Tauern in Kals auch ein barrierefreier Themenweg der mit dem Swiss-Track befahrbar optimal befahrbar ist zum Thema Big Five Wildtiere am Eingang des </w:t>
      </w:r>
      <w:proofErr w:type="spellStart"/>
      <w:r w:rsidRPr="007741D4">
        <w:rPr>
          <w:rFonts w:cs="Open Sans"/>
        </w:rPr>
        <w:t>Kalser</w:t>
      </w:r>
      <w:proofErr w:type="spellEnd"/>
      <w:r w:rsidRPr="007741D4">
        <w:rPr>
          <w:rFonts w:cs="Open Sans"/>
        </w:rPr>
        <w:t xml:space="preserve"> </w:t>
      </w:r>
      <w:proofErr w:type="spellStart"/>
      <w:r w:rsidRPr="007741D4">
        <w:rPr>
          <w:rFonts w:cs="Open Sans"/>
        </w:rPr>
        <w:t>Ködnitztales</w:t>
      </w:r>
      <w:proofErr w:type="spellEnd"/>
      <w:r w:rsidRPr="007741D4">
        <w:rPr>
          <w:rFonts w:cs="Open Sans"/>
        </w:rPr>
        <w:t xml:space="preserve"> gestaltet werden. </w:t>
      </w:r>
    </w:p>
    <w:p w14:paraId="4F3EACA1" w14:textId="77777777" w:rsidR="007741D4" w:rsidRPr="007741D4" w:rsidRDefault="007741D4" w:rsidP="007741D4">
      <w:pPr>
        <w:rPr>
          <w:rFonts w:cs="Open Sans"/>
        </w:rPr>
      </w:pPr>
    </w:p>
    <w:p w14:paraId="32717461" w14:textId="77777777" w:rsidR="007741D4" w:rsidRPr="007741D4" w:rsidRDefault="007741D4" w:rsidP="007741D4">
      <w:pPr>
        <w:rPr>
          <w:rFonts w:cs="Open Sans"/>
        </w:rPr>
      </w:pPr>
    </w:p>
    <w:p w14:paraId="458A898D" w14:textId="77777777" w:rsidR="007741D4" w:rsidRPr="007741D4" w:rsidRDefault="007741D4" w:rsidP="007741D4">
      <w:pPr>
        <w:rPr>
          <w:rFonts w:cs="Open Sans"/>
          <w:b/>
        </w:rPr>
      </w:pPr>
      <w:r w:rsidRPr="007741D4">
        <w:rPr>
          <w:rFonts w:cs="Open Sans"/>
          <w:b/>
        </w:rPr>
        <w:t xml:space="preserve">Bildnachweis: </w:t>
      </w:r>
    </w:p>
    <w:p w14:paraId="6ECBB7AB" w14:textId="77777777" w:rsidR="007741D4" w:rsidRPr="007741D4" w:rsidRDefault="007741D4" w:rsidP="007741D4">
      <w:pPr>
        <w:numPr>
          <w:ilvl w:val="0"/>
          <w:numId w:val="10"/>
        </w:numPr>
        <w:suppressAutoHyphens w:val="0"/>
        <w:spacing w:line="240" w:lineRule="auto"/>
        <w:rPr>
          <w:rFonts w:cs="Open Sans"/>
        </w:rPr>
      </w:pPr>
      <w:proofErr w:type="spellStart"/>
      <w:r w:rsidRPr="007741D4">
        <w:rPr>
          <w:rFonts w:cs="Open Sans"/>
        </w:rPr>
        <w:t>Swisstrack</w:t>
      </w:r>
      <w:proofErr w:type="spellEnd"/>
      <w:r w:rsidRPr="007741D4">
        <w:rPr>
          <w:rFonts w:cs="Open Sans"/>
        </w:rPr>
        <w:t xml:space="preserve">_ Nationalpark Hohe </w:t>
      </w:r>
      <w:proofErr w:type="spellStart"/>
      <w:r w:rsidRPr="007741D4">
        <w:rPr>
          <w:rFonts w:cs="Open Sans"/>
        </w:rPr>
        <w:t>Tauern_Kurzthaler</w:t>
      </w:r>
      <w:proofErr w:type="spellEnd"/>
      <w:r w:rsidRPr="007741D4">
        <w:rPr>
          <w:rFonts w:cs="Open Sans"/>
        </w:rPr>
        <w:t xml:space="preserve">_ Mit dem Swiss-Trac unterwegs im Nationalpark Hohe Tauern </w:t>
      </w:r>
    </w:p>
    <w:p w14:paraId="185205F9" w14:textId="406EF51D" w:rsidR="007741D4" w:rsidRDefault="007741D4" w:rsidP="007741D4">
      <w:pPr>
        <w:rPr>
          <w:rFonts w:cs="Open Sans"/>
        </w:rPr>
      </w:pPr>
    </w:p>
    <w:p w14:paraId="7BBE3698" w14:textId="086F6F34" w:rsidR="007741D4" w:rsidRPr="007741D4" w:rsidRDefault="007741D4" w:rsidP="007741D4">
      <w:pPr>
        <w:rPr>
          <w:rFonts w:cs="Open Sans"/>
        </w:rPr>
      </w:pPr>
      <w:r>
        <w:rPr>
          <w:rFonts w:cs="Open Sans"/>
        </w:rPr>
        <w:t xml:space="preserve">Weblink Infos: </w:t>
      </w:r>
      <w:r w:rsidRPr="007741D4">
        <w:rPr>
          <w:rFonts w:cs="Open Sans"/>
        </w:rPr>
        <w:t>https://hohetauern.at/de/np-blog/nationalpark-blog/27-news/1658-mit-dem-rolli-in-den-nationalpark.html</w:t>
      </w:r>
    </w:p>
    <w:p w14:paraId="1DBBD5D6" w14:textId="77777777" w:rsidR="007741D4" w:rsidRPr="007741D4" w:rsidRDefault="007741D4" w:rsidP="007741D4">
      <w:pPr>
        <w:rPr>
          <w:rFonts w:cs="Open Sans"/>
        </w:rPr>
      </w:pPr>
    </w:p>
    <w:sectPr w:rsidR="007741D4" w:rsidRPr="007741D4">
      <w:headerReference w:type="default" r:id="rId8"/>
      <w:footerReference w:type="default" r:id="rId9"/>
      <w:headerReference w:type="first" r:id="rId10"/>
      <w:footerReference w:type="first" r:id="rId11"/>
      <w:pgSz w:w="11906" w:h="16838"/>
      <w:pgMar w:top="1417" w:right="1417" w:bottom="1134" w:left="1417"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8F85" w14:textId="77777777" w:rsidR="009E2F9D" w:rsidRDefault="009E2F9D">
      <w:pPr>
        <w:spacing w:line="240" w:lineRule="auto"/>
      </w:pPr>
      <w:r>
        <w:separator/>
      </w:r>
    </w:p>
  </w:endnote>
  <w:endnote w:type="continuationSeparator" w:id="0">
    <w:p w14:paraId="663F2F1C" w14:textId="77777777" w:rsidR="009E2F9D" w:rsidRDefault="009E2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DejaVu Sans Condensed"/>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38437"/>
      <w:docPartObj>
        <w:docPartGallery w:val="Page Numbers (Bottom of Page)"/>
        <w:docPartUnique/>
      </w:docPartObj>
    </w:sdtPr>
    <w:sdtEndPr/>
    <w:sdtContent>
      <w:p w14:paraId="5D8E3222" w14:textId="77777777" w:rsidR="009371F8" w:rsidRDefault="009E3026">
        <w:pPr>
          <w:pStyle w:val="Fuzeile"/>
          <w:jc w:val="right"/>
        </w:pPr>
        <w:r>
          <w:rPr>
            <w:noProof/>
          </w:rPr>
          <w:drawing>
            <wp:anchor distT="0" distB="0" distL="0" distR="0" simplePos="0" relativeHeight="251658240" behindDoc="1" locked="0" layoutInCell="1" allowOverlap="1" wp14:anchorId="7B55C01A" wp14:editId="23B794CA">
              <wp:simplePos x="0" y="0"/>
              <wp:positionH relativeFrom="page">
                <wp:posOffset>0</wp:posOffset>
              </wp:positionH>
              <wp:positionV relativeFrom="page">
                <wp:align>bottom</wp:align>
              </wp:positionV>
              <wp:extent cx="1202690" cy="1011555"/>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stretch>
                        <a:fillRect/>
                      </a:stretch>
                    </pic:blipFill>
                    <pic:spPr bwMode="auto">
                      <a:xfrm>
                        <a:off x="0" y="0"/>
                        <a:ext cx="1202690" cy="1011555"/>
                      </a:xfrm>
                      <a:prstGeom prst="rect">
                        <a:avLst/>
                      </a:prstGeom>
                    </pic:spPr>
                  </pic:pic>
                </a:graphicData>
              </a:graphic>
            </wp:anchor>
          </w:drawing>
        </w:r>
        <w:r>
          <w:fldChar w:fldCharType="begin"/>
        </w:r>
        <w:r>
          <w:instrText>PAGE</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5D04" w14:textId="003D583F" w:rsidR="00E31319" w:rsidRDefault="00E31319">
    <w:pPr>
      <w:pStyle w:val="Fuzeile"/>
    </w:pPr>
  </w:p>
  <w:p w14:paraId="637403A7" w14:textId="0A06EA47" w:rsidR="009371F8" w:rsidRDefault="009371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4106" w14:textId="77777777" w:rsidR="009E2F9D" w:rsidRDefault="009E2F9D">
      <w:pPr>
        <w:spacing w:line="240" w:lineRule="auto"/>
      </w:pPr>
      <w:r>
        <w:separator/>
      </w:r>
    </w:p>
  </w:footnote>
  <w:footnote w:type="continuationSeparator" w:id="0">
    <w:p w14:paraId="4DC30AC4" w14:textId="77777777" w:rsidR="009E2F9D" w:rsidRDefault="009E2F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DB2C" w14:textId="77777777" w:rsidR="009371F8" w:rsidRDefault="009371F8">
    <w:pPr>
      <w:pStyle w:val="Kopfzeile"/>
      <w:tabs>
        <w:tab w:val="left" w:pos="35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B4E2" w14:textId="77777777" w:rsidR="009371F8" w:rsidRDefault="009E3026">
    <w:pPr>
      <w:pStyle w:val="Kopfzeile"/>
      <w:tabs>
        <w:tab w:val="left" w:pos="7522"/>
      </w:tabs>
    </w:pPr>
    <w:r>
      <w:rPr>
        <w:noProof/>
      </w:rPr>
      <w:drawing>
        <wp:anchor distT="0" distB="0" distL="0" distR="0" simplePos="0" relativeHeight="2" behindDoc="1" locked="0" layoutInCell="0" allowOverlap="1" wp14:anchorId="54D3E039" wp14:editId="5F4DD88D">
          <wp:simplePos x="0" y="0"/>
          <wp:positionH relativeFrom="page">
            <wp:posOffset>0</wp:posOffset>
          </wp:positionH>
          <wp:positionV relativeFrom="page">
            <wp:align>top</wp:align>
          </wp:positionV>
          <wp:extent cx="7560310" cy="14617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60310" cy="146177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6A3B9E"/>
    <w:multiLevelType w:val="hybridMultilevel"/>
    <w:tmpl w:val="B21EA0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848AD0"/>
    <w:multiLevelType w:val="hybridMultilevel"/>
    <w:tmpl w:val="352A76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F762E"/>
    <w:multiLevelType w:val="hybridMultilevel"/>
    <w:tmpl w:val="7F382F9A"/>
    <w:lvl w:ilvl="0" w:tplc="E4AEA18E">
      <w:numFmt w:val="bullet"/>
      <w:lvlText w:val="-"/>
      <w:lvlJc w:val="left"/>
      <w:pPr>
        <w:ind w:left="1080" w:hanging="360"/>
      </w:pPr>
      <w:rPr>
        <w:rFonts w:ascii="Calibri" w:eastAsiaTheme="minorHAns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5B5BECC"/>
    <w:multiLevelType w:val="hybridMultilevel"/>
    <w:tmpl w:val="EEB2E9A8"/>
    <w:lvl w:ilvl="0" w:tplc="FFFFFFFF">
      <w:start w:val="1"/>
      <w:numFmt w:val="bullet"/>
      <w:lvlText w:val="•"/>
      <w:lvlJc w:val="left"/>
    </w:lvl>
    <w:lvl w:ilvl="1" w:tplc="0C070001">
      <w:start w:val="1"/>
      <w:numFmt w:val="bullet"/>
      <w:lvlText w:val=""/>
      <w:lvlJc w:val="left"/>
      <w:rPr>
        <w:rFonts w:ascii="Symbol" w:hAnsi="Symbol" w:hint="default"/>
      </w:rPr>
    </w:lvl>
    <w:lvl w:ilvl="2" w:tplc="0C070001">
      <w:start w:val="1"/>
      <w:numFmt w:val="bullet"/>
      <w:lvlText w:val=""/>
      <w:lvlJc w:val="left"/>
      <w:rPr>
        <w:rFonts w:ascii="Symbol" w:hAnsi="Symbol" w:hint="default"/>
      </w:rPr>
    </w:lvl>
    <w:lvl w:ilvl="3" w:tplc="0C070001">
      <w:start w:val="1"/>
      <w:numFmt w:val="bullet"/>
      <w:lvlText w:val=""/>
      <w:lvlJc w:val="left"/>
      <w:rPr>
        <w:rFonts w:ascii="Symbol" w:hAnsi="Symbol" w:hint="default"/>
      </w:rPr>
    </w:lvl>
    <w:lvl w:ilvl="4" w:tplc="0C070001">
      <w:start w:val="1"/>
      <w:numFmt w:val="bullet"/>
      <w:lvlText w:val=""/>
      <w:lvlJc w:val="left"/>
      <w:rPr>
        <w:rFonts w:ascii="Symbol" w:hAnsi="Symbol" w:hint="default"/>
      </w:rPr>
    </w:lvl>
    <w:lvl w:ilvl="5" w:tplc="0C070001">
      <w:start w:val="1"/>
      <w:numFmt w:val="bullet"/>
      <w:lvlText w:val=""/>
      <w:lvlJc w:val="left"/>
      <w:rPr>
        <w:rFonts w:ascii="Symbol" w:hAnsi="Symbol" w:hint="default"/>
      </w:rPr>
    </w:lvl>
    <w:lvl w:ilvl="6" w:tplc="0C070003">
      <w:start w:val="1"/>
      <w:numFmt w:val="bullet"/>
      <w:lvlText w:val="o"/>
      <w:lvlJc w:val="left"/>
      <w:rPr>
        <w:rFonts w:ascii="Courier New" w:hAnsi="Courier New" w:cs="Courier New" w:hint="default"/>
      </w:rPr>
    </w:lvl>
    <w:lvl w:ilvl="7" w:tplc="FFFFFFFF">
      <w:numFmt w:val="decimal"/>
      <w:lvlText w:val=""/>
      <w:lvlJc w:val="left"/>
    </w:lvl>
    <w:lvl w:ilvl="8" w:tplc="0C070003">
      <w:start w:val="1"/>
      <w:numFmt w:val="bullet"/>
      <w:lvlText w:val="o"/>
      <w:lvlJc w:val="left"/>
      <w:rPr>
        <w:rFonts w:ascii="Courier New" w:hAnsi="Courier New" w:cs="Courier New" w:hint="default"/>
      </w:rPr>
    </w:lvl>
  </w:abstractNum>
  <w:abstractNum w:abstractNumId="4" w15:restartNumberingAfterBreak="0">
    <w:nsid w:val="2F355019"/>
    <w:multiLevelType w:val="hybridMultilevel"/>
    <w:tmpl w:val="32040A8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E249C"/>
    <w:multiLevelType w:val="hybridMultilevel"/>
    <w:tmpl w:val="47C6CDC8"/>
    <w:lvl w:ilvl="0" w:tplc="0C070003">
      <w:start w:val="1"/>
      <w:numFmt w:val="bullet"/>
      <w:lvlText w:val="o"/>
      <w:lvlJc w:val="left"/>
      <w:pPr>
        <w:ind w:left="1776" w:hanging="360"/>
      </w:pPr>
      <w:rPr>
        <w:rFonts w:ascii="Courier New" w:hAnsi="Courier New" w:cs="Courier New"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6" w15:restartNumberingAfterBreak="0">
    <w:nsid w:val="47443DD7"/>
    <w:multiLevelType w:val="hybridMultilevel"/>
    <w:tmpl w:val="1ECAA284"/>
    <w:lvl w:ilvl="0" w:tplc="F432C5C8">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B5F1FD6"/>
    <w:multiLevelType w:val="hybridMultilevel"/>
    <w:tmpl w:val="BA8882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C35DFF7"/>
    <w:multiLevelType w:val="hybridMultilevel"/>
    <w:tmpl w:val="620E84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8D509E"/>
    <w:multiLevelType w:val="hybridMultilevel"/>
    <w:tmpl w:val="956A79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A0AC79F2">
      <w:numFmt w:val="bullet"/>
      <w:lvlText w:val="-"/>
      <w:lvlJc w:val="left"/>
      <w:pPr>
        <w:ind w:left="2160" w:hanging="360"/>
      </w:pPr>
      <w:rPr>
        <w:rFonts w:ascii="Calibri" w:eastAsiaTheme="minorHAnsi" w:hAnsi="Calibri" w:cs="Calibri"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7"/>
  </w:num>
  <w:num w:numId="6">
    <w:abstractNumId w:val="9"/>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F8"/>
    <w:rsid w:val="00085CF0"/>
    <w:rsid w:val="003F196F"/>
    <w:rsid w:val="004122D2"/>
    <w:rsid w:val="00423624"/>
    <w:rsid w:val="00620D09"/>
    <w:rsid w:val="00654FF4"/>
    <w:rsid w:val="00666079"/>
    <w:rsid w:val="006E0F83"/>
    <w:rsid w:val="007741D4"/>
    <w:rsid w:val="009371F8"/>
    <w:rsid w:val="009E2F9D"/>
    <w:rsid w:val="009E3026"/>
    <w:rsid w:val="00A64B7A"/>
    <w:rsid w:val="00A94766"/>
    <w:rsid w:val="00AC586F"/>
    <w:rsid w:val="00BE70FA"/>
    <w:rsid w:val="00E31319"/>
    <w:rsid w:val="00E4201B"/>
    <w:rsid w:val="00F04680"/>
    <w:rsid w:val="00F072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B898"/>
  <w15:docId w15:val="{A36AB432-8FE2-41D1-870E-F932DDC9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E40"/>
    <w:pPr>
      <w:spacing w:line="280" w:lineRule="atLeast"/>
    </w:pPr>
    <w:rPr>
      <w:rFonts w:ascii="Open Sans" w:eastAsia="Calibri" w:hAnsi="Open Sans"/>
      <w:color w:val="00000A"/>
      <w:sz w:val="22"/>
    </w:rPr>
  </w:style>
  <w:style w:type="paragraph" w:styleId="berschrift1">
    <w:name w:val="heading 1"/>
    <w:basedOn w:val="Standard"/>
    <w:next w:val="Standard"/>
    <w:uiPriority w:val="9"/>
    <w:qFormat/>
    <w:pPr>
      <w:keepNext/>
      <w:keepLines/>
      <w:spacing w:before="480"/>
      <w:outlineLvl w:val="0"/>
    </w:pPr>
    <w:rPr>
      <w:rFonts w:ascii="Arial" w:eastAsiaTheme="majorEastAsia" w:hAnsi="Arial" w:cstheme="majorBidi"/>
      <w:b/>
      <w:bCs/>
      <w:sz w:val="28"/>
      <w:szCs w:val="28"/>
    </w:rPr>
  </w:style>
  <w:style w:type="paragraph" w:styleId="berschrift2">
    <w:name w:val="heading 2"/>
    <w:basedOn w:val="Standard"/>
    <w:next w:val="Standard"/>
    <w:uiPriority w:val="9"/>
    <w:unhideWhenUsed/>
    <w:qFormat/>
    <w:pPr>
      <w:keepNext/>
      <w:keepLines/>
      <w:spacing w:before="200"/>
      <w:outlineLvl w:val="1"/>
    </w:pPr>
    <w:rPr>
      <w:rFonts w:ascii="Arial" w:eastAsiaTheme="majorEastAsia" w:hAnsi="Arial" w:cstheme="majorBidi"/>
      <w:b/>
      <w:bCs/>
      <w:sz w:val="26"/>
      <w:szCs w:val="26"/>
    </w:rPr>
  </w:style>
  <w:style w:type="paragraph" w:styleId="berschrift3">
    <w:name w:val="heading 3"/>
    <w:basedOn w:val="Standard"/>
    <w:next w:val="Standard"/>
    <w:uiPriority w:val="9"/>
    <w:unhideWhenUsed/>
    <w:qFormat/>
    <w:pPr>
      <w:keepNext/>
      <w:keepLines/>
      <w:spacing w:before="200"/>
      <w:outlineLvl w:val="2"/>
    </w:pPr>
    <w:rPr>
      <w:rFonts w:ascii="Arial" w:eastAsiaTheme="majorEastAsia" w:hAnsi="Arial" w:cstheme="majorBidi"/>
      <w:b/>
      <w:bCs/>
      <w:sz w:val="24"/>
    </w:rPr>
  </w:style>
  <w:style w:type="paragraph" w:styleId="berschrift4">
    <w:name w:val="heading 4"/>
    <w:basedOn w:val="Standard"/>
    <w:next w:val="Standard"/>
    <w:uiPriority w:val="9"/>
    <w:semiHidden/>
    <w:unhideWhenUsed/>
    <w:qFormat/>
    <w:pPr>
      <w:keepNext/>
      <w:keepLines/>
      <w:spacing w:before="200"/>
      <w:outlineLvl w:val="3"/>
    </w:pPr>
    <w:rPr>
      <w:rFonts w:ascii="Arial" w:eastAsiaTheme="majorEastAsia" w:hAnsi="Arial" w:cstheme="majorBidi"/>
      <w:b/>
      <w:bCs/>
      <w:i/>
      <w:iCs/>
      <w:sz w:val="24"/>
    </w:rPr>
  </w:style>
  <w:style w:type="paragraph" w:styleId="berschrift5">
    <w:name w:val="heading 5"/>
    <w:basedOn w:val="Standard"/>
    <w:next w:val="Standard"/>
    <w:uiPriority w:val="9"/>
    <w:semiHidden/>
    <w:unhideWhenUsed/>
    <w:qFormat/>
    <w:pPr>
      <w:keepNext/>
      <w:keepLines/>
      <w:spacing w:before="200"/>
      <w:outlineLvl w:val="4"/>
    </w:pPr>
    <w:rPr>
      <w:rFonts w:ascii="Arial" w:eastAsiaTheme="majorEastAsia" w:hAnsi="Arial"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Pr>
      <w:rFonts w:ascii="Arial" w:eastAsiaTheme="majorEastAsia" w:hAnsi="Arial" w:cstheme="majorBidi"/>
      <w:b/>
      <w:bCs/>
      <w:sz w:val="26"/>
      <w:szCs w:val="26"/>
    </w:rPr>
  </w:style>
  <w:style w:type="character" w:customStyle="1" w:styleId="TitelZchn">
    <w:name w:val="Titel Zchn"/>
    <w:basedOn w:val="Absatz-Standardschriftart"/>
    <w:link w:val="Titel"/>
    <w:uiPriority w:val="10"/>
    <w:qFormat/>
    <w:rPr>
      <w:rFonts w:ascii="Arial" w:eastAsiaTheme="majorEastAsia" w:hAnsi="Arial" w:cstheme="majorBidi"/>
      <w:spacing w:val="5"/>
      <w:sz w:val="52"/>
      <w:szCs w:val="52"/>
    </w:rPr>
  </w:style>
  <w:style w:type="character" w:customStyle="1" w:styleId="UntertitelZchn">
    <w:name w:val="Untertitel Zchn"/>
    <w:basedOn w:val="Absatz-Standardschriftart"/>
    <w:link w:val="Untertitel"/>
    <w:uiPriority w:val="11"/>
    <w:qFormat/>
    <w:rPr>
      <w:rFonts w:ascii="Arial" w:eastAsiaTheme="majorEastAsia" w:hAnsi="Arial" w:cstheme="majorBidi"/>
      <w:i/>
      <w:iCs/>
      <w:spacing w:val="15"/>
      <w:sz w:val="24"/>
      <w:szCs w:val="24"/>
    </w:rPr>
  </w:style>
  <w:style w:type="character" w:customStyle="1" w:styleId="berschrift4Zchn">
    <w:name w:val="Überschrift 4 Zchn"/>
    <w:basedOn w:val="Absatz-Standardschriftart"/>
    <w:uiPriority w:val="9"/>
    <w:semiHidden/>
    <w:qFormat/>
    <w:rPr>
      <w:rFonts w:ascii="Arial" w:eastAsiaTheme="majorEastAsia" w:hAnsi="Arial" w:cstheme="majorBidi"/>
      <w:b/>
      <w:bCs/>
      <w:i/>
      <w:iCs/>
      <w:sz w:val="24"/>
    </w:rPr>
  </w:style>
  <w:style w:type="character" w:customStyle="1" w:styleId="berschrift3Zchn">
    <w:name w:val="Überschrift 3 Zchn"/>
    <w:basedOn w:val="Absatz-Standardschriftart"/>
    <w:uiPriority w:val="9"/>
    <w:qFormat/>
    <w:rPr>
      <w:rFonts w:ascii="Arial" w:eastAsiaTheme="majorEastAsia" w:hAnsi="Arial" w:cstheme="majorBidi"/>
      <w:b/>
      <w:bCs/>
      <w:sz w:val="24"/>
    </w:rPr>
  </w:style>
  <w:style w:type="character" w:customStyle="1" w:styleId="berschrift5Zchn">
    <w:name w:val="Überschrift 5 Zchn"/>
    <w:basedOn w:val="Absatz-Standardschriftart"/>
    <w:uiPriority w:val="9"/>
    <w:semiHidden/>
    <w:qFormat/>
    <w:rPr>
      <w:rFonts w:ascii="Arial" w:eastAsiaTheme="majorEastAsia" w:hAnsi="Arial" w:cstheme="majorBidi"/>
      <w:sz w:val="24"/>
    </w:rPr>
  </w:style>
  <w:style w:type="character" w:customStyle="1" w:styleId="KopfzeileZchn">
    <w:name w:val="Kopfzeile Zchn"/>
    <w:basedOn w:val="Absatz-Standardschriftart"/>
    <w:link w:val="Kopfzeile"/>
    <w:uiPriority w:val="99"/>
    <w:qFormat/>
    <w:rPr>
      <w:rFonts w:ascii="Arial" w:hAnsi="Arial"/>
      <w:sz w:val="24"/>
    </w:rPr>
  </w:style>
  <w:style w:type="character" w:customStyle="1" w:styleId="FuzeileZchn">
    <w:name w:val="Fußzeile Zchn"/>
    <w:basedOn w:val="Absatz-Standardschriftart"/>
    <w:link w:val="Fuzeile"/>
    <w:uiPriority w:val="99"/>
    <w:qFormat/>
    <w:rPr>
      <w:rFonts w:ascii="Arial" w:hAnsi="Arial"/>
      <w:sz w:val="24"/>
    </w:rPr>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character" w:customStyle="1" w:styleId="Internetverknpfung">
    <w:name w:val="Internetverknüpfung"/>
    <w:rPr>
      <w:color w:val="000080"/>
      <w:u w:val="single"/>
    </w:rPr>
  </w:style>
  <w:style w:type="character" w:customStyle="1" w:styleId="WWCharLFO1LVL1">
    <w:name w:val="WW_CharLFO1LVL1"/>
    <w:qFormat/>
    <w:rPr>
      <w:rFonts w:ascii="Symbol" w:hAnsi="Symbol"/>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Titel">
    <w:name w:val="Title"/>
    <w:basedOn w:val="Standard"/>
    <w:next w:val="Standard"/>
    <w:link w:val="TitelZchn"/>
    <w:uiPriority w:val="10"/>
    <w:qFormat/>
    <w:pPr>
      <w:pBdr>
        <w:bottom w:val="single" w:sz="8" w:space="4" w:color="4F81BD"/>
      </w:pBdr>
      <w:spacing w:after="300" w:line="240" w:lineRule="auto"/>
      <w:contextualSpacing/>
    </w:pPr>
    <w:rPr>
      <w:rFonts w:ascii="Arial" w:eastAsiaTheme="majorEastAsia" w:hAnsi="Arial" w:cstheme="majorBidi"/>
      <w:spacing w:val="5"/>
      <w:sz w:val="52"/>
      <w:szCs w:val="52"/>
    </w:rPr>
  </w:style>
  <w:style w:type="paragraph" w:styleId="Untertitel">
    <w:name w:val="Subtitle"/>
    <w:basedOn w:val="Standard"/>
    <w:next w:val="Standard"/>
    <w:link w:val="UntertitelZchn"/>
    <w:uiPriority w:val="11"/>
    <w:qFormat/>
    <w:rPr>
      <w:rFonts w:ascii="Arial" w:eastAsiaTheme="majorEastAsia" w:hAnsi="Arial" w:cstheme="majorBidi"/>
      <w:i/>
      <w:iCs/>
      <w:spacing w:val="15"/>
      <w:sz w:val="24"/>
      <w:szCs w:val="24"/>
    </w:rPr>
  </w:style>
  <w:style w:type="paragraph" w:customStyle="1" w:styleId="Kopf-undFuzeile">
    <w:name w:val="Kopf- und Fußzeile"/>
    <w:basedOn w:val="Standard"/>
    <w:qFormat/>
  </w:style>
  <w:style w:type="paragraph" w:styleId="Kopfzeile">
    <w:name w:val="header"/>
    <w:basedOn w:val="Standard"/>
    <w:link w:val="KopfzeileZchn"/>
    <w:uiPriority w:val="99"/>
    <w:unhideWhenUsed/>
    <w:pPr>
      <w:tabs>
        <w:tab w:val="center" w:pos="4536"/>
        <w:tab w:val="right" w:pos="9072"/>
      </w:tabs>
      <w:spacing w:line="240" w:lineRule="auto"/>
    </w:pPr>
  </w:style>
  <w:style w:type="paragraph" w:styleId="Fuzeile">
    <w:name w:val="footer"/>
    <w:basedOn w:val="Standard"/>
    <w:link w:val="FuzeileZchn"/>
    <w:uiPriority w:val="99"/>
    <w:unhideWhenUsed/>
    <w:pPr>
      <w:tabs>
        <w:tab w:val="center" w:pos="4536"/>
        <w:tab w:val="right" w:pos="9072"/>
      </w:tabs>
      <w:spacing w:line="240" w:lineRule="auto"/>
    </w:pPr>
  </w:style>
  <w:style w:type="paragraph" w:styleId="KeinLeerraum">
    <w:name w:val="No Spacing"/>
    <w:autoRedefine/>
    <w:uiPriority w:val="1"/>
    <w:qFormat/>
    <w:rPr>
      <w:rFonts w:ascii="Open Sans" w:eastAsia="Calibri" w:hAnsi="Open Sans"/>
      <w:color w:val="00000A"/>
      <w:sz w:val="28"/>
      <w:szCs w:val="28"/>
    </w:rPr>
  </w:style>
  <w:style w:type="paragraph" w:styleId="Sprechblasentext">
    <w:name w:val="Balloon Text"/>
    <w:basedOn w:val="Standard"/>
    <w:link w:val="SprechblasentextZchn"/>
    <w:uiPriority w:val="99"/>
    <w:semiHidden/>
    <w:unhideWhenUsed/>
    <w:qFormat/>
    <w:pPr>
      <w:spacing w:line="240" w:lineRule="auto"/>
    </w:pPr>
    <w:rPr>
      <w:rFonts w:ascii="Tahoma" w:hAnsi="Tahoma" w:cs="Tahoma"/>
      <w:sz w:val="16"/>
      <w:szCs w:val="16"/>
    </w:rPr>
  </w:style>
  <w:style w:type="paragraph" w:styleId="Listenabsatz">
    <w:name w:val="List Paragraph"/>
    <w:basedOn w:val="Standard"/>
    <w:uiPriority w:val="34"/>
    <w:qFormat/>
    <w:pPr>
      <w:spacing w:after="200"/>
      <w:ind w:left="720"/>
      <w:contextualSpacing/>
    </w:pPr>
  </w:style>
  <w:style w:type="paragraph" w:customStyle="1" w:styleId="Default">
    <w:name w:val="Default"/>
    <w:rsid w:val="00423624"/>
    <w:pPr>
      <w:suppressAutoHyphens w:val="0"/>
      <w:autoSpaceDE w:val="0"/>
      <w:autoSpaceDN w:val="0"/>
      <w:adjustRightInd w:val="0"/>
    </w:pPr>
    <w:rPr>
      <w:rFonts w:ascii="Open Sans" w:hAnsi="Open Sans" w:cs="Open Sans"/>
      <w:color w:val="000000"/>
      <w:sz w:val="24"/>
      <w:szCs w:val="24"/>
    </w:rPr>
  </w:style>
  <w:style w:type="character" w:styleId="Fett">
    <w:name w:val="Strong"/>
    <w:basedOn w:val="Absatz-Standardschriftart"/>
    <w:uiPriority w:val="22"/>
    <w:qFormat/>
    <w:rsid w:val="00423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0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343B-D767-4FB4-B428-249CEE5E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h.mattersberger</dc:creator>
  <dc:description/>
  <cp:lastModifiedBy>Elvira Blassnig</cp:lastModifiedBy>
  <cp:revision>2</cp:revision>
  <cp:lastPrinted>2021-04-12T13:40:00Z</cp:lastPrinted>
  <dcterms:created xsi:type="dcterms:W3CDTF">2022-04-05T08:44:00Z</dcterms:created>
  <dcterms:modified xsi:type="dcterms:W3CDTF">2022-04-05T08:44:00Z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