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58D14" w14:textId="0AFCCA6E" w:rsidR="00451A51" w:rsidRPr="009B7AD2" w:rsidRDefault="00485E2F" w:rsidP="004D3D2A">
      <w:pPr>
        <w:spacing w:line="240" w:lineRule="auto"/>
        <w:jc w:val="center"/>
        <w:rPr>
          <w:rFonts w:ascii="Crimson Text" w:hAnsi="Crimson Text" w:cs="Arial"/>
          <w:i/>
          <w:iCs/>
          <w:color w:val="005587"/>
          <w:sz w:val="52"/>
          <w:szCs w:val="54"/>
        </w:rPr>
      </w:pPr>
      <w:r w:rsidRPr="009B7AD2">
        <w:rPr>
          <w:rFonts w:ascii="Crimson Text" w:hAnsi="Crimson Text" w:cs="Arial"/>
          <w:i/>
          <w:iCs/>
          <w:color w:val="005587"/>
          <w:sz w:val="52"/>
          <w:szCs w:val="54"/>
        </w:rPr>
        <w:t>GRIAS</w:t>
      </w:r>
      <w:r w:rsidR="009B7AD2" w:rsidRPr="009B7AD2">
        <w:rPr>
          <w:rFonts w:ascii="Crimson Text" w:hAnsi="Crimson Text" w:cs="Arial"/>
          <w:i/>
          <w:iCs/>
          <w:color w:val="005587"/>
          <w:sz w:val="52"/>
          <w:szCs w:val="54"/>
        </w:rPr>
        <w:t>S</w:t>
      </w:r>
      <w:r w:rsidRPr="009B7AD2">
        <w:rPr>
          <w:rFonts w:ascii="Crimson Text" w:hAnsi="Crimson Text" w:cs="Arial"/>
          <w:i/>
          <w:iCs/>
          <w:color w:val="005587"/>
          <w:sz w:val="52"/>
          <w:szCs w:val="54"/>
        </w:rPr>
        <w:t xml:space="preserve"> DI</w:t>
      </w:r>
      <w:r w:rsidR="00417C87" w:rsidRPr="009B7AD2">
        <w:rPr>
          <w:rFonts w:ascii="Crimson Text" w:hAnsi="Crimson Text" w:cs="Arial"/>
          <w:i/>
          <w:iCs/>
          <w:color w:val="005587"/>
          <w:sz w:val="52"/>
          <w:szCs w:val="54"/>
        </w:rPr>
        <w:t>,</w:t>
      </w:r>
      <w:r w:rsidR="002123C1" w:rsidRPr="009B7AD2">
        <w:rPr>
          <w:rFonts w:ascii="Crimson Text" w:hAnsi="Crimson Text" w:cs="Arial"/>
          <w:i/>
          <w:iCs/>
          <w:color w:val="005587"/>
          <w:sz w:val="52"/>
          <w:szCs w:val="54"/>
        </w:rPr>
        <w:t xml:space="preserve"> </w:t>
      </w:r>
      <w:r w:rsidR="004D3D2A" w:rsidRPr="009B7AD2">
        <w:rPr>
          <w:rFonts w:ascii="Crimson Text" w:hAnsi="Crimson Text" w:cs="Arial"/>
          <w:i/>
          <w:iCs/>
          <w:color w:val="005587"/>
          <w:sz w:val="52"/>
          <w:szCs w:val="54"/>
        </w:rPr>
        <w:t xml:space="preserve">TIROLS </w:t>
      </w:r>
      <w:r w:rsidR="00870F26" w:rsidRPr="009B7AD2">
        <w:rPr>
          <w:rFonts w:ascii="Crimson Text" w:hAnsi="Crimson Text" w:cs="Arial"/>
          <w:i/>
          <w:iCs/>
          <w:color w:val="005587"/>
          <w:sz w:val="52"/>
          <w:szCs w:val="54"/>
        </w:rPr>
        <w:t>HOCHPLATEAU!</w:t>
      </w:r>
    </w:p>
    <w:p w14:paraId="1DFD22CB" w14:textId="630C2A38" w:rsidR="009913D4" w:rsidRDefault="001D468F" w:rsidP="000A60AE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  <w:r>
        <w:rPr>
          <w:rFonts w:ascii="Neutraface 2 Text Bold" w:hAnsi="Neutraface 2 Text Bold" w:cs="Arial"/>
          <w:sz w:val="24"/>
          <w:szCs w:val="24"/>
          <w:lang w:eastAsia="de-AT"/>
        </w:rPr>
        <w:t xml:space="preserve">AUS DER </w:t>
      </w:r>
      <w:r w:rsidR="00073C1D">
        <w:rPr>
          <w:rFonts w:ascii="Neutraface 2 Text Bold" w:hAnsi="Neutraface 2 Text Bold" w:cs="Arial"/>
          <w:sz w:val="24"/>
          <w:szCs w:val="24"/>
          <w:lang w:eastAsia="de-AT"/>
        </w:rPr>
        <w:t xml:space="preserve">OLYMPIAREGION </w:t>
      </w:r>
      <w:r w:rsidR="005A75E5" w:rsidRPr="005A75E5">
        <w:rPr>
          <w:rFonts w:ascii="Neutraface 2 Text Bold" w:hAnsi="Neutraface 2 Text Bold" w:cs="Arial"/>
          <w:sz w:val="24"/>
          <w:szCs w:val="24"/>
          <w:lang w:eastAsia="de-AT"/>
        </w:rPr>
        <w:t xml:space="preserve">SEEFELD </w:t>
      </w:r>
      <w:r w:rsidR="005C7BA7">
        <w:rPr>
          <w:rFonts w:ascii="Neutraface 2 Text Bold" w:hAnsi="Neutraface 2 Text Bold" w:cs="Arial"/>
          <w:sz w:val="24"/>
          <w:szCs w:val="24"/>
          <w:lang w:eastAsia="de-AT"/>
        </w:rPr>
        <w:t>WIRD</w:t>
      </w:r>
      <w:r w:rsidR="00992B9A">
        <w:rPr>
          <w:rFonts w:ascii="Neutraface 2 Text Bold" w:hAnsi="Neutraface 2 Text Bold" w:cs="Arial"/>
          <w:sz w:val="24"/>
          <w:szCs w:val="24"/>
          <w:lang w:eastAsia="de-AT"/>
        </w:rPr>
        <w:t xml:space="preserve"> AB SOFORT</w:t>
      </w:r>
      <w:r w:rsidR="005A75E5" w:rsidRPr="005A75E5">
        <w:rPr>
          <w:rFonts w:ascii="Neutraface 2 Text Bold" w:hAnsi="Neutraface 2 Text Bold" w:cs="Arial"/>
          <w:sz w:val="24"/>
          <w:szCs w:val="24"/>
          <w:lang w:eastAsia="de-AT"/>
        </w:rPr>
        <w:t xml:space="preserve">: </w:t>
      </w:r>
      <w:r w:rsidR="005C7BA7">
        <w:rPr>
          <w:rFonts w:ascii="Neutraface 2 Text Bold" w:hAnsi="Neutraface 2 Text Bold" w:cs="Arial"/>
          <w:sz w:val="24"/>
          <w:szCs w:val="24"/>
          <w:lang w:eastAsia="de-AT"/>
        </w:rPr>
        <w:br/>
      </w:r>
      <w:r w:rsidR="005A75E5" w:rsidRPr="005A75E5">
        <w:rPr>
          <w:rFonts w:ascii="Neutraface 2 Text Bold" w:hAnsi="Neutraface 2 Text Bold" w:cs="Arial"/>
          <w:sz w:val="24"/>
          <w:szCs w:val="24"/>
          <w:lang w:eastAsia="de-AT"/>
        </w:rPr>
        <w:t>„</w:t>
      </w:r>
      <w:r w:rsidR="00952069">
        <w:rPr>
          <w:rFonts w:ascii="Neutraface 2 Text Bold" w:hAnsi="Neutraface 2 Text Bold" w:cs="Arial"/>
          <w:sz w:val="24"/>
          <w:szCs w:val="24"/>
          <w:lang w:eastAsia="de-AT"/>
        </w:rPr>
        <w:t xml:space="preserve">REGION </w:t>
      </w:r>
      <w:r w:rsidR="005A75E5" w:rsidRPr="005A75E5">
        <w:rPr>
          <w:rFonts w:ascii="Neutraface 2 Text Bold" w:hAnsi="Neutraface 2 Text Bold" w:cs="Arial"/>
          <w:sz w:val="24"/>
          <w:szCs w:val="24"/>
          <w:lang w:eastAsia="de-AT"/>
        </w:rPr>
        <w:t>SEEFELD</w:t>
      </w:r>
      <w:r w:rsidR="00224CFC">
        <w:rPr>
          <w:rFonts w:ascii="Neutraface 2 Text Bold" w:hAnsi="Neutraface 2 Text Bold" w:cs="Arial"/>
          <w:sz w:val="24"/>
          <w:szCs w:val="24"/>
          <w:lang w:eastAsia="de-AT"/>
        </w:rPr>
        <w:t xml:space="preserve"> </w:t>
      </w:r>
      <w:r w:rsidR="00A5536F" w:rsidRPr="00A5536F">
        <w:rPr>
          <w:rFonts w:ascii="Neutraface 2 Text Bold" w:hAnsi="Neutraface 2 Text Bold" w:cs="Arial"/>
          <w:sz w:val="24"/>
          <w:szCs w:val="24"/>
          <w:lang w:eastAsia="de-AT"/>
        </w:rPr>
        <w:t>–</w:t>
      </w:r>
      <w:r w:rsidR="00A5536F" w:rsidRPr="00A5536F">
        <w:rPr>
          <w:rFonts w:ascii="Neutraface 2 Text Bold" w:hAnsi="Neutraface 2 Text Bold" w:cs="Arial"/>
          <w:sz w:val="24"/>
          <w:szCs w:val="24"/>
          <w:lang w:eastAsia="de-AT"/>
        </w:rPr>
        <w:t xml:space="preserve"> </w:t>
      </w:r>
      <w:r w:rsidR="005A75E5" w:rsidRPr="005A75E5">
        <w:rPr>
          <w:rFonts w:ascii="Neutraface 2 Text Bold" w:hAnsi="Neutraface 2 Text Bold" w:cs="Arial"/>
          <w:sz w:val="24"/>
          <w:szCs w:val="24"/>
          <w:lang w:eastAsia="de-AT"/>
        </w:rPr>
        <w:t>TIROLS HOCHPLATEAU</w:t>
      </w:r>
      <w:r w:rsidR="00AA6276">
        <w:rPr>
          <w:rFonts w:ascii="Neutraface 2 Text Bold" w:hAnsi="Neutraface 2 Text Bold" w:cs="Arial"/>
          <w:sz w:val="24"/>
          <w:szCs w:val="24"/>
          <w:lang w:eastAsia="de-AT"/>
        </w:rPr>
        <w:t>“</w:t>
      </w:r>
      <w:r w:rsidR="00952069">
        <w:rPr>
          <w:rFonts w:ascii="Neutraface 2 Text Bold" w:hAnsi="Neutraface 2 Text Bold" w:cs="Arial"/>
          <w:sz w:val="24"/>
          <w:szCs w:val="24"/>
          <w:lang w:eastAsia="de-AT"/>
        </w:rPr>
        <w:t xml:space="preserve"> </w:t>
      </w:r>
    </w:p>
    <w:p w14:paraId="5B0EF365" w14:textId="77777777" w:rsidR="004D3D2A" w:rsidRPr="00546EEE" w:rsidRDefault="004D3D2A" w:rsidP="000A60AE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</w:p>
    <w:p w14:paraId="329A1D26" w14:textId="77777777" w:rsidR="00B4190F" w:rsidRDefault="00C72F13" w:rsidP="00B4190F">
      <w:pPr>
        <w:spacing w:line="360" w:lineRule="auto"/>
        <w:jc w:val="center"/>
      </w:pPr>
      <w:r>
        <w:rPr>
          <w:noProof/>
          <w:lang w:eastAsia="de-DE"/>
        </w:rPr>
        <w:drawing>
          <wp:inline distT="0" distB="0" distL="0" distR="0" wp14:anchorId="161032C8" wp14:editId="7F5E67E1">
            <wp:extent cx="5760408" cy="2585803"/>
            <wp:effectExtent l="0" t="0" r="5715" b="5080"/>
            <wp:docPr id="1" name="Grafik 1" descr="Ein Bild, das Berg, draußen, Himmel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Berg, draußen, Himmel, Natur enthält.&#10;&#10;Automatisch generierte Beschreibun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58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54B">
        <w:tab/>
      </w:r>
    </w:p>
    <w:p w14:paraId="51FE952E" w14:textId="10C5E919" w:rsidR="007F7EEA" w:rsidRPr="00B4190F" w:rsidRDefault="00372A0D" w:rsidP="00B4190F">
      <w:pPr>
        <w:spacing w:line="360" w:lineRule="auto"/>
        <w:jc w:val="both"/>
      </w:pPr>
      <w:r w:rsidRPr="00372A0D">
        <w:rPr>
          <w:rFonts w:ascii="Neutraface 2 Text Book" w:hAnsi="Neutraface 2 Text Book" w:cs="Arial"/>
          <w:b/>
          <w:bCs/>
          <w:lang w:eastAsia="de-AT"/>
        </w:rPr>
        <w:t>Die „Olympiaregion Seefeld“ wird zu „</w:t>
      </w:r>
      <w:r w:rsidR="00B825C9">
        <w:rPr>
          <w:rFonts w:ascii="Neutraface 2 Text Book" w:hAnsi="Neutraface 2 Text Book" w:cs="Arial"/>
          <w:b/>
          <w:bCs/>
          <w:lang w:eastAsia="de-AT"/>
        </w:rPr>
        <w:t xml:space="preserve">Region </w:t>
      </w:r>
      <w:r w:rsidRPr="00372A0D">
        <w:rPr>
          <w:rFonts w:ascii="Neutraface 2 Text Book" w:hAnsi="Neutraface 2 Text Book" w:cs="Arial"/>
          <w:b/>
          <w:bCs/>
          <w:lang w:eastAsia="de-AT"/>
        </w:rPr>
        <w:t>Seefeld</w:t>
      </w:r>
      <w:r w:rsidR="00224CFC">
        <w:rPr>
          <w:rFonts w:ascii="Neutraface 2 Text Book" w:hAnsi="Neutraface 2 Text Book" w:cs="Arial"/>
          <w:b/>
          <w:bCs/>
          <w:lang w:eastAsia="de-AT"/>
        </w:rPr>
        <w:t xml:space="preserve"> </w:t>
      </w:r>
      <w:r w:rsidR="00A5536F">
        <w:rPr>
          <w:rFonts w:ascii="Neutraface 2 Text Book" w:hAnsi="Neutraface 2 Text Book" w:cs="Arial"/>
          <w:b/>
          <w:bCs/>
          <w:lang w:eastAsia="de-AT"/>
        </w:rPr>
        <w:t xml:space="preserve">– </w:t>
      </w:r>
      <w:r w:rsidRPr="00372A0D">
        <w:rPr>
          <w:rFonts w:ascii="Neutraface 2 Text Book" w:hAnsi="Neutraface 2 Text Book" w:cs="Arial"/>
          <w:b/>
          <w:bCs/>
          <w:lang w:eastAsia="de-AT"/>
        </w:rPr>
        <w:t>Tirols Hochplateau“</w:t>
      </w:r>
      <w:r w:rsidR="00AA6276">
        <w:rPr>
          <w:rFonts w:ascii="Neutraface 2 Text Book" w:hAnsi="Neutraface 2 Text Book" w:cs="Arial"/>
          <w:b/>
          <w:bCs/>
          <w:lang w:eastAsia="de-AT"/>
        </w:rPr>
        <w:t xml:space="preserve"> auf 1.200 Metern</w:t>
      </w:r>
      <w:r w:rsidRPr="00372A0D">
        <w:rPr>
          <w:rFonts w:ascii="Neutraface 2 Text Book" w:hAnsi="Neutraface 2 Text Book" w:cs="Arial"/>
          <w:b/>
          <w:bCs/>
          <w:lang w:eastAsia="de-AT"/>
        </w:rPr>
        <w:t xml:space="preserve">. Was unverändert bleibt, ist der außergewöhnlich hohe Freizeitwert von Seefeld, </w:t>
      </w:r>
      <w:proofErr w:type="spellStart"/>
      <w:r w:rsidRPr="00372A0D">
        <w:rPr>
          <w:rFonts w:ascii="Neutraface 2 Text Book" w:hAnsi="Neutraface 2 Text Book" w:cs="Arial"/>
          <w:b/>
          <w:bCs/>
          <w:lang w:eastAsia="de-AT"/>
        </w:rPr>
        <w:t>Mösern</w:t>
      </w:r>
      <w:proofErr w:type="spellEnd"/>
      <w:r w:rsidRPr="00372A0D">
        <w:rPr>
          <w:rFonts w:ascii="Neutraface 2 Text Book" w:hAnsi="Neutraface 2 Text Book" w:cs="Arial"/>
          <w:b/>
          <w:bCs/>
          <w:lang w:eastAsia="de-AT"/>
        </w:rPr>
        <w:t>, Leutasch, Reith und Scharnitz – zu allen Jahreszeiten!</w:t>
      </w:r>
      <w:r w:rsidR="00A5536F">
        <w:rPr>
          <w:rFonts w:ascii="Neutraface 2 Text Book" w:hAnsi="Neutraface 2 Text Book" w:cs="Arial"/>
          <w:b/>
          <w:bCs/>
          <w:lang w:eastAsia="de-AT"/>
        </w:rPr>
        <w:t xml:space="preserve"> </w:t>
      </w:r>
    </w:p>
    <w:p w14:paraId="1328367B" w14:textId="45BE5E2C" w:rsidR="005C438C" w:rsidRPr="005C438C" w:rsidRDefault="005C438C" w:rsidP="005C438C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 w:rsidRPr="005C438C">
        <w:rPr>
          <w:rFonts w:ascii="Neutraface 2 Text Book" w:hAnsi="Neutraface 2 Text Book" w:cs="Arial"/>
          <w:lang w:eastAsia="de-AT"/>
        </w:rPr>
        <w:t xml:space="preserve">Wer an Tirol denkt, hat zwei Bilder im Kopf: die Tiroler Berg- und Gipfelwelten, z. B. die fünf großen Gletscher und </w:t>
      </w:r>
      <w:proofErr w:type="gramStart"/>
      <w:r w:rsidRPr="005C438C">
        <w:rPr>
          <w:rFonts w:ascii="Neutraface 2 Text Book" w:hAnsi="Neutraface 2 Text Book" w:cs="Arial"/>
          <w:lang w:eastAsia="de-AT"/>
        </w:rPr>
        <w:t>den Arlberg</w:t>
      </w:r>
      <w:proofErr w:type="gramEnd"/>
      <w:r w:rsidRPr="005C438C">
        <w:rPr>
          <w:rFonts w:ascii="Neutraface 2 Text Book" w:hAnsi="Neutraface 2 Text Book" w:cs="Arial"/>
          <w:lang w:eastAsia="de-AT"/>
        </w:rPr>
        <w:t xml:space="preserve">. Und die Tiroler Talwelten, z. B. das Zillertal oder das </w:t>
      </w:r>
      <w:r w:rsidR="007B1BE1" w:rsidRPr="005C438C">
        <w:rPr>
          <w:rFonts w:ascii="Neutraface 2 Text Book" w:hAnsi="Neutraface 2 Text Book" w:cs="Arial"/>
          <w:lang w:eastAsia="de-AT"/>
        </w:rPr>
        <w:t>Ötztal</w:t>
      </w:r>
      <w:r w:rsidRPr="005C438C">
        <w:rPr>
          <w:rFonts w:ascii="Neutraface 2 Text Book" w:hAnsi="Neutraface 2 Text Book" w:cs="Arial"/>
          <w:lang w:eastAsia="de-AT"/>
        </w:rPr>
        <w:t xml:space="preserve">. Die schlechte Nachricht für </w:t>
      </w:r>
      <w:r w:rsidR="00D37592">
        <w:rPr>
          <w:rFonts w:ascii="Neutraface 2 Text Book" w:hAnsi="Neutraface 2 Text Book" w:cs="Arial"/>
          <w:lang w:eastAsia="de-AT"/>
        </w:rPr>
        <w:t xml:space="preserve">die Region </w:t>
      </w:r>
      <w:r w:rsidRPr="005C438C">
        <w:rPr>
          <w:rFonts w:ascii="Neutraface 2 Text Book" w:hAnsi="Neutraface 2 Text Book" w:cs="Arial"/>
          <w:lang w:eastAsia="de-AT"/>
        </w:rPr>
        <w:t xml:space="preserve">Seefeld: </w:t>
      </w:r>
      <w:r w:rsidR="00D37592">
        <w:rPr>
          <w:rFonts w:ascii="Neutraface 2 Text Book" w:hAnsi="Neutraface 2 Text Book" w:cs="Arial"/>
          <w:lang w:eastAsia="de-AT"/>
        </w:rPr>
        <w:t xml:space="preserve">Sie </w:t>
      </w:r>
      <w:r w:rsidR="007B1BE1" w:rsidRPr="005C438C">
        <w:rPr>
          <w:rFonts w:ascii="Neutraface 2 Text Book" w:hAnsi="Neutraface 2 Text Book" w:cs="Arial"/>
          <w:lang w:eastAsia="de-AT"/>
        </w:rPr>
        <w:t>gehört</w:t>
      </w:r>
      <w:r w:rsidRPr="005C438C">
        <w:rPr>
          <w:rFonts w:ascii="Neutraface 2 Text Book" w:hAnsi="Neutraface 2 Text Book" w:cs="Arial"/>
          <w:lang w:eastAsia="de-AT"/>
        </w:rPr>
        <w:t xml:space="preserve"> weder zu Tirols Bergwelten, noch zu den Talwelten. Jetzt die gute Nachricht: </w:t>
      </w:r>
      <w:r w:rsidR="00D37592">
        <w:rPr>
          <w:rFonts w:ascii="Neutraface 2 Text Book" w:hAnsi="Neutraface 2 Text Book" w:cs="Arial"/>
          <w:lang w:eastAsia="de-AT"/>
        </w:rPr>
        <w:t xml:space="preserve">Sie </w:t>
      </w:r>
      <w:r w:rsidR="007B1BE1" w:rsidRPr="005C438C">
        <w:rPr>
          <w:rFonts w:ascii="Neutraface 2 Text Book" w:hAnsi="Neutraface 2 Text Book" w:cs="Arial"/>
          <w:lang w:eastAsia="de-AT"/>
        </w:rPr>
        <w:t>gehört</w:t>
      </w:r>
      <w:r w:rsidRPr="005C438C">
        <w:rPr>
          <w:rFonts w:ascii="Neutraface 2 Text Book" w:hAnsi="Neutraface 2 Text Book" w:cs="Arial"/>
          <w:lang w:eastAsia="de-AT"/>
        </w:rPr>
        <w:t xml:space="preserve"> weder zu Tirols Bergwelten, noch zu den Talwelten. </w:t>
      </w:r>
      <w:r w:rsidR="00B825C9">
        <w:rPr>
          <w:rFonts w:ascii="Neutraface 2 Text Book" w:hAnsi="Neutraface 2 Text Book" w:cs="Arial"/>
          <w:lang w:eastAsia="de-AT"/>
        </w:rPr>
        <w:t xml:space="preserve">Die Region </w:t>
      </w:r>
      <w:r w:rsidRPr="005C438C">
        <w:rPr>
          <w:rFonts w:ascii="Neutraface 2 Text Book" w:hAnsi="Neutraface 2 Text Book" w:cs="Arial"/>
          <w:lang w:eastAsia="de-AT"/>
        </w:rPr>
        <w:t>Seefeld liegt nämlich in einer einmaligen Zwischenwelt: auf einem Hochplateau</w:t>
      </w:r>
      <w:r w:rsidR="00D37592">
        <w:rPr>
          <w:rFonts w:ascii="Neutraface 2 Text Book" w:hAnsi="Neutraface 2 Text Book" w:cs="Arial"/>
          <w:lang w:eastAsia="de-AT"/>
        </w:rPr>
        <w:t xml:space="preserve"> umrahmt von Bergen</w:t>
      </w:r>
      <w:r w:rsidRPr="005C438C">
        <w:rPr>
          <w:rFonts w:ascii="Neutraface 2 Text Book" w:hAnsi="Neutraface 2 Text Book" w:cs="Arial"/>
          <w:lang w:eastAsia="de-AT"/>
        </w:rPr>
        <w:t>. 1</w:t>
      </w:r>
      <w:r w:rsidR="00D37592">
        <w:rPr>
          <w:rFonts w:ascii="Neutraface 2 Text Book" w:hAnsi="Neutraface 2 Text Book" w:cs="Arial"/>
          <w:lang w:eastAsia="de-AT"/>
        </w:rPr>
        <w:t>.</w:t>
      </w:r>
      <w:r w:rsidRPr="005C438C">
        <w:rPr>
          <w:rFonts w:ascii="Neutraface 2 Text Book" w:hAnsi="Neutraface 2 Text Book" w:cs="Arial"/>
          <w:lang w:eastAsia="de-AT"/>
        </w:rPr>
        <w:t>200 Meter über dem Meer. Und 600 Meter über der Olympiastadt Innsbruck.</w:t>
      </w:r>
      <w:r w:rsidR="00952069">
        <w:rPr>
          <w:rFonts w:ascii="Neutraface 2 Text Book" w:hAnsi="Neutraface 2 Text Book" w:cs="Arial"/>
          <w:lang w:eastAsia="de-AT"/>
        </w:rPr>
        <w:t xml:space="preserve"> </w:t>
      </w:r>
    </w:p>
    <w:p w14:paraId="08BEC8DB" w14:textId="1A447EDE" w:rsidR="005C438C" w:rsidRPr="00694C57" w:rsidRDefault="005C438C" w:rsidP="005C438C">
      <w:pPr>
        <w:spacing w:line="360" w:lineRule="auto"/>
        <w:jc w:val="both"/>
        <w:rPr>
          <w:rFonts w:ascii="Neutraface 2 Text Book" w:hAnsi="Neutraface 2 Text Book" w:cs="Arial"/>
          <w:b/>
          <w:bCs/>
          <w:lang w:eastAsia="de-AT"/>
        </w:rPr>
      </w:pPr>
      <w:r w:rsidRPr="00694C57">
        <w:rPr>
          <w:rFonts w:ascii="Neutraface 2 Text Book" w:hAnsi="Neutraface 2 Text Book" w:cs="Arial"/>
          <w:b/>
          <w:bCs/>
          <w:lang w:eastAsia="de-AT"/>
        </w:rPr>
        <w:t>Darum ist Olympia für Seefeld Schnee von gestern</w:t>
      </w:r>
    </w:p>
    <w:p w14:paraId="1A2C2791" w14:textId="72C33B58" w:rsidR="005C438C" w:rsidRPr="005C438C" w:rsidRDefault="005C438C" w:rsidP="005C438C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 w:rsidRPr="005C438C">
        <w:rPr>
          <w:rFonts w:ascii="Neutraface 2 Text Book" w:hAnsi="Neutraface 2 Text Book" w:cs="Arial"/>
          <w:lang w:eastAsia="de-AT"/>
        </w:rPr>
        <w:t xml:space="preserve">Apropos Olympia: Seefelds langjähriger Vorname „Olympiaregion“ ist ab sofort Schnee von gestern. 1964 und 1976 loderte Innsbrucks Olympia-Feuer auch oben in Seefeld, Olympia wurde </w:t>
      </w:r>
      <w:r w:rsidR="006C3B5E">
        <w:rPr>
          <w:rFonts w:ascii="Neutraface 2 Text Book" w:hAnsi="Neutraface 2 Text Book" w:cs="Arial"/>
          <w:lang w:eastAsia="de-AT"/>
        </w:rPr>
        <w:t>Basis für die touristische Entwicklung der Region</w:t>
      </w:r>
      <w:r w:rsidRPr="005C438C">
        <w:rPr>
          <w:rFonts w:ascii="Neutraface 2 Text Book" w:hAnsi="Neutraface 2 Text Book" w:cs="Arial"/>
          <w:lang w:eastAsia="de-AT"/>
        </w:rPr>
        <w:t xml:space="preserve">. Aber die </w:t>
      </w:r>
      <w:r w:rsidR="00AA6276">
        <w:rPr>
          <w:rFonts w:ascii="Neutraface 2 Text Book" w:hAnsi="Neutraface 2 Text Book" w:cs="Arial"/>
          <w:lang w:eastAsia="de-AT"/>
        </w:rPr>
        <w:t>Einheimischen</w:t>
      </w:r>
      <w:r w:rsidR="00AA6276" w:rsidRPr="005C438C">
        <w:rPr>
          <w:rFonts w:ascii="Neutraface 2 Text Book" w:hAnsi="Neutraface 2 Text Book" w:cs="Arial"/>
          <w:lang w:eastAsia="de-AT"/>
        </w:rPr>
        <w:t xml:space="preserve"> </w:t>
      </w:r>
      <w:r w:rsidRPr="005C438C">
        <w:rPr>
          <w:rFonts w:ascii="Neutraface 2 Text Book" w:hAnsi="Neutraface 2 Text Book" w:cs="Arial"/>
          <w:lang w:eastAsia="de-AT"/>
        </w:rPr>
        <w:t xml:space="preserve">fragen sich heute: Sind wir nicht viel </w:t>
      </w:r>
      <w:r w:rsidRPr="005C438C">
        <w:rPr>
          <w:rFonts w:ascii="Neutraface 2 Text Book" w:hAnsi="Neutraface 2 Text Book" w:cs="Arial"/>
          <w:lang w:eastAsia="de-AT"/>
        </w:rPr>
        <w:lastRenderedPageBreak/>
        <w:t xml:space="preserve">mehr als „nur“ Olympiaregion? </w:t>
      </w:r>
      <w:r w:rsidR="00AA6276">
        <w:rPr>
          <w:rFonts w:ascii="Neutraface 2 Text Book" w:hAnsi="Neutraface 2 Text Book" w:cs="Arial"/>
          <w:lang w:eastAsia="de-AT"/>
        </w:rPr>
        <w:t>Die Region</w:t>
      </w:r>
      <w:r w:rsidR="00AA6276" w:rsidRPr="005C438C">
        <w:rPr>
          <w:rFonts w:ascii="Neutraface 2 Text Book" w:hAnsi="Neutraface 2 Text Book" w:cs="Arial"/>
          <w:lang w:eastAsia="de-AT"/>
        </w:rPr>
        <w:t xml:space="preserve"> </w:t>
      </w:r>
      <w:r w:rsidRPr="005C438C">
        <w:rPr>
          <w:rFonts w:ascii="Neutraface 2 Text Book" w:hAnsi="Neutraface 2 Text Book" w:cs="Arial"/>
          <w:lang w:eastAsia="de-AT"/>
        </w:rPr>
        <w:t xml:space="preserve">ist doch viel zu vielseitig, um auf Langlauf, Skisprung und Olympia reduziert zu werden! Keine Sorge: Auch wenn das Olympische Feuer im Namen erlischt, brennt </w:t>
      </w:r>
      <w:r w:rsidR="00AA6276">
        <w:rPr>
          <w:rFonts w:ascii="Neutraface 2 Text Book" w:hAnsi="Neutraface 2 Text Book" w:cs="Arial"/>
          <w:lang w:eastAsia="de-AT"/>
        </w:rPr>
        <w:t>die Region</w:t>
      </w:r>
      <w:r w:rsidR="00AA6276" w:rsidRPr="005C438C">
        <w:rPr>
          <w:rFonts w:ascii="Neutraface 2 Text Book" w:hAnsi="Neutraface 2 Text Book" w:cs="Arial"/>
          <w:lang w:eastAsia="de-AT"/>
        </w:rPr>
        <w:t xml:space="preserve"> </w:t>
      </w:r>
      <w:r w:rsidRPr="005C438C">
        <w:rPr>
          <w:rFonts w:ascii="Neutraface 2 Text Book" w:hAnsi="Neutraface 2 Text Book" w:cs="Arial"/>
          <w:lang w:eastAsia="de-AT"/>
        </w:rPr>
        <w:t xml:space="preserve">weiter für das, was </w:t>
      </w:r>
      <w:r w:rsidR="00AA6276">
        <w:rPr>
          <w:rFonts w:ascii="Neutraface 2 Text Book" w:hAnsi="Neutraface 2 Text Book" w:cs="Arial"/>
          <w:lang w:eastAsia="de-AT"/>
        </w:rPr>
        <w:t>sie</w:t>
      </w:r>
      <w:r w:rsidR="00AA6276" w:rsidRPr="005C438C">
        <w:rPr>
          <w:rFonts w:ascii="Neutraface 2 Text Book" w:hAnsi="Neutraface 2 Text Book" w:cs="Arial"/>
          <w:lang w:eastAsia="de-AT"/>
        </w:rPr>
        <w:t xml:space="preserve"> </w:t>
      </w:r>
      <w:r w:rsidRPr="005C438C">
        <w:rPr>
          <w:rFonts w:ascii="Neutraface 2 Text Book" w:hAnsi="Neutraface 2 Text Book" w:cs="Arial"/>
          <w:lang w:eastAsia="de-AT"/>
        </w:rPr>
        <w:t>ausmacht: Tirols einmaliges Hochplateau!</w:t>
      </w:r>
    </w:p>
    <w:p w14:paraId="2AF6AD62" w14:textId="77777777" w:rsidR="005C438C" w:rsidRPr="00694C57" w:rsidRDefault="005C438C" w:rsidP="005C438C">
      <w:pPr>
        <w:spacing w:line="360" w:lineRule="auto"/>
        <w:jc w:val="both"/>
        <w:rPr>
          <w:rFonts w:ascii="Neutraface 2 Text Book" w:hAnsi="Neutraface 2 Text Book" w:cs="Arial"/>
          <w:b/>
          <w:bCs/>
          <w:lang w:eastAsia="de-AT"/>
        </w:rPr>
      </w:pPr>
      <w:r w:rsidRPr="00694C57">
        <w:rPr>
          <w:rFonts w:ascii="Neutraface 2 Text Book" w:hAnsi="Neutraface 2 Text Book" w:cs="Arial"/>
          <w:b/>
          <w:bCs/>
          <w:lang w:eastAsia="de-AT"/>
        </w:rPr>
        <w:t>Über die vielen Vorzüge, Tirols Hochplateau zu sein</w:t>
      </w:r>
    </w:p>
    <w:p w14:paraId="75E145F9" w14:textId="16A6DDEC" w:rsidR="005C438C" w:rsidRPr="005C438C" w:rsidRDefault="005C438C" w:rsidP="005C438C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 w:rsidRPr="005C438C">
        <w:rPr>
          <w:rFonts w:ascii="Neutraface 2 Text Book" w:hAnsi="Neutraface 2 Text Book" w:cs="Arial"/>
          <w:lang w:eastAsia="de-AT"/>
        </w:rPr>
        <w:t xml:space="preserve">Olympia ist nur alle vier Jahre – und so schnell wohl nicht wieder in Tirol. Tirols Hochplateau dagegen werden die fünf Orte Seefeld, </w:t>
      </w:r>
      <w:proofErr w:type="spellStart"/>
      <w:r w:rsidRPr="005C438C">
        <w:rPr>
          <w:rFonts w:ascii="Neutraface 2 Text Book" w:hAnsi="Neutraface 2 Text Book" w:cs="Arial"/>
          <w:lang w:eastAsia="de-AT"/>
        </w:rPr>
        <w:t>M</w:t>
      </w:r>
      <w:r w:rsidR="00224CFC">
        <w:rPr>
          <w:rFonts w:ascii="Neutraface 2 Text Book" w:hAnsi="Neutraface 2 Text Book" w:cs="Arial"/>
          <w:lang w:eastAsia="de-AT"/>
        </w:rPr>
        <w:t>ö</w:t>
      </w:r>
      <w:r w:rsidRPr="005C438C">
        <w:rPr>
          <w:rFonts w:ascii="Neutraface 2 Text Book" w:hAnsi="Neutraface 2 Text Book" w:cs="Arial"/>
          <w:lang w:eastAsia="de-AT"/>
        </w:rPr>
        <w:t>sern</w:t>
      </w:r>
      <w:proofErr w:type="spellEnd"/>
      <w:r w:rsidRPr="005C438C">
        <w:rPr>
          <w:rFonts w:ascii="Neutraface 2 Text Book" w:hAnsi="Neutraface 2 Text Book" w:cs="Arial"/>
          <w:lang w:eastAsia="de-AT"/>
        </w:rPr>
        <w:t xml:space="preserve">, Leutasch, Reith und Scharnitz immer sein. </w:t>
      </w:r>
      <w:r w:rsidR="007B1BE1" w:rsidRPr="005C438C">
        <w:rPr>
          <w:rFonts w:ascii="Neutraface 2 Text Book" w:hAnsi="Neutraface 2 Text Book" w:cs="Arial"/>
          <w:lang w:eastAsia="de-AT"/>
        </w:rPr>
        <w:t>Unabhängig</w:t>
      </w:r>
      <w:r w:rsidRPr="005C438C">
        <w:rPr>
          <w:rFonts w:ascii="Neutraface 2 Text Book" w:hAnsi="Neutraface 2 Text Book" w:cs="Arial"/>
          <w:lang w:eastAsia="de-AT"/>
        </w:rPr>
        <w:t xml:space="preserve"> von aktuellen Themen und Trends. Und unabhängig von der Jahreszeit. Das Hochplateau selbst ist einzigartig in Tirol. Daher auch der neue </w:t>
      </w:r>
      <w:r w:rsidR="00B24582">
        <w:rPr>
          <w:rFonts w:ascii="Neutraface 2 Text Book" w:hAnsi="Neutraface 2 Text Book" w:cs="Arial"/>
          <w:lang w:eastAsia="de-AT"/>
        </w:rPr>
        <w:t>Name</w:t>
      </w:r>
      <w:r w:rsidRPr="005C438C">
        <w:rPr>
          <w:rFonts w:ascii="Neutraface 2 Text Book" w:hAnsi="Neutraface 2 Text Book" w:cs="Arial"/>
          <w:lang w:eastAsia="de-AT"/>
        </w:rPr>
        <w:t>: „</w:t>
      </w:r>
      <w:r w:rsidR="00D81520">
        <w:rPr>
          <w:rFonts w:ascii="Neutraface 2 Text Book" w:hAnsi="Neutraface 2 Text Book" w:cs="Arial"/>
          <w:lang w:eastAsia="de-AT"/>
        </w:rPr>
        <w:t xml:space="preserve">Region </w:t>
      </w:r>
      <w:r w:rsidRPr="005C438C">
        <w:rPr>
          <w:rFonts w:ascii="Neutraface 2 Text Book" w:hAnsi="Neutraface 2 Text Book" w:cs="Arial"/>
          <w:lang w:eastAsia="de-AT"/>
        </w:rPr>
        <w:t>Seefeld</w:t>
      </w:r>
      <w:r w:rsidR="00224CFC">
        <w:rPr>
          <w:rFonts w:ascii="Neutraface 2 Text Book" w:hAnsi="Neutraface 2 Text Book" w:cs="Arial"/>
          <w:lang w:eastAsia="de-AT"/>
        </w:rPr>
        <w:t xml:space="preserve"> </w:t>
      </w:r>
      <w:r w:rsidR="00A5536F">
        <w:rPr>
          <w:rFonts w:ascii="Neutraface 2 Text Book" w:hAnsi="Neutraface 2 Text Book" w:cs="Arial"/>
          <w:b/>
          <w:bCs/>
          <w:lang w:eastAsia="de-AT"/>
        </w:rPr>
        <w:t>–</w:t>
      </w:r>
      <w:r w:rsidR="00224CFC">
        <w:rPr>
          <w:rFonts w:ascii="Neutraface 2 Text Book" w:hAnsi="Neutraface 2 Text Book" w:cs="Arial"/>
          <w:lang w:eastAsia="de-AT"/>
        </w:rPr>
        <w:t xml:space="preserve"> </w:t>
      </w:r>
      <w:r w:rsidRPr="005C438C">
        <w:rPr>
          <w:rFonts w:ascii="Neutraface 2 Text Book" w:hAnsi="Neutraface 2 Text Book" w:cs="Arial"/>
          <w:lang w:eastAsia="de-AT"/>
        </w:rPr>
        <w:t>Tirols Hochplateau“. Nicht eines, sondern das einzig(artig)e. Diese Hochebene auf 1</w:t>
      </w:r>
      <w:r w:rsidR="00AA6276">
        <w:rPr>
          <w:rFonts w:ascii="Neutraface 2 Text Book" w:hAnsi="Neutraface 2 Text Book" w:cs="Arial"/>
          <w:lang w:eastAsia="de-AT"/>
        </w:rPr>
        <w:t>.</w:t>
      </w:r>
      <w:r w:rsidRPr="005C438C">
        <w:rPr>
          <w:rFonts w:ascii="Neutraface 2 Text Book" w:hAnsi="Neutraface 2 Text Book" w:cs="Arial"/>
          <w:lang w:eastAsia="de-AT"/>
        </w:rPr>
        <w:t xml:space="preserve">200 Metern Seehöhe wird umrahmt von zwei echten Hochgebirgen: vom Wetterstein </w:t>
      </w:r>
      <w:r w:rsidR="00B24582">
        <w:rPr>
          <w:rFonts w:ascii="Neutraface 2 Text Book" w:hAnsi="Neutraface 2 Text Book" w:cs="Arial"/>
          <w:lang w:eastAsia="de-AT"/>
        </w:rPr>
        <w:t>mit</w:t>
      </w:r>
      <w:r w:rsidR="000E2254">
        <w:rPr>
          <w:rFonts w:ascii="Neutraface 2 Text Book" w:hAnsi="Neutraface 2 Text Book" w:cs="Arial"/>
          <w:lang w:eastAsia="de-AT"/>
        </w:rPr>
        <w:t xml:space="preserve"> der </w:t>
      </w:r>
      <w:r w:rsidR="00B24582">
        <w:rPr>
          <w:rFonts w:ascii="Neutraface 2 Text Book" w:hAnsi="Neutraface 2 Text Book" w:cs="Arial"/>
          <w:lang w:eastAsia="de-AT"/>
        </w:rPr>
        <w:t xml:space="preserve">Zugspitze </w:t>
      </w:r>
      <w:r w:rsidRPr="005C438C">
        <w:rPr>
          <w:rFonts w:ascii="Neutraface 2 Text Book" w:hAnsi="Neutraface 2 Text Book" w:cs="Arial"/>
          <w:lang w:eastAsia="de-AT"/>
        </w:rPr>
        <w:t xml:space="preserve">im Norden und vom Karwendel im Osten. Dennoch ist dieses Plateau zwischen Inntal und Hochgebirge von vielen Seiten </w:t>
      </w:r>
      <w:bookmarkStart w:id="0" w:name="_GoBack"/>
      <w:bookmarkEnd w:id="0"/>
      <w:r w:rsidRPr="005C438C">
        <w:rPr>
          <w:rFonts w:ascii="Neutraface 2 Text Book" w:hAnsi="Neutraface 2 Text Book" w:cs="Arial"/>
          <w:lang w:eastAsia="de-AT"/>
        </w:rPr>
        <w:t>aus erreichbar. Und anders als ein enges Tal symbolisiert eine weite Hochebene immer auch freie Sicht und Weltoffenheit. Nicht zuletzt sind diese 300 Quadratkilometer viel mehr als „nur“ Seefeld</w:t>
      </w:r>
      <w:r w:rsidRPr="004D7251">
        <w:rPr>
          <w:rFonts w:ascii="Neutraface 2 Text Book" w:hAnsi="Neutraface 2 Text Book" w:cs="Arial"/>
          <w:lang w:eastAsia="de-AT"/>
        </w:rPr>
        <w:t>.</w:t>
      </w:r>
      <w:r w:rsidRPr="005C438C">
        <w:rPr>
          <w:rFonts w:ascii="Neutraface 2 Text Book" w:hAnsi="Neutraface 2 Text Book" w:cs="Arial"/>
          <w:lang w:eastAsia="de-AT"/>
        </w:rPr>
        <w:t xml:space="preserve"> </w:t>
      </w:r>
    </w:p>
    <w:p w14:paraId="5E46481B" w14:textId="77777777" w:rsidR="005C438C" w:rsidRPr="00694C57" w:rsidRDefault="005C438C" w:rsidP="005C438C">
      <w:pPr>
        <w:spacing w:line="360" w:lineRule="auto"/>
        <w:jc w:val="both"/>
        <w:rPr>
          <w:rFonts w:ascii="Neutraface 2 Text Book" w:hAnsi="Neutraface 2 Text Book" w:cs="Arial"/>
          <w:b/>
          <w:bCs/>
          <w:lang w:eastAsia="de-AT"/>
        </w:rPr>
      </w:pPr>
      <w:r w:rsidRPr="00694C57">
        <w:rPr>
          <w:rFonts w:ascii="Neutraface 2 Text Book" w:hAnsi="Neutraface 2 Text Book" w:cs="Arial"/>
          <w:b/>
          <w:bCs/>
          <w:lang w:eastAsia="de-AT"/>
        </w:rPr>
        <w:t>Ob Olympiaregion oder Tirols Hochplateau: Hauptsache Natur!</w:t>
      </w:r>
    </w:p>
    <w:p w14:paraId="720DADD1" w14:textId="593074CA" w:rsidR="32CA4A1A" w:rsidRDefault="005C438C" w:rsidP="0038198B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 w:rsidRPr="005C438C">
        <w:rPr>
          <w:rFonts w:ascii="Neutraface 2 Text Book" w:hAnsi="Neutraface 2 Text Book" w:cs="Arial"/>
          <w:lang w:eastAsia="de-AT"/>
        </w:rPr>
        <w:t xml:space="preserve">Was macht </w:t>
      </w:r>
      <w:r w:rsidR="00AA6276">
        <w:rPr>
          <w:rFonts w:ascii="Neutraface 2 Text Book" w:hAnsi="Neutraface 2 Text Book" w:cs="Arial"/>
          <w:lang w:eastAsia="de-AT"/>
        </w:rPr>
        <w:t>die fünf Orte</w:t>
      </w:r>
      <w:r w:rsidRPr="005C438C">
        <w:rPr>
          <w:rFonts w:ascii="Neutraface 2 Text Book" w:hAnsi="Neutraface 2 Text Book" w:cs="Arial"/>
          <w:lang w:eastAsia="de-AT"/>
        </w:rPr>
        <w:t xml:space="preserve"> so attraktiv? Natürlich </w:t>
      </w:r>
      <w:r w:rsidR="00AA6276">
        <w:rPr>
          <w:rFonts w:ascii="Neutraface 2 Text Book" w:hAnsi="Neutraface 2 Text Book" w:cs="Arial"/>
          <w:lang w:eastAsia="de-AT"/>
        </w:rPr>
        <w:t>ihre</w:t>
      </w:r>
      <w:r w:rsidR="00AA6276" w:rsidRPr="005C438C">
        <w:rPr>
          <w:rFonts w:ascii="Neutraface 2 Text Book" w:hAnsi="Neutraface 2 Text Book" w:cs="Arial"/>
          <w:lang w:eastAsia="de-AT"/>
        </w:rPr>
        <w:t xml:space="preserve"> </w:t>
      </w:r>
      <w:r w:rsidRPr="005C438C">
        <w:rPr>
          <w:rFonts w:ascii="Neutraface 2 Text Book" w:hAnsi="Neutraface 2 Text Book" w:cs="Arial"/>
          <w:lang w:eastAsia="de-AT"/>
        </w:rPr>
        <w:t xml:space="preserve">Natur!  Das Hochplateau stellt eine der vielseitigsten Natur- und Kulturlandschaften der </w:t>
      </w:r>
      <w:r w:rsidR="007B1BE1" w:rsidRPr="005C438C">
        <w:rPr>
          <w:rFonts w:ascii="Neutraface 2 Text Book" w:hAnsi="Neutraface 2 Text Book" w:cs="Arial"/>
          <w:lang w:eastAsia="de-AT"/>
        </w:rPr>
        <w:t>nördlichen</w:t>
      </w:r>
      <w:r w:rsidRPr="005C438C">
        <w:rPr>
          <w:rFonts w:ascii="Neutraface 2 Text Book" w:hAnsi="Neutraface 2 Text Book" w:cs="Arial"/>
          <w:lang w:eastAsia="de-AT"/>
        </w:rPr>
        <w:t xml:space="preserve"> Kalkalpen dar – zu allen Jahreszeiten. Kletterer und Bergsteiger freuen sich über das Hauptgestein: sehr griffigen Wettersteinkalk und Hauptdolomit. Das natürliche (und kulturelle) Zentrum des Hochplateaus bildet das weite Seefelder Becken. Nordwestlich davon </w:t>
      </w:r>
      <w:r w:rsidR="00C257D4">
        <w:rPr>
          <w:rFonts w:ascii="Neutraface 2 Text Book" w:hAnsi="Neutraface 2 Text Book" w:cs="Arial"/>
          <w:lang w:eastAsia="de-AT"/>
        </w:rPr>
        <w:t>erstreckt</w:t>
      </w:r>
      <w:r w:rsidR="00F40690" w:rsidRPr="005C438C">
        <w:rPr>
          <w:rFonts w:ascii="Neutraface 2 Text Book" w:hAnsi="Neutraface 2 Text Book" w:cs="Arial"/>
          <w:lang w:eastAsia="de-AT"/>
        </w:rPr>
        <w:t xml:space="preserve"> </w:t>
      </w:r>
      <w:r w:rsidRPr="005C438C">
        <w:rPr>
          <w:rFonts w:ascii="Neutraface 2 Text Book" w:hAnsi="Neutraface 2 Text Book" w:cs="Arial"/>
          <w:lang w:eastAsia="de-AT"/>
        </w:rPr>
        <w:t>sich das Leutascher Hochtal, nord</w:t>
      </w:r>
      <w:r w:rsidR="00224CFC">
        <w:rPr>
          <w:rFonts w:ascii="Neutraface 2 Text Book" w:hAnsi="Neutraface 2 Text Book" w:cs="Arial"/>
          <w:lang w:eastAsia="de-AT"/>
        </w:rPr>
        <w:t>ö</w:t>
      </w:r>
      <w:r w:rsidRPr="005C438C">
        <w:rPr>
          <w:rFonts w:ascii="Neutraface 2 Text Book" w:hAnsi="Neutraface 2 Text Book" w:cs="Arial"/>
          <w:lang w:eastAsia="de-AT"/>
        </w:rPr>
        <w:t xml:space="preserve">stlich (und direkt an der Grenze zu Bayern) liegt das </w:t>
      </w:r>
      <w:proofErr w:type="spellStart"/>
      <w:r w:rsidRPr="005C438C">
        <w:rPr>
          <w:rFonts w:ascii="Neutraface 2 Text Book" w:hAnsi="Neutraface 2 Text Book" w:cs="Arial"/>
          <w:lang w:eastAsia="de-AT"/>
        </w:rPr>
        <w:t>Scharnitzer</w:t>
      </w:r>
      <w:proofErr w:type="spellEnd"/>
      <w:r w:rsidRPr="005C438C">
        <w:rPr>
          <w:rFonts w:ascii="Neutraface 2 Text Book" w:hAnsi="Neutraface 2 Text Book" w:cs="Arial"/>
          <w:lang w:eastAsia="de-AT"/>
        </w:rPr>
        <w:t xml:space="preserve"> Becken. Ob im Sommer zum Wandern, Klettern oder Biken oder im Winter zum Langlaufen, Winter</w:t>
      </w:r>
      <w:r w:rsidR="004C51D0">
        <w:rPr>
          <w:rFonts w:ascii="Neutraface 2 Text Book" w:hAnsi="Neutraface 2 Text Book" w:cs="Arial"/>
          <w:lang w:eastAsia="de-AT"/>
        </w:rPr>
        <w:t>(weit)</w:t>
      </w:r>
      <w:r w:rsidRPr="005C438C">
        <w:rPr>
          <w:rFonts w:ascii="Neutraface 2 Text Book" w:hAnsi="Neutraface 2 Text Book" w:cs="Arial"/>
          <w:lang w:eastAsia="de-AT"/>
        </w:rPr>
        <w:t>wandern oder Ski</w:t>
      </w:r>
      <w:r w:rsidR="004C51D0">
        <w:rPr>
          <w:rFonts w:ascii="Neutraface 2 Text Book" w:hAnsi="Neutraface 2 Text Book" w:cs="Arial"/>
          <w:lang w:eastAsia="de-AT"/>
        </w:rPr>
        <w:t>fahren</w:t>
      </w:r>
      <w:r w:rsidRPr="005C438C">
        <w:rPr>
          <w:rFonts w:ascii="Neutraface 2 Text Book" w:hAnsi="Neutraface 2 Text Book" w:cs="Arial"/>
          <w:lang w:eastAsia="de-AT"/>
        </w:rPr>
        <w:t xml:space="preserve">: Tirols Hochplateau ist </w:t>
      </w:r>
      <w:r w:rsidR="008941DD">
        <w:rPr>
          <w:rFonts w:ascii="Neutraface 2 Text Book" w:hAnsi="Neutraface 2 Text Book" w:cs="Arial"/>
          <w:lang w:eastAsia="de-AT"/>
        </w:rPr>
        <w:t xml:space="preserve">seit Jahrzehnten </w:t>
      </w:r>
      <w:r w:rsidRPr="005C438C">
        <w:rPr>
          <w:rFonts w:ascii="Neutraface 2 Text Book" w:hAnsi="Neutraface 2 Text Book" w:cs="Arial"/>
          <w:lang w:eastAsia="de-AT"/>
        </w:rPr>
        <w:t>der Lieblings-</w:t>
      </w:r>
      <w:r w:rsidR="008941DD">
        <w:rPr>
          <w:rFonts w:ascii="Neutraface 2 Text Book" w:hAnsi="Neutraface 2 Text Book" w:cs="Arial"/>
          <w:lang w:eastAsia="de-AT"/>
        </w:rPr>
        <w:t>Freizeit</w:t>
      </w:r>
      <w:r w:rsidR="008941DD" w:rsidRPr="005C438C">
        <w:rPr>
          <w:rFonts w:ascii="Neutraface 2 Text Book" w:hAnsi="Neutraface 2 Text Book" w:cs="Arial"/>
          <w:lang w:eastAsia="de-AT"/>
        </w:rPr>
        <w:t>platz</w:t>
      </w:r>
      <w:r w:rsidRPr="005C438C">
        <w:rPr>
          <w:rFonts w:ascii="Neutraface 2 Text Book" w:hAnsi="Neutraface 2 Text Book" w:cs="Arial"/>
          <w:lang w:eastAsia="de-AT"/>
        </w:rPr>
        <w:t xml:space="preserve"> der Innsbrucker, aber auch der bayerischen Nachbarn aus Mittenwald, Garmisch und sogar München. Kein Wunder, bieten die fünf Orte des Hochplateaus</w:t>
      </w:r>
      <w:r w:rsidR="00D914E2">
        <w:rPr>
          <w:rFonts w:ascii="Neutraface 2 Text Book" w:hAnsi="Neutraface 2 Text Book" w:cs="Arial"/>
          <w:lang w:eastAsia="de-AT"/>
        </w:rPr>
        <w:t xml:space="preserve"> südlich der Zugspitze</w:t>
      </w:r>
      <w:r w:rsidRPr="005C438C">
        <w:rPr>
          <w:rFonts w:ascii="Neutraface 2 Text Book" w:hAnsi="Neutraface 2 Text Book" w:cs="Arial"/>
          <w:lang w:eastAsia="de-AT"/>
        </w:rPr>
        <w:t xml:space="preserve"> – wunderbar umrahmt vom Wettersteingebirge und dem weitläufigen Naturpark Karwendel – einzigartig-vielseitige Erlebnisse.</w:t>
      </w:r>
    </w:p>
    <w:p w14:paraId="65647CA1" w14:textId="21ACF89E" w:rsidR="009B7AD2" w:rsidRDefault="009B7AD2" w:rsidP="009B7AD2">
      <w:pPr>
        <w:spacing w:line="360" w:lineRule="auto"/>
        <w:rPr>
          <w:rFonts w:ascii="Neutraface 2 Text Book" w:hAnsi="Neutraface 2 Text Book" w:cs="Arial"/>
          <w:lang w:eastAsia="de-AT"/>
        </w:rPr>
      </w:pPr>
      <w:r w:rsidRPr="009B7AD2">
        <w:rPr>
          <w:rFonts w:ascii="Neutraface 2 Text Book" w:hAnsi="Neutraface 2 Text Book" w:cs="Arial"/>
          <w:b/>
          <w:lang w:eastAsia="de-AT"/>
        </w:rPr>
        <w:t>Honorarfreies Bildmaterial</w:t>
      </w:r>
      <w:r w:rsidRPr="009B7AD2">
        <w:rPr>
          <w:rFonts w:ascii="Neutraface 2 Text Book" w:hAnsi="Neutraface 2 Text Book" w:cs="Arial"/>
          <w:lang w:eastAsia="de-AT"/>
        </w:rPr>
        <w:t xml:space="preserve"> können Sie </w:t>
      </w:r>
      <w:hyperlink r:id="rId12" w:history="1">
        <w:r w:rsidRPr="009B7AD2">
          <w:rPr>
            <w:rStyle w:val="Hyperlink"/>
            <w:rFonts w:ascii="Neutraface 2 Text Book" w:hAnsi="Neutraface 2 Text Book" w:cs="Arial"/>
            <w:lang w:eastAsia="de-AT"/>
          </w:rPr>
          <w:t>hier</w:t>
        </w:r>
      </w:hyperlink>
      <w:r w:rsidRPr="009B7AD2">
        <w:rPr>
          <w:rFonts w:ascii="Neutraface 2 Text Book" w:hAnsi="Neutraface 2 Text Book" w:cs="Arial"/>
          <w:lang w:eastAsia="de-AT"/>
        </w:rPr>
        <w:t xml:space="preserve"> downloaden.</w:t>
      </w:r>
      <w:r>
        <w:rPr>
          <w:rFonts w:ascii="Neutraface 2 Text Book" w:hAnsi="Neutraface 2 Text Book" w:cs="Arial"/>
          <w:lang w:eastAsia="de-AT"/>
        </w:rPr>
        <w:t xml:space="preserve"> </w:t>
      </w:r>
      <w:r w:rsidRPr="009B7AD2">
        <w:rPr>
          <w:rFonts w:ascii="Neutraface 2 Text Book" w:hAnsi="Neutraface 2 Text Book" w:cs="Arial"/>
          <w:lang w:eastAsia="de-AT"/>
        </w:rPr>
        <w:t>Bildnachweis laut Copyright-Vermerk</w:t>
      </w:r>
      <w:r>
        <w:rPr>
          <w:rFonts w:ascii="Neutraface 2 Text Book" w:hAnsi="Neutraface 2 Text Book" w:cs="Arial"/>
          <w:lang w:eastAsia="de-AT"/>
        </w:rPr>
        <w:t>.</w:t>
      </w:r>
      <w:r w:rsidR="00047C31">
        <w:rPr>
          <w:rFonts w:ascii="Neutraface 2 Text Book" w:hAnsi="Neutraface 2 Text Book" w:cs="Arial"/>
          <w:lang w:eastAsia="de-AT"/>
        </w:rPr>
        <w:t xml:space="preserve"> Das Logo darf einmalig im Zusammenhang mit der Pressemitteilung verwendet werden. </w:t>
      </w:r>
    </w:p>
    <w:p w14:paraId="38169D24" w14:textId="3BD86E76" w:rsidR="00421B27" w:rsidRPr="00421B27" w:rsidRDefault="00421B27" w:rsidP="009B7AD2">
      <w:pPr>
        <w:spacing w:line="360" w:lineRule="auto"/>
        <w:rPr>
          <w:rFonts w:ascii="Neutraface 2 Text Book" w:hAnsi="Neutraface 2 Text Book" w:cs="Arial"/>
          <w:b/>
          <w:bCs/>
          <w:lang w:eastAsia="de-AT"/>
        </w:rPr>
      </w:pPr>
      <w:r>
        <w:rPr>
          <w:rFonts w:ascii="Neutraface 2 Text Book" w:hAnsi="Neutraface 2 Text Book" w:cs="Arial"/>
          <w:b/>
          <w:bCs/>
          <w:lang w:eastAsia="de-AT"/>
        </w:rPr>
        <w:t>Rückfragen</w:t>
      </w:r>
      <w:r>
        <w:rPr>
          <w:rFonts w:ascii="Neutraface 2 Text Book" w:hAnsi="Neutraface 2 Text Book" w:cs="Arial"/>
          <w:lang w:eastAsia="de-AT"/>
        </w:rPr>
        <w:t>: Mag</w:t>
      </w:r>
      <w:r w:rsidR="00BE427C">
        <w:rPr>
          <w:rFonts w:ascii="Neutraface 2 Text Book" w:hAnsi="Neutraface 2 Text Book" w:cs="Arial"/>
          <w:lang w:eastAsia="de-AT"/>
        </w:rPr>
        <w:t>.</w:t>
      </w:r>
      <w:r>
        <w:rPr>
          <w:rFonts w:ascii="Neutraface 2 Text Book" w:hAnsi="Neutraface 2 Text Book" w:cs="Arial"/>
          <w:lang w:eastAsia="de-AT"/>
        </w:rPr>
        <w:t xml:space="preserve"> (FH) Elias Walser, Geschäftsführer, </w:t>
      </w:r>
      <w:r w:rsidRPr="00421B27">
        <w:rPr>
          <w:rFonts w:ascii="Neutraface 2 Text Book" w:hAnsi="Neutraface 2 Text Book" w:cs="Arial"/>
          <w:lang w:eastAsia="de-AT"/>
        </w:rPr>
        <w:t>+43 664 4076737</w:t>
      </w:r>
      <w:r>
        <w:rPr>
          <w:rFonts w:ascii="Neutraface 2 Text Book" w:hAnsi="Neutraface 2 Text Book" w:cs="Arial"/>
          <w:lang w:eastAsia="de-AT"/>
        </w:rPr>
        <w:t xml:space="preserve">, </w:t>
      </w:r>
      <w:hyperlink r:id="rId13" w:history="1">
        <w:r w:rsidRPr="00857384">
          <w:rPr>
            <w:rStyle w:val="Hyperlink"/>
            <w:rFonts w:ascii="Neutraface 2 Text Book" w:hAnsi="Neutraface 2 Text Book" w:cs="Arial"/>
            <w:lang w:eastAsia="de-AT"/>
          </w:rPr>
          <w:t>elias.walser@seefeld.com</w:t>
        </w:r>
      </w:hyperlink>
    </w:p>
    <w:sectPr w:rsidR="00421B27" w:rsidRPr="00421B27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EC47E" w14:textId="77777777" w:rsidR="00156F76" w:rsidRDefault="00156F76" w:rsidP="003D1E0A">
      <w:pPr>
        <w:spacing w:after="0" w:line="240" w:lineRule="auto"/>
      </w:pPr>
      <w:r>
        <w:separator/>
      </w:r>
    </w:p>
  </w:endnote>
  <w:endnote w:type="continuationSeparator" w:id="0">
    <w:p w14:paraId="03DD8B1F" w14:textId="77777777" w:rsidR="00156F76" w:rsidRDefault="00156F76" w:rsidP="003D1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tak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imson Text">
    <w:panose1 w:val="02000503000000000000"/>
    <w:charset w:val="00"/>
    <w:family w:val="auto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ld">
    <w:panose1 w:val="020B08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Neutraface 2 Text Book"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59E3A" w14:textId="0184182D" w:rsidR="00AF27CF" w:rsidRDefault="00AF27CF">
    <w:pPr>
      <w:pStyle w:val="Fuzeile"/>
    </w:pPr>
  </w:p>
  <w:p w14:paraId="43A028A0" w14:textId="72435764" w:rsidR="00AF27CF" w:rsidRDefault="00AF27CF">
    <w:pPr>
      <w:pStyle w:val="Fuzeile"/>
    </w:pPr>
  </w:p>
  <w:p w14:paraId="1C7C97C2" w14:textId="72D6ADD6" w:rsidR="00AF27CF" w:rsidRDefault="00AF27CF">
    <w:pPr>
      <w:pStyle w:val="Fuzeile"/>
    </w:pPr>
  </w:p>
  <w:p w14:paraId="30D7EC12" w14:textId="77777777" w:rsidR="00AF27CF" w:rsidRDefault="00AF27C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41BA7" w14:textId="77777777" w:rsidR="00156F76" w:rsidRDefault="00156F76" w:rsidP="003D1E0A">
      <w:pPr>
        <w:spacing w:after="0" w:line="240" w:lineRule="auto"/>
      </w:pPr>
      <w:r>
        <w:separator/>
      </w:r>
    </w:p>
  </w:footnote>
  <w:footnote w:type="continuationSeparator" w:id="0">
    <w:p w14:paraId="356BD8A8" w14:textId="77777777" w:rsidR="00156F76" w:rsidRDefault="00156F76" w:rsidP="003D1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BB89D" w14:textId="1D04771D" w:rsidR="00AF27CF" w:rsidRDefault="004D3D2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F5A56E5" wp14:editId="55F300BA">
          <wp:simplePos x="0" y="0"/>
          <wp:positionH relativeFrom="page">
            <wp:posOffset>0</wp:posOffset>
          </wp:positionH>
          <wp:positionV relativeFrom="paragraph">
            <wp:posOffset>-480695</wp:posOffset>
          </wp:positionV>
          <wp:extent cx="7574915" cy="10708005"/>
          <wp:effectExtent l="0" t="0" r="6985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E8D536" w14:textId="77777777" w:rsidR="00AF27CF" w:rsidRDefault="00AF27CF">
    <w:pPr>
      <w:pStyle w:val="Kopfzeile"/>
    </w:pPr>
  </w:p>
  <w:p w14:paraId="1E3F50C7" w14:textId="77777777" w:rsidR="00AF27CF" w:rsidRDefault="00AF27CF">
    <w:pPr>
      <w:pStyle w:val="Kopfzeile"/>
    </w:pPr>
  </w:p>
  <w:p w14:paraId="7C283E4C" w14:textId="77777777" w:rsidR="00AF27CF" w:rsidRDefault="00AF27CF">
    <w:pPr>
      <w:pStyle w:val="Kopfzeile"/>
    </w:pPr>
  </w:p>
  <w:p w14:paraId="04552B1B" w14:textId="70B7CAC5" w:rsidR="00AF27CF" w:rsidRDefault="00AF27CF">
    <w:pPr>
      <w:pStyle w:val="Kopfzeile"/>
    </w:pPr>
  </w:p>
  <w:p w14:paraId="55EACDEB" w14:textId="77777777" w:rsidR="00AF27CF" w:rsidRDefault="00AF27CF">
    <w:pPr>
      <w:pStyle w:val="Kopfzeile"/>
    </w:pPr>
  </w:p>
  <w:p w14:paraId="4375234C" w14:textId="41A32C8F" w:rsidR="00C46E61" w:rsidRDefault="00C46E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3290"/>
    <w:multiLevelType w:val="multilevel"/>
    <w:tmpl w:val="EAF4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E0A"/>
    <w:rsid w:val="000019C2"/>
    <w:rsid w:val="00011A41"/>
    <w:rsid w:val="00016453"/>
    <w:rsid w:val="00023923"/>
    <w:rsid w:val="00024935"/>
    <w:rsid w:val="00046AE8"/>
    <w:rsid w:val="00047C31"/>
    <w:rsid w:val="0005052F"/>
    <w:rsid w:val="00053398"/>
    <w:rsid w:val="000568C8"/>
    <w:rsid w:val="000627F1"/>
    <w:rsid w:val="00073C1D"/>
    <w:rsid w:val="00083A7D"/>
    <w:rsid w:val="000959D2"/>
    <w:rsid w:val="00096DA2"/>
    <w:rsid w:val="000A3E98"/>
    <w:rsid w:val="000A60AE"/>
    <w:rsid w:val="000B622E"/>
    <w:rsid w:val="000D7904"/>
    <w:rsid w:val="000E2254"/>
    <w:rsid w:val="000F315D"/>
    <w:rsid w:val="001108BE"/>
    <w:rsid w:val="00110F5E"/>
    <w:rsid w:val="00111FCD"/>
    <w:rsid w:val="0011521F"/>
    <w:rsid w:val="001201F6"/>
    <w:rsid w:val="001215C0"/>
    <w:rsid w:val="00134745"/>
    <w:rsid w:val="001411A8"/>
    <w:rsid w:val="00141756"/>
    <w:rsid w:val="00142723"/>
    <w:rsid w:val="00143C26"/>
    <w:rsid w:val="00147655"/>
    <w:rsid w:val="00156F76"/>
    <w:rsid w:val="00157B8F"/>
    <w:rsid w:val="001668B5"/>
    <w:rsid w:val="0017044A"/>
    <w:rsid w:val="00171453"/>
    <w:rsid w:val="0017145F"/>
    <w:rsid w:val="001810FF"/>
    <w:rsid w:val="00185F35"/>
    <w:rsid w:val="00193D77"/>
    <w:rsid w:val="0019736E"/>
    <w:rsid w:val="001B43C7"/>
    <w:rsid w:val="001C4E71"/>
    <w:rsid w:val="001D13EE"/>
    <w:rsid w:val="001D468F"/>
    <w:rsid w:val="001E2727"/>
    <w:rsid w:val="001E6F46"/>
    <w:rsid w:val="001F2760"/>
    <w:rsid w:val="001F37F5"/>
    <w:rsid w:val="00207D53"/>
    <w:rsid w:val="002123C1"/>
    <w:rsid w:val="00216AE6"/>
    <w:rsid w:val="002176D8"/>
    <w:rsid w:val="00224C39"/>
    <w:rsid w:val="00224CFC"/>
    <w:rsid w:val="00227439"/>
    <w:rsid w:val="0023139D"/>
    <w:rsid w:val="00241F0B"/>
    <w:rsid w:val="00246F99"/>
    <w:rsid w:val="002523CE"/>
    <w:rsid w:val="00255F11"/>
    <w:rsid w:val="00264773"/>
    <w:rsid w:val="00266E33"/>
    <w:rsid w:val="002706F8"/>
    <w:rsid w:val="0029403E"/>
    <w:rsid w:val="00294DD5"/>
    <w:rsid w:val="002A2610"/>
    <w:rsid w:val="002A4073"/>
    <w:rsid w:val="002B0479"/>
    <w:rsid w:val="002B4121"/>
    <w:rsid w:val="002B6EAF"/>
    <w:rsid w:val="002D16CF"/>
    <w:rsid w:val="002D26E5"/>
    <w:rsid w:val="002D296C"/>
    <w:rsid w:val="002D3AA0"/>
    <w:rsid w:val="002E4C31"/>
    <w:rsid w:val="002E7AC2"/>
    <w:rsid w:val="002F1521"/>
    <w:rsid w:val="0030214B"/>
    <w:rsid w:val="00312156"/>
    <w:rsid w:val="00332C5F"/>
    <w:rsid w:val="00335630"/>
    <w:rsid w:val="00342538"/>
    <w:rsid w:val="00342A5A"/>
    <w:rsid w:val="00343747"/>
    <w:rsid w:val="00352216"/>
    <w:rsid w:val="00364A0E"/>
    <w:rsid w:val="003715BC"/>
    <w:rsid w:val="00372913"/>
    <w:rsid w:val="00372A0D"/>
    <w:rsid w:val="00380EEB"/>
    <w:rsid w:val="0038198B"/>
    <w:rsid w:val="00386368"/>
    <w:rsid w:val="00392172"/>
    <w:rsid w:val="00393D84"/>
    <w:rsid w:val="00395FA0"/>
    <w:rsid w:val="003A2341"/>
    <w:rsid w:val="003A4D95"/>
    <w:rsid w:val="003A66FE"/>
    <w:rsid w:val="003C09C1"/>
    <w:rsid w:val="003C3879"/>
    <w:rsid w:val="003C4985"/>
    <w:rsid w:val="003C5EAF"/>
    <w:rsid w:val="003C77B0"/>
    <w:rsid w:val="003D1A05"/>
    <w:rsid w:val="003D1E0A"/>
    <w:rsid w:val="003E1306"/>
    <w:rsid w:val="003F0A13"/>
    <w:rsid w:val="003F0DE0"/>
    <w:rsid w:val="003F56C4"/>
    <w:rsid w:val="003F56C9"/>
    <w:rsid w:val="003F618A"/>
    <w:rsid w:val="003F6F30"/>
    <w:rsid w:val="00411383"/>
    <w:rsid w:val="00414447"/>
    <w:rsid w:val="004151B0"/>
    <w:rsid w:val="00417C87"/>
    <w:rsid w:val="00421B27"/>
    <w:rsid w:val="00423ABE"/>
    <w:rsid w:val="0044012B"/>
    <w:rsid w:val="00451A51"/>
    <w:rsid w:val="00460C8B"/>
    <w:rsid w:val="004712DF"/>
    <w:rsid w:val="00485E2F"/>
    <w:rsid w:val="00494B04"/>
    <w:rsid w:val="004970C8"/>
    <w:rsid w:val="004A57F5"/>
    <w:rsid w:val="004A5A3D"/>
    <w:rsid w:val="004B1E48"/>
    <w:rsid w:val="004B6854"/>
    <w:rsid w:val="004B6E99"/>
    <w:rsid w:val="004C3EFA"/>
    <w:rsid w:val="004C46F5"/>
    <w:rsid w:val="004C51D0"/>
    <w:rsid w:val="004D2914"/>
    <w:rsid w:val="004D3D2A"/>
    <w:rsid w:val="004D7251"/>
    <w:rsid w:val="004E026F"/>
    <w:rsid w:val="004F25E9"/>
    <w:rsid w:val="004F7A9C"/>
    <w:rsid w:val="005015A9"/>
    <w:rsid w:val="00504139"/>
    <w:rsid w:val="0051796C"/>
    <w:rsid w:val="00527EAB"/>
    <w:rsid w:val="0053281F"/>
    <w:rsid w:val="005345A8"/>
    <w:rsid w:val="00540F41"/>
    <w:rsid w:val="005423DA"/>
    <w:rsid w:val="00546A9F"/>
    <w:rsid w:val="00546EEE"/>
    <w:rsid w:val="00552738"/>
    <w:rsid w:val="00552C6E"/>
    <w:rsid w:val="00563913"/>
    <w:rsid w:val="005674FC"/>
    <w:rsid w:val="00577F57"/>
    <w:rsid w:val="005831B3"/>
    <w:rsid w:val="00592DA2"/>
    <w:rsid w:val="00595DFD"/>
    <w:rsid w:val="00595E25"/>
    <w:rsid w:val="005A0ED3"/>
    <w:rsid w:val="005A2C69"/>
    <w:rsid w:val="005A341D"/>
    <w:rsid w:val="005A75E5"/>
    <w:rsid w:val="005B03A7"/>
    <w:rsid w:val="005B4696"/>
    <w:rsid w:val="005B7E7C"/>
    <w:rsid w:val="005C12AF"/>
    <w:rsid w:val="005C28DE"/>
    <w:rsid w:val="005C386A"/>
    <w:rsid w:val="005C438C"/>
    <w:rsid w:val="005C62E5"/>
    <w:rsid w:val="005C7BA7"/>
    <w:rsid w:val="005E034E"/>
    <w:rsid w:val="005E1079"/>
    <w:rsid w:val="005E4B35"/>
    <w:rsid w:val="005E7511"/>
    <w:rsid w:val="005F3115"/>
    <w:rsid w:val="005F42E6"/>
    <w:rsid w:val="005F7F4C"/>
    <w:rsid w:val="006036EB"/>
    <w:rsid w:val="006112F2"/>
    <w:rsid w:val="00611E48"/>
    <w:rsid w:val="006140A3"/>
    <w:rsid w:val="00615B7F"/>
    <w:rsid w:val="00620A4B"/>
    <w:rsid w:val="00625A67"/>
    <w:rsid w:val="006307D5"/>
    <w:rsid w:val="00643839"/>
    <w:rsid w:val="0065239D"/>
    <w:rsid w:val="00655527"/>
    <w:rsid w:val="00682CC0"/>
    <w:rsid w:val="0068536F"/>
    <w:rsid w:val="006921A7"/>
    <w:rsid w:val="00694C57"/>
    <w:rsid w:val="006B7458"/>
    <w:rsid w:val="006C3B5E"/>
    <w:rsid w:val="006C547F"/>
    <w:rsid w:val="006C5C94"/>
    <w:rsid w:val="006C6AA8"/>
    <w:rsid w:val="006D5DC9"/>
    <w:rsid w:val="006E7BDC"/>
    <w:rsid w:val="006F286D"/>
    <w:rsid w:val="006F57F5"/>
    <w:rsid w:val="00704892"/>
    <w:rsid w:val="00712180"/>
    <w:rsid w:val="007213FB"/>
    <w:rsid w:val="00724A4E"/>
    <w:rsid w:val="00726CF8"/>
    <w:rsid w:val="00730093"/>
    <w:rsid w:val="0075376B"/>
    <w:rsid w:val="00757CC7"/>
    <w:rsid w:val="00767915"/>
    <w:rsid w:val="00773286"/>
    <w:rsid w:val="0077449F"/>
    <w:rsid w:val="00775F4E"/>
    <w:rsid w:val="007803BA"/>
    <w:rsid w:val="00783F01"/>
    <w:rsid w:val="00790C84"/>
    <w:rsid w:val="00794620"/>
    <w:rsid w:val="00796203"/>
    <w:rsid w:val="007A0391"/>
    <w:rsid w:val="007B1BE1"/>
    <w:rsid w:val="007B26BA"/>
    <w:rsid w:val="007B6376"/>
    <w:rsid w:val="007B6883"/>
    <w:rsid w:val="007C074A"/>
    <w:rsid w:val="007C07FF"/>
    <w:rsid w:val="007D099F"/>
    <w:rsid w:val="007D4C18"/>
    <w:rsid w:val="007D4F1A"/>
    <w:rsid w:val="007E64AB"/>
    <w:rsid w:val="007F56F0"/>
    <w:rsid w:val="007F7EEA"/>
    <w:rsid w:val="00802468"/>
    <w:rsid w:val="0080520D"/>
    <w:rsid w:val="00815B4C"/>
    <w:rsid w:val="008230B1"/>
    <w:rsid w:val="00825569"/>
    <w:rsid w:val="00826F26"/>
    <w:rsid w:val="00832BA2"/>
    <w:rsid w:val="008335D9"/>
    <w:rsid w:val="0083764E"/>
    <w:rsid w:val="00842688"/>
    <w:rsid w:val="0084662C"/>
    <w:rsid w:val="0086031A"/>
    <w:rsid w:val="008628CF"/>
    <w:rsid w:val="00864BBC"/>
    <w:rsid w:val="00870F26"/>
    <w:rsid w:val="00884AD1"/>
    <w:rsid w:val="00884D72"/>
    <w:rsid w:val="0089364F"/>
    <w:rsid w:val="008941DD"/>
    <w:rsid w:val="008A2118"/>
    <w:rsid w:val="008A4730"/>
    <w:rsid w:val="008B0F1B"/>
    <w:rsid w:val="008C64AF"/>
    <w:rsid w:val="008D12B9"/>
    <w:rsid w:val="008D283E"/>
    <w:rsid w:val="008E39C5"/>
    <w:rsid w:val="008F596D"/>
    <w:rsid w:val="0091101B"/>
    <w:rsid w:val="0091367A"/>
    <w:rsid w:val="00917A69"/>
    <w:rsid w:val="00921DE0"/>
    <w:rsid w:val="00922B1A"/>
    <w:rsid w:val="00930FB6"/>
    <w:rsid w:val="00932F3D"/>
    <w:rsid w:val="0094088F"/>
    <w:rsid w:val="00945F7C"/>
    <w:rsid w:val="00947080"/>
    <w:rsid w:val="00947745"/>
    <w:rsid w:val="00952069"/>
    <w:rsid w:val="00953A12"/>
    <w:rsid w:val="00964967"/>
    <w:rsid w:val="0097214F"/>
    <w:rsid w:val="00975FBF"/>
    <w:rsid w:val="00980BD0"/>
    <w:rsid w:val="00983977"/>
    <w:rsid w:val="009909FE"/>
    <w:rsid w:val="009913D4"/>
    <w:rsid w:val="00992B9A"/>
    <w:rsid w:val="00993A65"/>
    <w:rsid w:val="0099602C"/>
    <w:rsid w:val="009A5316"/>
    <w:rsid w:val="009B06D3"/>
    <w:rsid w:val="009B1E18"/>
    <w:rsid w:val="009B33E3"/>
    <w:rsid w:val="009B5B04"/>
    <w:rsid w:val="009B5B74"/>
    <w:rsid w:val="009B7AD2"/>
    <w:rsid w:val="009C21BA"/>
    <w:rsid w:val="009C46E2"/>
    <w:rsid w:val="009D2210"/>
    <w:rsid w:val="009D3A00"/>
    <w:rsid w:val="009D56BC"/>
    <w:rsid w:val="009D609D"/>
    <w:rsid w:val="00A01C51"/>
    <w:rsid w:val="00A02130"/>
    <w:rsid w:val="00A0233B"/>
    <w:rsid w:val="00A173E5"/>
    <w:rsid w:val="00A22397"/>
    <w:rsid w:val="00A232D1"/>
    <w:rsid w:val="00A242A7"/>
    <w:rsid w:val="00A274F8"/>
    <w:rsid w:val="00A33F5A"/>
    <w:rsid w:val="00A36040"/>
    <w:rsid w:val="00A4229B"/>
    <w:rsid w:val="00A51806"/>
    <w:rsid w:val="00A5536F"/>
    <w:rsid w:val="00A56916"/>
    <w:rsid w:val="00A67729"/>
    <w:rsid w:val="00A67C26"/>
    <w:rsid w:val="00A91F42"/>
    <w:rsid w:val="00AA142F"/>
    <w:rsid w:val="00AA6276"/>
    <w:rsid w:val="00AA654B"/>
    <w:rsid w:val="00AA678E"/>
    <w:rsid w:val="00AB5707"/>
    <w:rsid w:val="00AC2343"/>
    <w:rsid w:val="00AC2E8C"/>
    <w:rsid w:val="00AC5CF3"/>
    <w:rsid w:val="00AF27CF"/>
    <w:rsid w:val="00AF76F7"/>
    <w:rsid w:val="00B13FC1"/>
    <w:rsid w:val="00B15400"/>
    <w:rsid w:val="00B24582"/>
    <w:rsid w:val="00B34DF7"/>
    <w:rsid w:val="00B4190F"/>
    <w:rsid w:val="00B505BF"/>
    <w:rsid w:val="00B60815"/>
    <w:rsid w:val="00B61241"/>
    <w:rsid w:val="00B62234"/>
    <w:rsid w:val="00B672B4"/>
    <w:rsid w:val="00B719E9"/>
    <w:rsid w:val="00B71E99"/>
    <w:rsid w:val="00B72B26"/>
    <w:rsid w:val="00B7718A"/>
    <w:rsid w:val="00B77D67"/>
    <w:rsid w:val="00B81889"/>
    <w:rsid w:val="00B825C9"/>
    <w:rsid w:val="00B92310"/>
    <w:rsid w:val="00B92DFD"/>
    <w:rsid w:val="00B9649D"/>
    <w:rsid w:val="00BA2494"/>
    <w:rsid w:val="00BB2835"/>
    <w:rsid w:val="00BC21CC"/>
    <w:rsid w:val="00BC7A96"/>
    <w:rsid w:val="00BD7FF2"/>
    <w:rsid w:val="00BE427C"/>
    <w:rsid w:val="00BF1F13"/>
    <w:rsid w:val="00BF5244"/>
    <w:rsid w:val="00C01588"/>
    <w:rsid w:val="00C01633"/>
    <w:rsid w:val="00C019AF"/>
    <w:rsid w:val="00C01C0B"/>
    <w:rsid w:val="00C01FE9"/>
    <w:rsid w:val="00C06154"/>
    <w:rsid w:val="00C2241D"/>
    <w:rsid w:val="00C257D4"/>
    <w:rsid w:val="00C34C77"/>
    <w:rsid w:val="00C46E61"/>
    <w:rsid w:val="00C63E81"/>
    <w:rsid w:val="00C72F13"/>
    <w:rsid w:val="00C878F5"/>
    <w:rsid w:val="00C91212"/>
    <w:rsid w:val="00C95FED"/>
    <w:rsid w:val="00CA23C7"/>
    <w:rsid w:val="00CA2672"/>
    <w:rsid w:val="00CA5C1D"/>
    <w:rsid w:val="00CB2631"/>
    <w:rsid w:val="00CB55FF"/>
    <w:rsid w:val="00CC1E66"/>
    <w:rsid w:val="00CC2D8E"/>
    <w:rsid w:val="00CC422B"/>
    <w:rsid w:val="00CD3342"/>
    <w:rsid w:val="00CD6543"/>
    <w:rsid w:val="00CF0D1A"/>
    <w:rsid w:val="00CF5D65"/>
    <w:rsid w:val="00D006D6"/>
    <w:rsid w:val="00D02CEE"/>
    <w:rsid w:val="00D04E39"/>
    <w:rsid w:val="00D11A8F"/>
    <w:rsid w:val="00D1324B"/>
    <w:rsid w:val="00D240AA"/>
    <w:rsid w:val="00D31805"/>
    <w:rsid w:val="00D37592"/>
    <w:rsid w:val="00D56520"/>
    <w:rsid w:val="00D56D1E"/>
    <w:rsid w:val="00D6153F"/>
    <w:rsid w:val="00D63B0A"/>
    <w:rsid w:val="00D71D7A"/>
    <w:rsid w:val="00D72D93"/>
    <w:rsid w:val="00D736AB"/>
    <w:rsid w:val="00D73A0B"/>
    <w:rsid w:val="00D80FAF"/>
    <w:rsid w:val="00D81520"/>
    <w:rsid w:val="00D834C7"/>
    <w:rsid w:val="00D84139"/>
    <w:rsid w:val="00D914E2"/>
    <w:rsid w:val="00D926F3"/>
    <w:rsid w:val="00DA7F46"/>
    <w:rsid w:val="00DC3605"/>
    <w:rsid w:val="00DC7977"/>
    <w:rsid w:val="00DE260B"/>
    <w:rsid w:val="00DE77D6"/>
    <w:rsid w:val="00DF7195"/>
    <w:rsid w:val="00E113B3"/>
    <w:rsid w:val="00E11502"/>
    <w:rsid w:val="00E1556F"/>
    <w:rsid w:val="00E2490F"/>
    <w:rsid w:val="00E2762B"/>
    <w:rsid w:val="00E31C25"/>
    <w:rsid w:val="00E4105D"/>
    <w:rsid w:val="00E4523D"/>
    <w:rsid w:val="00E53682"/>
    <w:rsid w:val="00E5383E"/>
    <w:rsid w:val="00E632E1"/>
    <w:rsid w:val="00E6582C"/>
    <w:rsid w:val="00E76B98"/>
    <w:rsid w:val="00E84045"/>
    <w:rsid w:val="00E91E7D"/>
    <w:rsid w:val="00EA2CE5"/>
    <w:rsid w:val="00EB6793"/>
    <w:rsid w:val="00EC4310"/>
    <w:rsid w:val="00EC7D00"/>
    <w:rsid w:val="00ED4D79"/>
    <w:rsid w:val="00EF0F01"/>
    <w:rsid w:val="00EF3F51"/>
    <w:rsid w:val="00EF6569"/>
    <w:rsid w:val="00EF6DA8"/>
    <w:rsid w:val="00F21D4B"/>
    <w:rsid w:val="00F31D16"/>
    <w:rsid w:val="00F32A8E"/>
    <w:rsid w:val="00F40690"/>
    <w:rsid w:val="00F436BB"/>
    <w:rsid w:val="00F47371"/>
    <w:rsid w:val="00F548A2"/>
    <w:rsid w:val="00F623F3"/>
    <w:rsid w:val="00F65155"/>
    <w:rsid w:val="00F70FFF"/>
    <w:rsid w:val="00F7602E"/>
    <w:rsid w:val="00F83ACB"/>
    <w:rsid w:val="00F84CA4"/>
    <w:rsid w:val="00F84FCE"/>
    <w:rsid w:val="00F85171"/>
    <w:rsid w:val="00F94FE3"/>
    <w:rsid w:val="00F95CE8"/>
    <w:rsid w:val="00F97D7A"/>
    <w:rsid w:val="00FA27D3"/>
    <w:rsid w:val="00FA4640"/>
    <w:rsid w:val="00FB0E9A"/>
    <w:rsid w:val="00FC6458"/>
    <w:rsid w:val="00FC7985"/>
    <w:rsid w:val="00FD2B48"/>
    <w:rsid w:val="00FD4529"/>
    <w:rsid w:val="00FD4AF7"/>
    <w:rsid w:val="00FD6706"/>
    <w:rsid w:val="00FF47B2"/>
    <w:rsid w:val="00FF68D0"/>
    <w:rsid w:val="116DF5EC"/>
    <w:rsid w:val="2AEE5998"/>
    <w:rsid w:val="32CA4A1A"/>
    <w:rsid w:val="58D4F0F5"/>
    <w:rsid w:val="5C63E091"/>
    <w:rsid w:val="5D3FDF36"/>
    <w:rsid w:val="69473B8A"/>
    <w:rsid w:val="708EE64A"/>
    <w:rsid w:val="7CA304E2"/>
    <w:rsid w:val="7FB2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47CAD"/>
  <w15:chartTrackingRefBased/>
  <w15:docId w15:val="{FD6627D1-4F99-4DC1-B4BC-FD4D3CD0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6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964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1E0A"/>
  </w:style>
  <w:style w:type="paragraph" w:styleId="Fuzeile">
    <w:name w:val="footer"/>
    <w:basedOn w:val="Standard"/>
    <w:link w:val="Fu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1E0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2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2835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496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F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3F6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B5B7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94DD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712D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019C2"/>
    <w:rPr>
      <w:color w:val="605E5C"/>
      <w:shd w:val="clear" w:color="auto" w:fill="E1DFDD"/>
    </w:rPr>
  </w:style>
  <w:style w:type="paragraph" w:customStyle="1" w:styleId="Default">
    <w:name w:val="Default"/>
    <w:rsid w:val="00AF27CF"/>
    <w:pPr>
      <w:autoSpaceDE w:val="0"/>
      <w:autoSpaceDN w:val="0"/>
      <w:adjustRightInd w:val="0"/>
      <w:spacing w:after="0" w:line="240" w:lineRule="auto"/>
    </w:pPr>
    <w:rPr>
      <w:rFonts w:ascii="Atak Bold" w:hAnsi="Atak Bold" w:cs="Atak Bold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F27CF"/>
    <w:pPr>
      <w:spacing w:line="161" w:lineRule="atLeast"/>
    </w:pPr>
    <w:rPr>
      <w:rFonts w:cstheme="minorBidi"/>
      <w:color w:val="auto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AF27C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22397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215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215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215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21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215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F47B2"/>
    <w:pPr>
      <w:spacing w:after="0" w:line="240" w:lineRule="auto"/>
    </w:p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421B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6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3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9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317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7223">
              <w:marLeft w:val="450"/>
              <w:marRight w:val="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7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05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lias.walser@seefeld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ixx.seefeld.com/share/?token=GKeMSUpT0CJNbWqKq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2437D25B65D74A8EFBE7D3A53C485C" ma:contentTypeVersion="10" ma:contentTypeDescription="Ein neues Dokument erstellen." ma:contentTypeScope="" ma:versionID="41905c6a89e95b6f9c7bda61f6bde2ba">
  <xsd:schema xmlns:xsd="http://www.w3.org/2001/XMLSchema" xmlns:xs="http://www.w3.org/2001/XMLSchema" xmlns:p="http://schemas.microsoft.com/office/2006/metadata/properties" xmlns:ns2="668fede6-d8e1-49fe-8d68-0c73c16569ac" targetNamespace="http://schemas.microsoft.com/office/2006/metadata/properties" ma:root="true" ma:fieldsID="617746db933490a377aed3cb26701a7a" ns2:_="">
    <xsd:import namespace="668fede6-d8e1-49fe-8d68-0c73c16569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fede6-d8e1-49fe-8d68-0c73c1656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DB89E-F28E-4D2B-B7FC-E39DB1B43E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7CA60A-0671-4B01-946D-56316DF4B618}">
  <ds:schemaRefs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668fede6-d8e1-49fe-8d68-0c73c16569ac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7FF84C8-BFF0-40A3-9EF9-A426C9107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fede6-d8e1-49fe-8d68-0c73c16569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C414E3-0F55-4EAE-8550-E9C78A20D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534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BERNADETTE.stauder</dc:creator>
  <cp:keywords/>
  <dc:description/>
  <cp:lastModifiedBy>Lisa Krenkel</cp:lastModifiedBy>
  <cp:revision>12</cp:revision>
  <cp:lastPrinted>2020-03-03T14:41:00Z</cp:lastPrinted>
  <dcterms:created xsi:type="dcterms:W3CDTF">2022-04-27T12:07:00Z</dcterms:created>
  <dcterms:modified xsi:type="dcterms:W3CDTF">2022-05-03T11:05:00Z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0x0101008C2437D25B65D74A8EFBE7D3A53C485C</vt:lpwstr>
  </property>
</Properties>
</file>