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FA2E" w14:textId="3896E669" w:rsidR="009204F9" w:rsidRPr="00BE50D2" w:rsidRDefault="00BC2638" w:rsidP="009204F9">
      <w:pPr>
        <w:rPr>
          <w:rFonts w:ascii="Akagi Pro Medium" w:hAnsi="Akagi Pro Medium"/>
          <w:bCs/>
          <w:i/>
          <w:iCs/>
          <w:smallCaps/>
          <w:sz w:val="32"/>
          <w:szCs w:val="32"/>
          <w:lang w:val="de-AT"/>
        </w:rPr>
      </w:pPr>
      <w:r w:rsidRPr="00BE50D2">
        <w:rPr>
          <w:rFonts w:ascii="Akagi Pro Medium" w:hAnsi="Akagi Pro Medium"/>
          <w:bCs/>
          <w:i/>
          <w:iCs/>
          <w:smallCaps/>
          <w:sz w:val="32"/>
          <w:szCs w:val="32"/>
          <w:lang w:val="de-AT"/>
        </w:rPr>
        <w:t xml:space="preserve">Sommerausklang im Pitztal: </w:t>
      </w:r>
      <w:r w:rsidR="00C22E81" w:rsidRPr="00BE50D2">
        <w:rPr>
          <w:rFonts w:ascii="Akagi Pro Medium" w:hAnsi="Akagi Pro Medium"/>
          <w:bCs/>
          <w:i/>
          <w:iCs/>
          <w:smallCaps/>
          <w:sz w:val="32"/>
          <w:szCs w:val="32"/>
          <w:lang w:val="de-AT"/>
        </w:rPr>
        <w:br/>
      </w:r>
      <w:r w:rsidRPr="00BE50D2">
        <w:rPr>
          <w:rFonts w:ascii="Akagi Pro Medium" w:hAnsi="Akagi Pro Medium"/>
          <w:bCs/>
          <w:i/>
          <w:iCs/>
          <w:smallCaps/>
          <w:sz w:val="32"/>
          <w:szCs w:val="32"/>
          <w:lang w:val="de-AT"/>
        </w:rPr>
        <w:t>Die Hochzeiger Bergbahnen laden zum Sommerfinale ein</w:t>
      </w:r>
    </w:p>
    <w:p w14:paraId="3137E1F1" w14:textId="7258F597" w:rsidR="00BC2638" w:rsidRPr="00BE50D2" w:rsidRDefault="00BC2638" w:rsidP="00BC2638">
      <w:pPr>
        <w:rPr>
          <w:rFonts w:ascii="Akagi Pro Medium" w:eastAsia="Times New Roman" w:hAnsi="Akagi Pro Medium" w:cs="Times New Roman"/>
          <w:lang w:eastAsia="de-DE"/>
        </w:rPr>
      </w:pPr>
      <w:r w:rsidRPr="00BE50D2">
        <w:rPr>
          <w:rFonts w:ascii="Akagi Pro Medium" w:eastAsia="Times New Roman" w:hAnsi="Akagi Pro Medium" w:cs="Times New Roman"/>
          <w:lang w:eastAsia="de-DE"/>
        </w:rPr>
        <w:t>Der Sommer neigt sich dem Ende zu und die Gedanken schweifen schon Richtung Winter, Schnee und Pistengaudi. Vorher will der Sommer aber noch ordentlich verabschiedet werden, deswegen gibt es am Ende der Sommersaison, am 16. Oktober 2022, ein großes Hochzeiger Sommerfinale.</w:t>
      </w:r>
    </w:p>
    <w:p w14:paraId="59D29CA9" w14:textId="68EDE897" w:rsidR="00BC2638" w:rsidRPr="00BE50D2" w:rsidRDefault="00BC2638" w:rsidP="00BC2638">
      <w:pPr>
        <w:pStyle w:val="berschrift2"/>
        <w:rPr>
          <w:rFonts w:ascii="Akagi Pro Medium" w:eastAsia="Times New Roman" w:hAnsi="Akagi Pro Medium"/>
          <w:color w:val="auto"/>
          <w:lang w:eastAsia="de-DE"/>
        </w:rPr>
      </w:pPr>
      <w:r w:rsidRPr="00BE50D2">
        <w:rPr>
          <w:rFonts w:ascii="Akagi Pro Medium" w:eastAsia="Times New Roman" w:hAnsi="Akagi Pro Medium"/>
          <w:color w:val="auto"/>
          <w:lang w:eastAsia="de-DE"/>
        </w:rPr>
        <w:t xml:space="preserve">Konzertnachmittag und </w:t>
      </w:r>
      <w:r w:rsidR="008F574F" w:rsidRPr="00BE50D2">
        <w:rPr>
          <w:rFonts w:ascii="Akagi Pro Medium" w:eastAsia="Times New Roman" w:hAnsi="Akagi Pro Medium"/>
          <w:color w:val="auto"/>
          <w:lang w:eastAsia="de-DE"/>
        </w:rPr>
        <w:t>actionreiche Downhillfahrt</w:t>
      </w:r>
    </w:p>
    <w:p w14:paraId="24D70F98" w14:textId="353739B5" w:rsidR="00BC2638" w:rsidRPr="00BE50D2" w:rsidRDefault="008F574F" w:rsidP="00BC2638">
      <w:pPr>
        <w:rPr>
          <w:rFonts w:ascii="Akagi Pro Medium" w:hAnsi="Akagi Pro Medium"/>
          <w:lang w:eastAsia="de-DE"/>
        </w:rPr>
      </w:pPr>
      <w:r w:rsidRPr="00BE50D2">
        <w:rPr>
          <w:rFonts w:ascii="Akagi Pro Medium" w:hAnsi="Akagi Pro Medium"/>
          <w:lang w:eastAsia="de-DE"/>
        </w:rPr>
        <w:t>Die Gäste können sich auf ein buntes und vor allem musikalisches Programm freuen. Ab 13:00 Uhr lädt die Musikkapelle Jerzens zum Konzert. Sie werden im Anschluss von den „</w:t>
      </w:r>
      <w:proofErr w:type="spellStart"/>
      <w:r w:rsidRPr="00BE50D2">
        <w:rPr>
          <w:rFonts w:ascii="Akagi Pro Medium" w:hAnsi="Akagi Pro Medium"/>
          <w:lang w:eastAsia="de-DE"/>
        </w:rPr>
        <w:t>Oberleinern</w:t>
      </w:r>
      <w:proofErr w:type="spellEnd"/>
      <w:r w:rsidRPr="00BE50D2">
        <w:rPr>
          <w:rFonts w:ascii="Akagi Pro Medium" w:hAnsi="Akagi Pro Medium"/>
          <w:lang w:eastAsia="de-DE"/>
        </w:rPr>
        <w:t xml:space="preserve">“ auf der Terrasse des Zeigerrestaurants abgelöst. </w:t>
      </w:r>
    </w:p>
    <w:p w14:paraId="79BCC9A8" w14:textId="0A00DA3A" w:rsidR="008F574F" w:rsidRPr="00BE50D2" w:rsidRDefault="008F574F" w:rsidP="008F574F">
      <w:pPr>
        <w:rPr>
          <w:rFonts w:ascii="Akagi Pro Medium" w:hAnsi="Akagi Pro Medium"/>
          <w:lang w:val="de-AT" w:eastAsia="de-DE"/>
        </w:rPr>
      </w:pPr>
      <w:r w:rsidRPr="00BE50D2">
        <w:rPr>
          <w:rFonts w:ascii="Akagi Pro Medium" w:hAnsi="Akagi Pro Medium"/>
          <w:lang w:val="de-AT" w:eastAsia="de-DE"/>
        </w:rPr>
        <w:t xml:space="preserve">Hier warten verschiedene Grillspezialitäten und weitere Schmankerln auf Hungrige. Wer noch auf der Suche nach dem besonderen Actionkick ist, findet diese bei den </w:t>
      </w:r>
      <w:proofErr w:type="spellStart"/>
      <w:r w:rsidRPr="00BE50D2">
        <w:rPr>
          <w:rFonts w:ascii="Akagi Pro Medium" w:hAnsi="Akagi Pro Medium"/>
          <w:lang w:val="de-AT" w:eastAsia="de-DE"/>
        </w:rPr>
        <w:t>ZirbenCarts</w:t>
      </w:r>
      <w:proofErr w:type="spellEnd"/>
      <w:r w:rsidRPr="00BE50D2">
        <w:rPr>
          <w:rFonts w:ascii="Akagi Pro Medium" w:hAnsi="Akagi Pro Medium"/>
          <w:lang w:val="de-AT" w:eastAsia="de-DE"/>
        </w:rPr>
        <w:t xml:space="preserve">. Diese </w:t>
      </w:r>
      <w:proofErr w:type="spellStart"/>
      <w:r w:rsidRPr="00BE50D2">
        <w:rPr>
          <w:rFonts w:ascii="Akagi Pro Medium" w:hAnsi="Akagi Pro Medium"/>
          <w:lang w:val="de-AT" w:eastAsia="de-DE"/>
        </w:rPr>
        <w:t>Mountaincarts</w:t>
      </w:r>
      <w:proofErr w:type="spellEnd"/>
      <w:r w:rsidRPr="00BE50D2">
        <w:rPr>
          <w:rFonts w:ascii="Akagi Pro Medium" w:hAnsi="Akagi Pro Medium"/>
          <w:lang w:val="de-AT" w:eastAsia="de-DE"/>
        </w:rPr>
        <w:t xml:space="preserve"> sind ein eigens entwickeltes Funsport-Downhillgerät. Sie verfügen über ein hydraulisches Zweikreis-Scheibenbremssystem und ermöglichen durch die ergonomische Sitzposition entspannten Fahrspaß. Der Startpunkt für die </w:t>
      </w:r>
      <w:proofErr w:type="spellStart"/>
      <w:r w:rsidRPr="00BE50D2">
        <w:rPr>
          <w:rFonts w:ascii="Akagi Pro Medium" w:hAnsi="Akagi Pro Medium"/>
          <w:lang w:val="de-AT" w:eastAsia="de-DE"/>
        </w:rPr>
        <w:t>ZirbenCart</w:t>
      </w:r>
      <w:proofErr w:type="spellEnd"/>
      <w:r w:rsidRPr="00BE50D2">
        <w:rPr>
          <w:rFonts w:ascii="Akagi Pro Medium" w:hAnsi="Akagi Pro Medium"/>
          <w:lang w:val="de-AT" w:eastAsia="de-DE"/>
        </w:rPr>
        <w:t>-Strecke ist die Sechszeiger Bergstation auf 2.370 Metern. Mit der Gondelbahn und Doppelsesselbahn ist der Startpunkt schnell und vor allem ganz bequem erreichbar.</w:t>
      </w:r>
    </w:p>
    <w:p w14:paraId="19D109E3" w14:textId="1924C94E" w:rsidR="008F574F" w:rsidRPr="00BE50D2" w:rsidRDefault="008F574F" w:rsidP="008F574F">
      <w:pPr>
        <w:pStyle w:val="berschrift2"/>
        <w:rPr>
          <w:rFonts w:ascii="Akagi Pro Medium" w:eastAsia="Times New Roman" w:hAnsi="Akagi Pro Medium"/>
          <w:color w:val="auto"/>
          <w:lang w:eastAsia="de-DE"/>
        </w:rPr>
      </w:pPr>
      <w:r w:rsidRPr="00BE50D2">
        <w:rPr>
          <w:rFonts w:ascii="Akagi Pro Medium" w:eastAsia="Times New Roman" w:hAnsi="Akagi Pro Medium"/>
          <w:color w:val="auto"/>
          <w:lang w:eastAsia="de-DE"/>
        </w:rPr>
        <w:t>Spezialtarife zum Saisonfinale</w:t>
      </w:r>
    </w:p>
    <w:p w14:paraId="59C3646B" w14:textId="41B36823" w:rsidR="00BC2638" w:rsidRPr="00BE50D2" w:rsidRDefault="008F574F" w:rsidP="00BC2638">
      <w:pPr>
        <w:rPr>
          <w:rFonts w:ascii="Akagi Pro Medium" w:hAnsi="Akagi Pro Medium"/>
          <w:lang w:val="de-AT" w:eastAsia="de-DE"/>
        </w:rPr>
      </w:pPr>
      <w:r w:rsidRPr="00BE50D2">
        <w:rPr>
          <w:rFonts w:ascii="Akagi Pro Medium" w:hAnsi="Akagi Pro Medium"/>
          <w:lang w:val="de-AT" w:eastAsia="de-DE"/>
        </w:rPr>
        <w:t xml:space="preserve">Gut fürs </w:t>
      </w:r>
      <w:proofErr w:type="spellStart"/>
      <w:r w:rsidRPr="00BE50D2">
        <w:rPr>
          <w:rFonts w:ascii="Akagi Pro Medium" w:hAnsi="Akagi Pro Medium"/>
          <w:lang w:val="de-AT" w:eastAsia="de-DE"/>
        </w:rPr>
        <w:t>Börserl</w:t>
      </w:r>
      <w:proofErr w:type="spellEnd"/>
      <w:r w:rsidRPr="00BE50D2">
        <w:rPr>
          <w:rFonts w:ascii="Akagi Pro Medium" w:hAnsi="Akagi Pro Medium"/>
          <w:lang w:val="de-AT" w:eastAsia="de-DE"/>
        </w:rPr>
        <w:t xml:space="preserve"> und passend zum Finale: Die Tickets für Berg- und Talfahrt gibt es exklusiv am Sonntag, 16. Oktober zum Spezialpreis für nur € 10 EUR für Erwachsene. Kinder bis Jahrgang 2007 kommen kostenlos mit der Bahn hinauf. Es herrscht Ausweispflicht. </w:t>
      </w:r>
    </w:p>
    <w:p w14:paraId="2FE5F55C" w14:textId="237B3D73" w:rsidR="008F574F" w:rsidRPr="00BE50D2" w:rsidRDefault="008F574F" w:rsidP="00BC2638">
      <w:pPr>
        <w:rPr>
          <w:rFonts w:ascii="Akagi Pro Medium" w:hAnsi="Akagi Pro Medium"/>
          <w:lang w:val="de-AT" w:eastAsia="de-DE"/>
        </w:rPr>
      </w:pPr>
      <w:r w:rsidRPr="00BE50D2">
        <w:rPr>
          <w:rFonts w:ascii="Akagi Pro Medium" w:hAnsi="Akagi Pro Medium"/>
          <w:lang w:val="de-AT" w:eastAsia="de-DE"/>
        </w:rPr>
        <w:t xml:space="preserve">Die Tickets sind zudem für beide Sektionen – Hochzeiger Gondelbahn und Doppelsesselbahn Sechszeiger gültig. </w:t>
      </w:r>
    </w:p>
    <w:p w14:paraId="49F13D58" w14:textId="1653F8EF" w:rsidR="008F574F" w:rsidRPr="00BE50D2" w:rsidRDefault="008F574F" w:rsidP="00BC2638">
      <w:pPr>
        <w:rPr>
          <w:rFonts w:ascii="Akagi Pro Medium" w:hAnsi="Akagi Pro Medium"/>
          <w:lang w:val="de-AT" w:eastAsia="de-DE"/>
        </w:rPr>
      </w:pPr>
      <w:r w:rsidRPr="00BE50D2">
        <w:rPr>
          <w:rFonts w:ascii="Akagi Pro Medium" w:hAnsi="Akagi Pro Medium"/>
          <w:lang w:val="de-AT" w:eastAsia="de-DE"/>
        </w:rPr>
        <w:t xml:space="preserve">Der Konzertnachmittag findet bei jeder Witterung statt. Doppelsesselbahn Hochzeiger sowie die </w:t>
      </w:r>
      <w:proofErr w:type="spellStart"/>
      <w:r w:rsidRPr="00BE50D2">
        <w:rPr>
          <w:rFonts w:ascii="Akagi Pro Medium" w:hAnsi="Akagi Pro Medium"/>
          <w:lang w:val="de-AT" w:eastAsia="de-DE"/>
        </w:rPr>
        <w:t>ZirbenCarts</w:t>
      </w:r>
      <w:proofErr w:type="spellEnd"/>
      <w:r w:rsidRPr="00BE50D2">
        <w:rPr>
          <w:rFonts w:ascii="Akagi Pro Medium" w:hAnsi="Akagi Pro Medium"/>
          <w:lang w:val="de-AT" w:eastAsia="de-DE"/>
        </w:rPr>
        <w:t xml:space="preserve"> haben je nach Witterung geöffnet. Jahreskarten (Tirol Regio Card etc.) sind natürlich ebenso gültig. </w:t>
      </w:r>
    </w:p>
    <w:sectPr w:rsidR="008F574F" w:rsidRPr="00BE50D2"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E5B7" w14:textId="77777777" w:rsidR="00BC2638" w:rsidRDefault="00BC2638" w:rsidP="00627809">
      <w:pPr>
        <w:spacing w:after="0" w:line="240" w:lineRule="auto"/>
      </w:pPr>
      <w:r>
        <w:separator/>
      </w:r>
    </w:p>
  </w:endnote>
  <w:endnote w:type="continuationSeparator" w:id="0">
    <w:p w14:paraId="2A90036A" w14:textId="77777777" w:rsidR="00BC2638" w:rsidRDefault="00BC2638"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FE1"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2F86BC3A"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83BF" w14:textId="77777777" w:rsidR="00BC2638" w:rsidRDefault="00BC2638" w:rsidP="00627809">
      <w:pPr>
        <w:spacing w:after="0" w:line="240" w:lineRule="auto"/>
      </w:pPr>
      <w:r>
        <w:separator/>
      </w:r>
    </w:p>
  </w:footnote>
  <w:footnote w:type="continuationSeparator" w:id="0">
    <w:p w14:paraId="52020E67" w14:textId="77777777" w:rsidR="00BC2638" w:rsidRDefault="00BC2638"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8FB2" w14:textId="77777777" w:rsidR="00916D2A" w:rsidRDefault="00D4386B" w:rsidP="00916D2A">
    <w:pPr>
      <w:pStyle w:val="Kopfzeile"/>
      <w:rPr>
        <w:rFonts w:ascii="Akagi Pro Black" w:hAnsi="Akagi Pro Black"/>
        <w:sz w:val="28"/>
        <w:szCs w:val="32"/>
      </w:rPr>
    </w:pPr>
    <w:r>
      <w:rPr>
        <w:noProof/>
      </w:rPr>
      <w:drawing>
        <wp:inline distT="0" distB="0" distL="0" distR="0" wp14:anchorId="0FFD3098" wp14:editId="7F3DFC99">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3B7276F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0361852">
    <w:abstractNumId w:val="0"/>
  </w:num>
  <w:num w:numId="2" w16cid:durableId="410199406">
    <w:abstractNumId w:val="0"/>
  </w:num>
  <w:num w:numId="3" w16cid:durableId="660236386">
    <w:abstractNumId w:val="1"/>
  </w:num>
  <w:num w:numId="4" w16cid:durableId="2030447560">
    <w:abstractNumId w:val="4"/>
  </w:num>
  <w:num w:numId="5" w16cid:durableId="540167862">
    <w:abstractNumId w:val="5"/>
  </w:num>
  <w:num w:numId="6" w16cid:durableId="1137062907">
    <w:abstractNumId w:val="3"/>
  </w:num>
  <w:num w:numId="7" w16cid:durableId="20325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38"/>
    <w:rsid w:val="00002E54"/>
    <w:rsid w:val="0005064B"/>
    <w:rsid w:val="000604A9"/>
    <w:rsid w:val="0007328E"/>
    <w:rsid w:val="00093FD1"/>
    <w:rsid w:val="000B54FD"/>
    <w:rsid w:val="000E7508"/>
    <w:rsid w:val="000F4A51"/>
    <w:rsid w:val="00164B48"/>
    <w:rsid w:val="001A183C"/>
    <w:rsid w:val="00221039"/>
    <w:rsid w:val="00257507"/>
    <w:rsid w:val="002B1186"/>
    <w:rsid w:val="003619E8"/>
    <w:rsid w:val="00390D00"/>
    <w:rsid w:val="003B6E24"/>
    <w:rsid w:val="003F5143"/>
    <w:rsid w:val="0043341C"/>
    <w:rsid w:val="004404A8"/>
    <w:rsid w:val="00440CA1"/>
    <w:rsid w:val="00506405"/>
    <w:rsid w:val="00506DA9"/>
    <w:rsid w:val="005154C5"/>
    <w:rsid w:val="00520A96"/>
    <w:rsid w:val="005848C2"/>
    <w:rsid w:val="00592023"/>
    <w:rsid w:val="005A44DE"/>
    <w:rsid w:val="005F7324"/>
    <w:rsid w:val="00627809"/>
    <w:rsid w:val="00732B1A"/>
    <w:rsid w:val="00735851"/>
    <w:rsid w:val="00741F69"/>
    <w:rsid w:val="00763378"/>
    <w:rsid w:val="007815C7"/>
    <w:rsid w:val="007913AE"/>
    <w:rsid w:val="007C6A3D"/>
    <w:rsid w:val="007E45AB"/>
    <w:rsid w:val="007E68F4"/>
    <w:rsid w:val="008667B0"/>
    <w:rsid w:val="008A6F84"/>
    <w:rsid w:val="008C7351"/>
    <w:rsid w:val="008E6CDF"/>
    <w:rsid w:val="008F574F"/>
    <w:rsid w:val="008F7A76"/>
    <w:rsid w:val="008F7D45"/>
    <w:rsid w:val="00916D2A"/>
    <w:rsid w:val="009204F9"/>
    <w:rsid w:val="00945046"/>
    <w:rsid w:val="009853A4"/>
    <w:rsid w:val="009C1CEC"/>
    <w:rsid w:val="009C29CB"/>
    <w:rsid w:val="009C6508"/>
    <w:rsid w:val="009D717A"/>
    <w:rsid w:val="009F0003"/>
    <w:rsid w:val="009F3FC1"/>
    <w:rsid w:val="00A565F9"/>
    <w:rsid w:val="00A62FAE"/>
    <w:rsid w:val="00A67622"/>
    <w:rsid w:val="00AE71F7"/>
    <w:rsid w:val="00AF648B"/>
    <w:rsid w:val="00B523DC"/>
    <w:rsid w:val="00B550D0"/>
    <w:rsid w:val="00B91B41"/>
    <w:rsid w:val="00BC2638"/>
    <w:rsid w:val="00BE50D2"/>
    <w:rsid w:val="00BF50D5"/>
    <w:rsid w:val="00C02032"/>
    <w:rsid w:val="00C21908"/>
    <w:rsid w:val="00C22E81"/>
    <w:rsid w:val="00C5067B"/>
    <w:rsid w:val="00C83D6E"/>
    <w:rsid w:val="00C90E20"/>
    <w:rsid w:val="00D4386B"/>
    <w:rsid w:val="00D50D26"/>
    <w:rsid w:val="00D64A7C"/>
    <w:rsid w:val="00D725D0"/>
    <w:rsid w:val="00DE194A"/>
    <w:rsid w:val="00DE1EF1"/>
    <w:rsid w:val="00DE7850"/>
    <w:rsid w:val="00E101BE"/>
    <w:rsid w:val="00E9285C"/>
    <w:rsid w:val="00ED0974"/>
    <w:rsid w:val="00ED6A4D"/>
    <w:rsid w:val="00EF4262"/>
    <w:rsid w:val="00EF629B"/>
    <w:rsid w:val="00F00706"/>
    <w:rsid w:val="00F13B1D"/>
    <w:rsid w:val="00F14967"/>
    <w:rsid w:val="00F748CE"/>
    <w:rsid w:val="00FA403D"/>
    <w:rsid w:val="00FC544B"/>
    <w:rsid w:val="00FC63D7"/>
    <w:rsid w:val="00FD3071"/>
    <w:rsid w:val="00FD43A5"/>
    <w:rsid w:val="00FD56D8"/>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21892"/>
  <w15:docId w15:val="{C588166A-A0E6-4498-94FF-1F7B238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6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D6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ED6A4D"/>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ED6A4D"/>
    <w:rPr>
      <w:i/>
      <w:iCs/>
    </w:rPr>
  </w:style>
  <w:style w:type="character" w:customStyle="1" w:styleId="berschrift4Zchn">
    <w:name w:val="Überschrift 4 Zchn"/>
    <w:basedOn w:val="Absatz-Standardschriftart"/>
    <w:link w:val="berschrift4"/>
    <w:uiPriority w:val="9"/>
    <w:semiHidden/>
    <w:rsid w:val="00ED6A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106196898">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502936715">
      <w:bodyDiv w:val="1"/>
      <w:marLeft w:val="0"/>
      <w:marRight w:val="0"/>
      <w:marTop w:val="0"/>
      <w:marBottom w:val="0"/>
      <w:divBdr>
        <w:top w:val="none" w:sz="0" w:space="0" w:color="auto"/>
        <w:left w:val="none" w:sz="0" w:space="0" w:color="auto"/>
        <w:bottom w:val="none" w:sz="0" w:space="0" w:color="auto"/>
        <w:right w:val="none" w:sz="0" w:space="0" w:color="auto"/>
      </w:divBdr>
    </w:div>
    <w:div w:id="1044141856">
      <w:bodyDiv w:val="1"/>
      <w:marLeft w:val="0"/>
      <w:marRight w:val="0"/>
      <w:marTop w:val="0"/>
      <w:marBottom w:val="0"/>
      <w:divBdr>
        <w:top w:val="none" w:sz="0" w:space="0" w:color="auto"/>
        <w:left w:val="none" w:sz="0" w:space="0" w:color="auto"/>
        <w:bottom w:val="none" w:sz="0" w:space="0" w:color="auto"/>
        <w:right w:val="none" w:sz="0" w:space="0" w:color="auto"/>
      </w:divBdr>
    </w:div>
    <w:div w:id="1456363798">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666319394">
      <w:bodyDiv w:val="1"/>
      <w:marLeft w:val="0"/>
      <w:marRight w:val="0"/>
      <w:marTop w:val="0"/>
      <w:marBottom w:val="0"/>
      <w:divBdr>
        <w:top w:val="none" w:sz="0" w:space="0" w:color="auto"/>
        <w:left w:val="none" w:sz="0" w:space="0" w:color="auto"/>
        <w:bottom w:val="none" w:sz="0" w:space="0" w:color="auto"/>
        <w:right w:val="none" w:sz="0" w:space="0" w:color="auto"/>
      </w:divBdr>
      <w:divsChild>
        <w:div w:id="535700600">
          <w:marLeft w:val="0"/>
          <w:marRight w:val="0"/>
          <w:marTop w:val="120"/>
          <w:marBottom w:val="0"/>
          <w:divBdr>
            <w:top w:val="none" w:sz="0" w:space="0" w:color="auto"/>
            <w:left w:val="none" w:sz="0" w:space="0" w:color="auto"/>
            <w:bottom w:val="none" w:sz="0" w:space="0" w:color="auto"/>
            <w:right w:val="none" w:sz="0" w:space="0" w:color="auto"/>
          </w:divBdr>
          <w:divsChild>
            <w:div w:id="1435398489">
              <w:marLeft w:val="0"/>
              <w:marRight w:val="0"/>
              <w:marTop w:val="0"/>
              <w:marBottom w:val="0"/>
              <w:divBdr>
                <w:top w:val="none" w:sz="0" w:space="0" w:color="auto"/>
                <w:left w:val="none" w:sz="0" w:space="0" w:color="auto"/>
                <w:bottom w:val="none" w:sz="0" w:space="0" w:color="auto"/>
                <w:right w:val="none" w:sz="0" w:space="0" w:color="auto"/>
              </w:divBdr>
            </w:div>
            <w:div w:id="441996618">
              <w:marLeft w:val="0"/>
              <w:marRight w:val="0"/>
              <w:marTop w:val="0"/>
              <w:marBottom w:val="0"/>
              <w:divBdr>
                <w:top w:val="none" w:sz="0" w:space="0" w:color="auto"/>
                <w:left w:val="none" w:sz="0" w:space="0" w:color="auto"/>
                <w:bottom w:val="none" w:sz="0" w:space="0" w:color="auto"/>
                <w:right w:val="none" w:sz="0" w:space="0" w:color="auto"/>
              </w:divBdr>
            </w:div>
            <w:div w:id="219024029">
              <w:marLeft w:val="0"/>
              <w:marRight w:val="0"/>
              <w:marTop w:val="0"/>
              <w:marBottom w:val="0"/>
              <w:divBdr>
                <w:top w:val="none" w:sz="0" w:space="0" w:color="auto"/>
                <w:left w:val="none" w:sz="0" w:space="0" w:color="auto"/>
                <w:bottom w:val="none" w:sz="0" w:space="0" w:color="auto"/>
                <w:right w:val="none" w:sz="0" w:space="0" w:color="auto"/>
              </w:divBdr>
            </w:div>
            <w:div w:id="1164517256">
              <w:marLeft w:val="0"/>
              <w:marRight w:val="0"/>
              <w:marTop w:val="0"/>
              <w:marBottom w:val="0"/>
              <w:divBdr>
                <w:top w:val="none" w:sz="0" w:space="0" w:color="auto"/>
                <w:left w:val="none" w:sz="0" w:space="0" w:color="auto"/>
                <w:bottom w:val="none" w:sz="0" w:space="0" w:color="auto"/>
                <w:right w:val="none" w:sz="0" w:space="0" w:color="auto"/>
              </w:divBdr>
            </w:div>
            <w:div w:id="991106851">
              <w:marLeft w:val="0"/>
              <w:marRight w:val="0"/>
              <w:marTop w:val="0"/>
              <w:marBottom w:val="0"/>
              <w:divBdr>
                <w:top w:val="none" w:sz="0" w:space="0" w:color="auto"/>
                <w:left w:val="none" w:sz="0" w:space="0" w:color="auto"/>
                <w:bottom w:val="none" w:sz="0" w:space="0" w:color="auto"/>
                <w:right w:val="none" w:sz="0" w:space="0" w:color="auto"/>
              </w:divBdr>
            </w:div>
          </w:divsChild>
        </w:div>
        <w:div w:id="214047578">
          <w:marLeft w:val="0"/>
          <w:marRight w:val="0"/>
          <w:marTop w:val="120"/>
          <w:marBottom w:val="0"/>
          <w:divBdr>
            <w:top w:val="none" w:sz="0" w:space="0" w:color="auto"/>
            <w:left w:val="none" w:sz="0" w:space="0" w:color="auto"/>
            <w:bottom w:val="none" w:sz="0" w:space="0" w:color="auto"/>
            <w:right w:val="none" w:sz="0" w:space="0" w:color="auto"/>
          </w:divBdr>
          <w:divsChild>
            <w:div w:id="8371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237">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206">
      <w:bodyDiv w:val="1"/>
      <w:marLeft w:val="0"/>
      <w:marRight w:val="0"/>
      <w:marTop w:val="0"/>
      <w:marBottom w:val="0"/>
      <w:divBdr>
        <w:top w:val="none" w:sz="0" w:space="0" w:color="auto"/>
        <w:left w:val="none" w:sz="0" w:space="0" w:color="auto"/>
        <w:bottom w:val="none" w:sz="0" w:space="0" w:color="auto"/>
        <w:right w:val="none" w:sz="0" w:space="0" w:color="auto"/>
      </w:divBdr>
    </w:div>
    <w:div w:id="1813789404">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8</cp:revision>
  <cp:lastPrinted>2022-10-12T08:56:00Z</cp:lastPrinted>
  <dcterms:created xsi:type="dcterms:W3CDTF">2022-10-12T08:24:00Z</dcterms:created>
  <dcterms:modified xsi:type="dcterms:W3CDTF">2022-10-12T08:56:00Z</dcterms:modified>
</cp:coreProperties>
</file>