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18D8E" w14:textId="1636385F" w:rsidR="008A6231" w:rsidRDefault="005C45DB" w:rsidP="00AA7A19">
      <w:pPr>
        <w:jc w:val="both"/>
        <w:rPr>
          <w:rFonts w:ascii="Times New Roman" w:hAnsi="Times New Roman"/>
          <w:sz w:val="20"/>
        </w:rPr>
      </w:pPr>
      <w:bookmarkStart w:id="0" w:name="_Hlk97711928"/>
      <w:r>
        <w:rPr>
          <w:rFonts w:ascii="Times New Roman" w:hAnsi="Times New Roman"/>
          <w:sz w:val="20"/>
        </w:rPr>
        <w:t>Oktober</w:t>
      </w:r>
      <w:r w:rsidR="008A6231">
        <w:rPr>
          <w:rFonts w:ascii="Times New Roman" w:hAnsi="Times New Roman"/>
          <w:sz w:val="20"/>
        </w:rPr>
        <w:t xml:space="preserve"> 2022</w:t>
      </w:r>
    </w:p>
    <w:p w14:paraId="4D887346" w14:textId="53595A60" w:rsidR="00C01774" w:rsidRDefault="00F95B47" w:rsidP="005C45DB">
      <w:pPr>
        <w:jc w:val="both"/>
        <w:rPr>
          <w:rFonts w:ascii="Times New Roman" w:hAnsi="Times New Roman"/>
          <w:sz w:val="20"/>
        </w:rPr>
      </w:pPr>
      <w:bookmarkStart w:id="1" w:name="_Hlk116891802"/>
      <w:r>
        <w:rPr>
          <w:rFonts w:ascii="Times New Roman" w:hAnsi="Times New Roman"/>
          <w:sz w:val="20"/>
        </w:rPr>
        <w:t>HERBSTZAUBER</w:t>
      </w:r>
      <w:r w:rsidR="00463B56">
        <w:rPr>
          <w:rFonts w:ascii="Times New Roman" w:hAnsi="Times New Roman"/>
          <w:sz w:val="20"/>
        </w:rPr>
        <w:t xml:space="preserve"> </w:t>
      </w:r>
      <w:r w:rsidR="002C6232" w:rsidRPr="002C6232">
        <w:rPr>
          <w:rFonts w:ascii="Times New Roman" w:hAnsi="Times New Roman"/>
          <w:sz w:val="20"/>
        </w:rPr>
        <w:t>IN DEN SWAROVSKI KRISTALLWELTEN</w:t>
      </w:r>
    </w:p>
    <w:p w14:paraId="225C8590" w14:textId="08F01213" w:rsidR="00F95B47" w:rsidRPr="00F95B47" w:rsidRDefault="00F95B47" w:rsidP="002C6232">
      <w:pPr>
        <w:pStyle w:val="SCBBodyCopy"/>
        <w:rPr>
          <w:rFonts w:ascii="Times New Roman" w:hAnsi="Times New Roman"/>
          <w:sz w:val="20"/>
        </w:rPr>
      </w:pPr>
      <w:r w:rsidRPr="00F95B47">
        <w:rPr>
          <w:rFonts w:ascii="Times New Roman" w:hAnsi="Times New Roman"/>
          <w:sz w:val="20"/>
        </w:rPr>
        <w:t>Der Herbst bietet in den Swarovski Kristallwelten nicht nur ein imposantes Naturschauspiel, sondern verzaubert das Gemüt. Inmitten von bunten Bäumen und Sträuchern können sich kleine Spürnasen von 26. Oktober bis 6. November 2022 auf eine spannende Rätselrallye begeben.</w:t>
      </w:r>
      <w:r w:rsidR="00015325">
        <w:rPr>
          <w:rFonts w:ascii="Times New Roman" w:hAnsi="Times New Roman"/>
          <w:sz w:val="20"/>
        </w:rPr>
        <w:t xml:space="preserve"> </w:t>
      </w:r>
      <w:r w:rsidRPr="00F95B47">
        <w:rPr>
          <w:rFonts w:ascii="Times New Roman" w:hAnsi="Times New Roman"/>
          <w:sz w:val="20"/>
        </w:rPr>
        <w:t xml:space="preserve">Im offenen Atelier für Kinder ist Kreativität gefragt. Für alle Partytiger wird der Spielturm zur Schwarzlichtdisco. </w:t>
      </w:r>
      <w:r w:rsidR="00015325">
        <w:rPr>
          <w:rFonts w:ascii="Times New Roman" w:hAnsi="Times New Roman"/>
          <w:sz w:val="20"/>
        </w:rPr>
        <w:t xml:space="preserve">Familien und Kunstinteressierte </w:t>
      </w:r>
      <w:r w:rsidRPr="00F95B47">
        <w:rPr>
          <w:rFonts w:ascii="Times New Roman" w:hAnsi="Times New Roman"/>
          <w:sz w:val="20"/>
        </w:rPr>
        <w:t>können den Garten des Riesen bei einer geführten Nachtwanderung aus neuen Blickwinkeln erkunden. Süße Überraschungen mit herbstlichen Akzenten aus der hauseigenen Patisserie runden das Angebot ab</w:t>
      </w:r>
      <w:r w:rsidR="00015325">
        <w:rPr>
          <w:rFonts w:ascii="Times New Roman" w:hAnsi="Times New Roman"/>
          <w:sz w:val="20"/>
        </w:rPr>
        <w:t>. Weitere Informationen und die Termine im Überblick unter kristallwelten.com/</w:t>
      </w:r>
      <w:proofErr w:type="spellStart"/>
      <w:r w:rsidR="00015325">
        <w:rPr>
          <w:rFonts w:ascii="Times New Roman" w:hAnsi="Times New Roman"/>
          <w:sz w:val="20"/>
        </w:rPr>
        <w:t>herbst</w:t>
      </w:r>
      <w:proofErr w:type="spellEnd"/>
      <w:r w:rsidR="00015325">
        <w:rPr>
          <w:rFonts w:ascii="Times New Roman" w:hAnsi="Times New Roman"/>
          <w:sz w:val="20"/>
        </w:rPr>
        <w:t>.</w:t>
      </w:r>
    </w:p>
    <w:bookmarkEnd w:id="0"/>
    <w:p w14:paraId="36E05E3C" w14:textId="17E2B590" w:rsidR="005C45DB" w:rsidRDefault="005C45DB" w:rsidP="002C6232">
      <w:pPr>
        <w:pStyle w:val="SCBBodyCopy"/>
        <w:spacing w:after="0"/>
        <w:rPr>
          <w:rFonts w:ascii="Times New Roman" w:hAnsi="Times New Roman"/>
          <w:sz w:val="20"/>
        </w:rPr>
      </w:pPr>
    </w:p>
    <w:p w14:paraId="1DFCA46C" w14:textId="7D0B5AFD" w:rsidR="004D3A41" w:rsidRPr="004D3A41" w:rsidRDefault="004D3A41" w:rsidP="004D3A41">
      <w:pPr>
        <w:jc w:val="both"/>
        <w:rPr>
          <w:rFonts w:ascii="Times New Roman" w:hAnsi="Times New Roman"/>
          <w:sz w:val="20"/>
          <w:lang w:val="en-US"/>
        </w:rPr>
      </w:pPr>
      <w:r w:rsidRPr="004D3A41">
        <w:rPr>
          <w:rFonts w:ascii="Times New Roman" w:hAnsi="Times New Roman"/>
          <w:sz w:val="20"/>
          <w:lang w:val="en-US"/>
        </w:rPr>
        <w:t>EXPERIENCE THE MAGIC OF FALL AT SWAROVSKI KRISTALLWELTEN</w:t>
      </w:r>
    </w:p>
    <w:p w14:paraId="003C858D" w14:textId="77777777" w:rsidR="004D3A41" w:rsidRPr="004D3A41" w:rsidRDefault="004D3A41" w:rsidP="004D3A41">
      <w:pPr>
        <w:pStyle w:val="SCBBodyCopy"/>
        <w:rPr>
          <w:rFonts w:ascii="Times New Roman" w:hAnsi="Times New Roman"/>
          <w:sz w:val="20"/>
        </w:rPr>
      </w:pPr>
      <w:r w:rsidRPr="004D3A41">
        <w:rPr>
          <w:rFonts w:ascii="Times New Roman" w:hAnsi="Times New Roman"/>
          <w:sz w:val="20"/>
        </w:rPr>
        <w:t xml:space="preserve">At Swarovski Kristallwelten (Swarovski Crystal Worlds), fall isn’t just a time to celebrate the stunning wonders of nature, we also see it as an opportunity to enchant the mind. Bounded by colorful trees and shrubs, your little detectives can set off on an exciting puzzle trail from October 26 to November 6, 2022. Children can get their creative juices flowing in the Open Studio, whilst all you party animals out there can revel in the joys of the </w:t>
      </w:r>
      <w:proofErr w:type="spellStart"/>
      <w:r w:rsidRPr="004D3A41">
        <w:rPr>
          <w:rFonts w:ascii="Times New Roman" w:hAnsi="Times New Roman"/>
          <w:sz w:val="20"/>
        </w:rPr>
        <w:t>playtower</w:t>
      </w:r>
      <w:proofErr w:type="spellEnd"/>
      <w:r w:rsidRPr="004D3A41">
        <w:rPr>
          <w:rFonts w:ascii="Times New Roman" w:hAnsi="Times New Roman"/>
          <w:sz w:val="20"/>
        </w:rPr>
        <w:t>, which has been transformed into a black light disco. Families and art enthusiasts can explore the garden of the Giant from new angles and perspectives on a guided night walk. The fall festivities are rounded off by the selection of sweet treats with an autumnal twist on offer at the on-site patisserie. For more information and an overview of dates and times, please visit kristallwelten.com/</w:t>
      </w:r>
      <w:proofErr w:type="spellStart"/>
      <w:r w:rsidRPr="004D3A41">
        <w:rPr>
          <w:rFonts w:ascii="Times New Roman" w:hAnsi="Times New Roman"/>
          <w:sz w:val="20"/>
        </w:rPr>
        <w:t>herbst</w:t>
      </w:r>
      <w:proofErr w:type="spellEnd"/>
      <w:r w:rsidRPr="004D3A41">
        <w:rPr>
          <w:rFonts w:ascii="Times New Roman" w:hAnsi="Times New Roman"/>
          <w:sz w:val="20"/>
        </w:rPr>
        <w:t>.</w:t>
      </w:r>
    </w:p>
    <w:p w14:paraId="0DE7D026" w14:textId="58B8061F" w:rsidR="005C45DB" w:rsidRDefault="005C45DB" w:rsidP="002C6232">
      <w:pPr>
        <w:pStyle w:val="SCBBodyCopy"/>
        <w:spacing w:after="0"/>
        <w:rPr>
          <w:rFonts w:ascii="Times New Roman" w:hAnsi="Times New Roman"/>
          <w:sz w:val="20"/>
          <w:lang w:val="en-US"/>
        </w:rPr>
      </w:pPr>
    </w:p>
    <w:p w14:paraId="26CFB605" w14:textId="77777777" w:rsidR="004D3A41" w:rsidRPr="004D3A41" w:rsidRDefault="004D3A41" w:rsidP="002C6232">
      <w:pPr>
        <w:pStyle w:val="SCBBodyCopy"/>
        <w:spacing w:after="0"/>
        <w:rPr>
          <w:rFonts w:ascii="Times New Roman" w:hAnsi="Times New Roman"/>
          <w:sz w:val="20"/>
          <w:lang w:val="en-US"/>
        </w:rPr>
      </w:pPr>
    </w:p>
    <w:p w14:paraId="1DBA32FA" w14:textId="249E08C3" w:rsidR="004D3A41" w:rsidRPr="004D3A41" w:rsidRDefault="004D3A41" w:rsidP="004D3A41">
      <w:pPr>
        <w:jc w:val="both"/>
        <w:rPr>
          <w:rFonts w:ascii="Times New Roman" w:hAnsi="Times New Roman"/>
          <w:sz w:val="20"/>
          <w:lang w:val="de-AT"/>
        </w:rPr>
      </w:pPr>
      <w:r w:rsidRPr="004D3A41">
        <w:rPr>
          <w:rFonts w:ascii="Times New Roman" w:hAnsi="Times New Roman"/>
          <w:sz w:val="20"/>
          <w:lang w:val="de-AT"/>
        </w:rPr>
        <w:t>LA MAGIA DELL’AUTUNNO NEGLI SWAROVSKI KRISTALLWELTEN</w:t>
      </w:r>
    </w:p>
    <w:p w14:paraId="0B4275B8" w14:textId="77777777" w:rsidR="004D3A41" w:rsidRPr="004D3A41" w:rsidRDefault="004D3A41" w:rsidP="004D3A41">
      <w:pPr>
        <w:pStyle w:val="SCBBodyCopy"/>
        <w:rPr>
          <w:rFonts w:ascii="Times New Roman" w:hAnsi="Times New Roman"/>
          <w:sz w:val="20"/>
        </w:rPr>
      </w:pPr>
      <w:proofErr w:type="spellStart"/>
      <w:r w:rsidRPr="004D3A41">
        <w:rPr>
          <w:rFonts w:ascii="Times New Roman" w:hAnsi="Times New Roman"/>
          <w:sz w:val="20"/>
        </w:rPr>
        <w:t>Negli</w:t>
      </w:r>
      <w:proofErr w:type="spellEnd"/>
      <w:r w:rsidRPr="004D3A41">
        <w:rPr>
          <w:rFonts w:ascii="Times New Roman" w:hAnsi="Times New Roman"/>
          <w:sz w:val="20"/>
        </w:rPr>
        <w:t xml:space="preserve"> Swarovski Kristallwelten (i Mondi di Cristallo Swarovski) l’autunno non è soltanto un affascinante spettacolo naturale, ma anche un momento ricco di magia. Dal 26 ottobre al 6 novembre 2022 i vostri piccoli segugi possono lanciarsi in un’appassionante caccia al tesoro fra alberi e cespugli dalle foglie colorate. Nell’Atelier aperto i bambini potranno dare libero sfogo alla propria creatività. La torre giochi diventa una discoteca a luce nera per i festaioli. Nel corso di una visita guidata notturna le famiglie e gli appassionati d’arte possono scoprire il giardino del Gigante da nuovi punti di vista. L’offerta è completata dalle dolci sorprese a tema autunnale della pasticceria interna. Ulteriori informazioni e una panoramica degli eventi all’indirizzo kristallwelten.com/</w:t>
      </w:r>
      <w:proofErr w:type="spellStart"/>
      <w:r w:rsidRPr="004D3A41">
        <w:rPr>
          <w:rFonts w:ascii="Times New Roman" w:hAnsi="Times New Roman"/>
          <w:sz w:val="20"/>
        </w:rPr>
        <w:t>herbst</w:t>
      </w:r>
      <w:proofErr w:type="spellEnd"/>
      <w:r w:rsidRPr="004D3A41">
        <w:rPr>
          <w:rFonts w:ascii="Times New Roman" w:hAnsi="Times New Roman"/>
          <w:sz w:val="20"/>
        </w:rPr>
        <w:t>.</w:t>
      </w:r>
    </w:p>
    <w:p w14:paraId="0A860ACF" w14:textId="77777777" w:rsidR="005C45DB" w:rsidRPr="004D3A41" w:rsidRDefault="005C45DB" w:rsidP="002C6232">
      <w:pPr>
        <w:pStyle w:val="SCBBodyCopy"/>
        <w:spacing w:after="0"/>
        <w:rPr>
          <w:rFonts w:ascii="Times New Roman" w:hAnsi="Times New Roman"/>
          <w:sz w:val="20"/>
          <w:lang w:val="it"/>
        </w:rPr>
      </w:pPr>
    </w:p>
    <w:p w14:paraId="5AC592E1" w14:textId="77777777" w:rsidR="00C0459E" w:rsidRPr="004D3A41" w:rsidRDefault="00C0459E" w:rsidP="002C6232">
      <w:pPr>
        <w:pStyle w:val="SCBBodyCopy"/>
        <w:spacing w:after="0"/>
        <w:rPr>
          <w:rFonts w:ascii="Times New Roman" w:hAnsi="Times New Roman"/>
          <w:sz w:val="20"/>
          <w:lang w:val="it"/>
        </w:rPr>
      </w:pPr>
    </w:p>
    <w:p w14:paraId="295D361A" w14:textId="77777777" w:rsidR="000844E1" w:rsidRDefault="000844E1" w:rsidP="002C6232">
      <w:pPr>
        <w:pStyle w:val="SCBBodyCopy"/>
        <w:spacing w:after="0"/>
        <w:rPr>
          <w:rFonts w:ascii="Times New Roman" w:hAnsi="Times New Roman"/>
          <w:sz w:val="20"/>
        </w:rPr>
      </w:pPr>
      <w:r>
        <w:rPr>
          <w:rFonts w:ascii="Times New Roman" w:hAnsi="Times New Roman"/>
          <w:sz w:val="20"/>
        </w:rPr>
        <w:t xml:space="preserve">Bildkollektion zum Download: </w:t>
      </w:r>
      <w:hyperlink r:id="rId7" w:history="1">
        <w:r w:rsidRPr="00A542BF">
          <w:rPr>
            <w:rStyle w:val="Hyperlink"/>
            <w:rFonts w:ascii="Times New Roman" w:hAnsi="Times New Roman"/>
            <w:sz w:val="20"/>
          </w:rPr>
          <w:t>https://mam.swarovski.com/pinaccess/showpin.do?pinCode=cVUdrhhvjsO1</w:t>
        </w:r>
      </w:hyperlink>
      <w:r>
        <w:rPr>
          <w:rFonts w:ascii="Times New Roman" w:hAnsi="Times New Roman"/>
          <w:sz w:val="20"/>
        </w:rPr>
        <w:t xml:space="preserve"> </w:t>
      </w:r>
    </w:p>
    <w:p w14:paraId="77E57424" w14:textId="004670AC" w:rsidR="000844E1" w:rsidRDefault="000844E1" w:rsidP="002C6232">
      <w:pPr>
        <w:pStyle w:val="SCBBodyCopy"/>
        <w:spacing w:after="0"/>
        <w:rPr>
          <w:rFonts w:ascii="Times New Roman" w:hAnsi="Times New Roman"/>
          <w:sz w:val="20"/>
        </w:rPr>
      </w:pPr>
      <w:r>
        <w:rPr>
          <w:rFonts w:ascii="Times New Roman" w:hAnsi="Times New Roman" w:cs="Times New Roman"/>
          <w:sz w:val="20"/>
        </w:rPr>
        <w:t>©</w:t>
      </w:r>
      <w:r>
        <w:rPr>
          <w:rFonts w:ascii="Times New Roman" w:hAnsi="Times New Roman"/>
          <w:sz w:val="20"/>
        </w:rPr>
        <w:t>Swarovski Kristallwelten</w:t>
      </w:r>
    </w:p>
    <w:p w14:paraId="4E333807" w14:textId="1612A3A0" w:rsidR="002C6232" w:rsidRPr="004D3A41" w:rsidRDefault="000844E1" w:rsidP="002C6232">
      <w:pPr>
        <w:pStyle w:val="SCBBodyCopy"/>
        <w:spacing w:after="0"/>
        <w:rPr>
          <w:rFonts w:ascii="Times New Roman" w:hAnsi="Times New Roman"/>
          <w:sz w:val="20"/>
        </w:rPr>
      </w:pPr>
      <w:r>
        <w:rPr>
          <w:rFonts w:ascii="Times New Roman" w:hAnsi="Times New Roman"/>
          <w:sz w:val="20"/>
        </w:rPr>
        <w:t>PIN-C</w:t>
      </w:r>
      <w:r w:rsidR="00C0459E">
        <w:rPr>
          <w:rFonts w:ascii="Times New Roman" w:hAnsi="Times New Roman"/>
          <w:sz w:val="20"/>
        </w:rPr>
        <w:t>ode</w:t>
      </w:r>
      <w:r>
        <w:rPr>
          <w:rFonts w:ascii="Times New Roman" w:hAnsi="Times New Roman"/>
          <w:sz w:val="20"/>
        </w:rPr>
        <w:t>: Herbstzauber</w:t>
      </w:r>
      <w:bookmarkEnd w:id="1"/>
    </w:p>
    <w:sectPr w:rsidR="002C6232" w:rsidRPr="004D3A41" w:rsidSect="004D3A41">
      <w:footerReference w:type="default" r:id="rId8"/>
      <w:pgSz w:w="11906" w:h="16838"/>
      <w:pgMar w:top="1134" w:right="1985" w:bottom="3119" w:left="1985" w:header="709" w:footer="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DD4DA" w14:textId="77777777" w:rsidR="00405B50" w:rsidRDefault="00405B50" w:rsidP="00A93F81">
      <w:pPr>
        <w:spacing w:after="0" w:line="240" w:lineRule="auto"/>
      </w:pPr>
      <w:r>
        <w:separator/>
      </w:r>
    </w:p>
  </w:endnote>
  <w:endnote w:type="continuationSeparator" w:id="0">
    <w:p w14:paraId="15B6F203" w14:textId="77777777" w:rsidR="00405B50" w:rsidRDefault="00405B50" w:rsidP="00A93F81">
      <w:pPr>
        <w:spacing w:after="0" w:line="240" w:lineRule="auto"/>
      </w:pPr>
      <w:r>
        <w:continuationSeparator/>
      </w:r>
    </w:p>
  </w:endnote>
  <w:endnote w:type="continuationNotice" w:id="1">
    <w:p w14:paraId="11EBED89" w14:textId="77777777" w:rsidR="00405B50" w:rsidRDefault="00405B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erif">
    <w:altName w:val="Noto Serif"/>
    <w:panose1 w:val="02020600060500020200"/>
    <w:charset w:val="00"/>
    <w:family w:val="roman"/>
    <w:pitch w:val="variable"/>
    <w:sig w:usb0="E00002FF" w:usb1="500078FF" w:usb2="00000029" w:usb3="00000000" w:csb0="0000019F" w:csb1="00000000"/>
  </w:font>
  <w:font w:name="Helvetica Neue">
    <w:charset w:val="01"/>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Noto Sans">
    <w:altName w:val="Arial"/>
    <w:panose1 w:val="020B0502040504020204"/>
    <w:charset w:val="00"/>
    <w:family w:val="swiss"/>
    <w:pitch w:val="variable"/>
    <w:sig w:usb0="E00082FF" w:usb1="400078FF" w:usb2="00000021" w:usb3="00000000" w:csb0="0000019F" w:csb1="00000000"/>
  </w:font>
  <w:font w:name="Times New Roman (Textkörper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CC4A3" w14:textId="6B7EFB21" w:rsidR="00C05963" w:rsidRDefault="00C05963">
    <w:pPr>
      <w:pStyle w:val="Fuzeile"/>
    </w:pPr>
    <w:r>
      <w:rPr>
        <w:noProof/>
        <w:lang w:val="en-GB" w:eastAsia="en-GB"/>
      </w:rPr>
      <w:drawing>
        <wp:anchor distT="152400" distB="152400" distL="152400" distR="152400" simplePos="0" relativeHeight="251658240" behindDoc="0" locked="0" layoutInCell="1" allowOverlap="1" wp14:anchorId="017500E7" wp14:editId="0F5041C0">
          <wp:simplePos x="0" y="0"/>
          <wp:positionH relativeFrom="margin">
            <wp:align>center</wp:align>
          </wp:positionH>
          <wp:positionV relativeFrom="topMargin">
            <wp:posOffset>9381060</wp:posOffset>
          </wp:positionV>
          <wp:extent cx="6974965" cy="939165"/>
          <wp:effectExtent l="0" t="0" r="0" b="0"/>
          <wp:wrapNone/>
          <wp:docPr id="6" name="officeArt object" descr="pasted-image.png"/>
          <wp:cNvGraphicFramePr/>
          <a:graphic xmlns:a="http://schemas.openxmlformats.org/drawingml/2006/main">
            <a:graphicData uri="http://schemas.openxmlformats.org/drawingml/2006/picture">
              <pic:pic xmlns:pic="http://schemas.openxmlformats.org/drawingml/2006/picture">
                <pic:nvPicPr>
                  <pic:cNvPr id="1073741825" name="pasted-image.png" descr="pasted-image.png"/>
                  <pic:cNvPicPr>
                    <a:picLocks noChangeAspect="1"/>
                  </pic:cNvPicPr>
                </pic:nvPicPr>
                <pic:blipFill>
                  <a:blip r:embed="rId1"/>
                  <a:stretch>
                    <a:fillRect/>
                  </a:stretch>
                </pic:blipFill>
                <pic:spPr>
                  <a:xfrm>
                    <a:off x="0" y="0"/>
                    <a:ext cx="6974965" cy="93916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B239B" w14:textId="77777777" w:rsidR="00405B50" w:rsidRDefault="00405B50" w:rsidP="00A93F81">
      <w:pPr>
        <w:spacing w:after="0" w:line="240" w:lineRule="auto"/>
      </w:pPr>
      <w:r>
        <w:separator/>
      </w:r>
    </w:p>
  </w:footnote>
  <w:footnote w:type="continuationSeparator" w:id="0">
    <w:p w14:paraId="306F1B1B" w14:textId="77777777" w:rsidR="00405B50" w:rsidRDefault="00405B50" w:rsidP="00A93F81">
      <w:pPr>
        <w:spacing w:after="0" w:line="240" w:lineRule="auto"/>
      </w:pPr>
      <w:r>
        <w:continuationSeparator/>
      </w:r>
    </w:p>
  </w:footnote>
  <w:footnote w:type="continuationNotice" w:id="1">
    <w:p w14:paraId="24ABBEE7" w14:textId="77777777" w:rsidR="00405B50" w:rsidRDefault="00405B5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32FF6"/>
    <w:multiLevelType w:val="hybridMultilevel"/>
    <w:tmpl w:val="5352D8F4"/>
    <w:lvl w:ilvl="0" w:tplc="AE6C1BA4">
      <w:start w:val="1"/>
      <w:numFmt w:val="bullet"/>
      <w:lvlText w:val="•"/>
      <w:lvlJc w:val="left"/>
      <w:pPr>
        <w:tabs>
          <w:tab w:val="num" w:pos="720"/>
        </w:tabs>
        <w:ind w:left="720" w:hanging="360"/>
      </w:pPr>
      <w:rPr>
        <w:rFonts w:ascii="Arial" w:hAnsi="Arial" w:hint="default"/>
      </w:rPr>
    </w:lvl>
    <w:lvl w:ilvl="1" w:tplc="E5464D88">
      <w:start w:val="1"/>
      <w:numFmt w:val="bullet"/>
      <w:lvlText w:val="•"/>
      <w:lvlJc w:val="left"/>
      <w:pPr>
        <w:tabs>
          <w:tab w:val="num" w:pos="1440"/>
        </w:tabs>
        <w:ind w:left="1440" w:hanging="360"/>
      </w:pPr>
      <w:rPr>
        <w:rFonts w:ascii="Arial" w:hAnsi="Arial" w:hint="default"/>
      </w:rPr>
    </w:lvl>
    <w:lvl w:ilvl="2" w:tplc="C790751E" w:tentative="1">
      <w:start w:val="1"/>
      <w:numFmt w:val="bullet"/>
      <w:lvlText w:val="•"/>
      <w:lvlJc w:val="left"/>
      <w:pPr>
        <w:tabs>
          <w:tab w:val="num" w:pos="2160"/>
        </w:tabs>
        <w:ind w:left="2160" w:hanging="360"/>
      </w:pPr>
      <w:rPr>
        <w:rFonts w:ascii="Arial" w:hAnsi="Arial" w:hint="default"/>
      </w:rPr>
    </w:lvl>
    <w:lvl w:ilvl="3" w:tplc="8BFEF43A" w:tentative="1">
      <w:start w:val="1"/>
      <w:numFmt w:val="bullet"/>
      <w:lvlText w:val="•"/>
      <w:lvlJc w:val="left"/>
      <w:pPr>
        <w:tabs>
          <w:tab w:val="num" w:pos="2880"/>
        </w:tabs>
        <w:ind w:left="2880" w:hanging="360"/>
      </w:pPr>
      <w:rPr>
        <w:rFonts w:ascii="Arial" w:hAnsi="Arial" w:hint="default"/>
      </w:rPr>
    </w:lvl>
    <w:lvl w:ilvl="4" w:tplc="DA10279C" w:tentative="1">
      <w:start w:val="1"/>
      <w:numFmt w:val="bullet"/>
      <w:lvlText w:val="•"/>
      <w:lvlJc w:val="left"/>
      <w:pPr>
        <w:tabs>
          <w:tab w:val="num" w:pos="3600"/>
        </w:tabs>
        <w:ind w:left="3600" w:hanging="360"/>
      </w:pPr>
      <w:rPr>
        <w:rFonts w:ascii="Arial" w:hAnsi="Arial" w:hint="default"/>
      </w:rPr>
    </w:lvl>
    <w:lvl w:ilvl="5" w:tplc="FAE4C6AE" w:tentative="1">
      <w:start w:val="1"/>
      <w:numFmt w:val="bullet"/>
      <w:lvlText w:val="•"/>
      <w:lvlJc w:val="left"/>
      <w:pPr>
        <w:tabs>
          <w:tab w:val="num" w:pos="4320"/>
        </w:tabs>
        <w:ind w:left="4320" w:hanging="360"/>
      </w:pPr>
      <w:rPr>
        <w:rFonts w:ascii="Arial" w:hAnsi="Arial" w:hint="default"/>
      </w:rPr>
    </w:lvl>
    <w:lvl w:ilvl="6" w:tplc="73B6980A" w:tentative="1">
      <w:start w:val="1"/>
      <w:numFmt w:val="bullet"/>
      <w:lvlText w:val="•"/>
      <w:lvlJc w:val="left"/>
      <w:pPr>
        <w:tabs>
          <w:tab w:val="num" w:pos="5040"/>
        </w:tabs>
        <w:ind w:left="5040" w:hanging="360"/>
      </w:pPr>
      <w:rPr>
        <w:rFonts w:ascii="Arial" w:hAnsi="Arial" w:hint="default"/>
      </w:rPr>
    </w:lvl>
    <w:lvl w:ilvl="7" w:tplc="3D22900A" w:tentative="1">
      <w:start w:val="1"/>
      <w:numFmt w:val="bullet"/>
      <w:lvlText w:val="•"/>
      <w:lvlJc w:val="left"/>
      <w:pPr>
        <w:tabs>
          <w:tab w:val="num" w:pos="5760"/>
        </w:tabs>
        <w:ind w:left="5760" w:hanging="360"/>
      </w:pPr>
      <w:rPr>
        <w:rFonts w:ascii="Arial" w:hAnsi="Arial" w:hint="default"/>
      </w:rPr>
    </w:lvl>
    <w:lvl w:ilvl="8" w:tplc="7A4AD18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F81"/>
    <w:rsid w:val="00015325"/>
    <w:rsid w:val="00023157"/>
    <w:rsid w:val="000443CD"/>
    <w:rsid w:val="000844E1"/>
    <w:rsid w:val="00086279"/>
    <w:rsid w:val="0008752D"/>
    <w:rsid w:val="000C7925"/>
    <w:rsid w:val="000F3BE2"/>
    <w:rsid w:val="00105E5B"/>
    <w:rsid w:val="00185EDC"/>
    <w:rsid w:val="001B2878"/>
    <w:rsid w:val="001B4818"/>
    <w:rsid w:val="001B543E"/>
    <w:rsid w:val="001D69C8"/>
    <w:rsid w:val="00245902"/>
    <w:rsid w:val="00260481"/>
    <w:rsid w:val="002749AD"/>
    <w:rsid w:val="00286356"/>
    <w:rsid w:val="0028697F"/>
    <w:rsid w:val="00287916"/>
    <w:rsid w:val="002C6232"/>
    <w:rsid w:val="002D21A3"/>
    <w:rsid w:val="002F0736"/>
    <w:rsid w:val="00306A82"/>
    <w:rsid w:val="00343560"/>
    <w:rsid w:val="003445DC"/>
    <w:rsid w:val="0035478A"/>
    <w:rsid w:val="00356702"/>
    <w:rsid w:val="003722F6"/>
    <w:rsid w:val="003772B5"/>
    <w:rsid w:val="003C1860"/>
    <w:rsid w:val="003D5FA5"/>
    <w:rsid w:val="00402B75"/>
    <w:rsid w:val="00405B50"/>
    <w:rsid w:val="00410BF8"/>
    <w:rsid w:val="00463B56"/>
    <w:rsid w:val="00483FFA"/>
    <w:rsid w:val="0048408C"/>
    <w:rsid w:val="004A51AE"/>
    <w:rsid w:val="004D3A41"/>
    <w:rsid w:val="004F2047"/>
    <w:rsid w:val="004F4FE9"/>
    <w:rsid w:val="005119ED"/>
    <w:rsid w:val="00517E67"/>
    <w:rsid w:val="00527F5D"/>
    <w:rsid w:val="00530FB6"/>
    <w:rsid w:val="005439A2"/>
    <w:rsid w:val="005903BE"/>
    <w:rsid w:val="005A7F66"/>
    <w:rsid w:val="005B1742"/>
    <w:rsid w:val="005C45DB"/>
    <w:rsid w:val="005C4757"/>
    <w:rsid w:val="005D2194"/>
    <w:rsid w:val="006001D7"/>
    <w:rsid w:val="00626DC9"/>
    <w:rsid w:val="006851D4"/>
    <w:rsid w:val="00695DAD"/>
    <w:rsid w:val="006A50A3"/>
    <w:rsid w:val="00704A6A"/>
    <w:rsid w:val="00742989"/>
    <w:rsid w:val="00746019"/>
    <w:rsid w:val="007A2064"/>
    <w:rsid w:val="007E307D"/>
    <w:rsid w:val="007F6472"/>
    <w:rsid w:val="00812DF1"/>
    <w:rsid w:val="008272A5"/>
    <w:rsid w:val="00827FD2"/>
    <w:rsid w:val="00847659"/>
    <w:rsid w:val="00860DBD"/>
    <w:rsid w:val="008814BC"/>
    <w:rsid w:val="008A6231"/>
    <w:rsid w:val="008E0DA3"/>
    <w:rsid w:val="008E6906"/>
    <w:rsid w:val="009002AC"/>
    <w:rsid w:val="00933F07"/>
    <w:rsid w:val="00934133"/>
    <w:rsid w:val="0094189F"/>
    <w:rsid w:val="00946AF6"/>
    <w:rsid w:val="00955C36"/>
    <w:rsid w:val="009910EC"/>
    <w:rsid w:val="0099180E"/>
    <w:rsid w:val="009A1B1A"/>
    <w:rsid w:val="009B406E"/>
    <w:rsid w:val="009D03CB"/>
    <w:rsid w:val="009F11A5"/>
    <w:rsid w:val="00A00E57"/>
    <w:rsid w:val="00A02ED2"/>
    <w:rsid w:val="00A351B9"/>
    <w:rsid w:val="00A57F8F"/>
    <w:rsid w:val="00A84837"/>
    <w:rsid w:val="00A93F81"/>
    <w:rsid w:val="00AA16C3"/>
    <w:rsid w:val="00AA7A19"/>
    <w:rsid w:val="00AD7603"/>
    <w:rsid w:val="00AE19F8"/>
    <w:rsid w:val="00B26447"/>
    <w:rsid w:val="00B838A3"/>
    <w:rsid w:val="00B83E35"/>
    <w:rsid w:val="00B97051"/>
    <w:rsid w:val="00C01774"/>
    <w:rsid w:val="00C0459E"/>
    <w:rsid w:val="00C05963"/>
    <w:rsid w:val="00C2222A"/>
    <w:rsid w:val="00C4289A"/>
    <w:rsid w:val="00C45BEA"/>
    <w:rsid w:val="00C86902"/>
    <w:rsid w:val="00CB25A6"/>
    <w:rsid w:val="00D04D2F"/>
    <w:rsid w:val="00D13BE4"/>
    <w:rsid w:val="00D208AE"/>
    <w:rsid w:val="00D52D25"/>
    <w:rsid w:val="00D87D7D"/>
    <w:rsid w:val="00DD3868"/>
    <w:rsid w:val="00DE6849"/>
    <w:rsid w:val="00DF0EC7"/>
    <w:rsid w:val="00E3161A"/>
    <w:rsid w:val="00E34D91"/>
    <w:rsid w:val="00E65D8C"/>
    <w:rsid w:val="00E87D36"/>
    <w:rsid w:val="00EA1217"/>
    <w:rsid w:val="00EA743C"/>
    <w:rsid w:val="00EC1186"/>
    <w:rsid w:val="00EC13DA"/>
    <w:rsid w:val="00F041AD"/>
    <w:rsid w:val="00F27A11"/>
    <w:rsid w:val="00F87FB7"/>
    <w:rsid w:val="00F95B47"/>
    <w:rsid w:val="00F97E46"/>
    <w:rsid w:val="00FA142D"/>
    <w:rsid w:val="00FB522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72032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CB_Headline"/>
    <w:qFormat/>
    <w:rsid w:val="00AE19F8"/>
    <w:pPr>
      <w:spacing w:line="400" w:lineRule="exact"/>
    </w:pPr>
    <w:rPr>
      <w:rFonts w:ascii="Noto Serif" w:hAnsi="Noto Serif"/>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93F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3F81"/>
  </w:style>
  <w:style w:type="paragraph" w:styleId="Fuzeile">
    <w:name w:val="footer"/>
    <w:basedOn w:val="Standard"/>
    <w:link w:val="FuzeileZchn"/>
    <w:uiPriority w:val="99"/>
    <w:unhideWhenUsed/>
    <w:rsid w:val="00A93F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3F81"/>
  </w:style>
  <w:style w:type="paragraph" w:customStyle="1" w:styleId="Default">
    <w:name w:val="Default"/>
    <w:rsid w:val="007E307D"/>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lang w:eastAsia="de-CH"/>
      <w14:textOutline w14:w="12700" w14:cap="flat" w14:cmpd="sng" w14:algn="ctr">
        <w14:noFill/>
        <w14:prstDash w14:val="solid"/>
        <w14:miter w14:lim="400000"/>
      </w14:textOutline>
    </w:rPr>
  </w:style>
  <w:style w:type="character" w:styleId="Hyperlink">
    <w:name w:val="Hyperlink"/>
    <w:basedOn w:val="Absatz-Standardschriftart"/>
    <w:uiPriority w:val="99"/>
    <w:unhideWhenUsed/>
    <w:rsid w:val="00B838A3"/>
    <w:rPr>
      <w:color w:val="0563C1" w:themeColor="hyperlink"/>
      <w:u w:val="single"/>
    </w:rPr>
  </w:style>
  <w:style w:type="character" w:customStyle="1" w:styleId="NichtaufgelsteErwhnung1">
    <w:name w:val="Nicht aufgelöste Erwähnung1"/>
    <w:basedOn w:val="Absatz-Standardschriftart"/>
    <w:uiPriority w:val="99"/>
    <w:semiHidden/>
    <w:unhideWhenUsed/>
    <w:rsid w:val="00B838A3"/>
    <w:rPr>
      <w:color w:val="605E5C"/>
      <w:shd w:val="clear" w:color="auto" w:fill="E1DFDD"/>
    </w:rPr>
  </w:style>
  <w:style w:type="paragraph" w:customStyle="1" w:styleId="SCBBodyCopy">
    <w:name w:val="SCB_Body Copy"/>
    <w:qFormat/>
    <w:rsid w:val="00E87D36"/>
    <w:pPr>
      <w:spacing w:line="270" w:lineRule="exact"/>
    </w:pPr>
    <w:rPr>
      <w:rFonts w:ascii="Noto Sans" w:hAnsi="Noto Sans" w:cs="Times New Roman (Textkörper CS)"/>
      <w:spacing w:val="2"/>
      <w:sz w:val="19"/>
      <w:szCs w:val="16"/>
    </w:rPr>
  </w:style>
  <w:style w:type="paragraph" w:customStyle="1" w:styleId="SCBDate">
    <w:name w:val="SCB_Date"/>
    <w:basedOn w:val="Standard"/>
    <w:qFormat/>
    <w:rsid w:val="008E0DA3"/>
    <w:rPr>
      <w:rFonts w:ascii="Noto Sans" w:hAnsi="Noto Sans" w:cs="Times New Roman (Textkörper CS)"/>
      <w:b w:val="0"/>
      <w:bCs/>
      <w:caps/>
      <w:spacing w:val="6"/>
      <w:sz w:val="16"/>
      <w:szCs w:val="16"/>
    </w:rPr>
  </w:style>
  <w:style w:type="paragraph" w:customStyle="1" w:styleId="SCBSub-Headline">
    <w:name w:val="SCB_Sub-Headline"/>
    <w:basedOn w:val="Standard"/>
    <w:qFormat/>
    <w:rsid w:val="008E0DA3"/>
    <w:rPr>
      <w:rFonts w:cs="Noto Serif"/>
      <w:bCs/>
      <w:sz w:val="24"/>
      <w:szCs w:val="24"/>
    </w:rPr>
  </w:style>
  <w:style w:type="paragraph" w:styleId="Sprechblasentext">
    <w:name w:val="Balloon Text"/>
    <w:basedOn w:val="Standard"/>
    <w:link w:val="SprechblasentextZchn"/>
    <w:uiPriority w:val="99"/>
    <w:semiHidden/>
    <w:unhideWhenUsed/>
    <w:rsid w:val="001B481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B4818"/>
    <w:rPr>
      <w:rFonts w:ascii="Segoe UI" w:hAnsi="Segoe UI" w:cs="Segoe UI"/>
      <w:b/>
      <w:sz w:val="18"/>
      <w:szCs w:val="18"/>
    </w:rPr>
  </w:style>
  <w:style w:type="character" w:styleId="Kommentarzeichen">
    <w:name w:val="annotation reference"/>
    <w:basedOn w:val="Absatz-Standardschriftart"/>
    <w:uiPriority w:val="99"/>
    <w:semiHidden/>
    <w:unhideWhenUsed/>
    <w:rsid w:val="00527F5D"/>
    <w:rPr>
      <w:sz w:val="16"/>
      <w:szCs w:val="16"/>
    </w:rPr>
  </w:style>
  <w:style w:type="paragraph" w:styleId="Kommentartext">
    <w:name w:val="annotation text"/>
    <w:basedOn w:val="Standard"/>
    <w:link w:val="KommentartextZchn"/>
    <w:uiPriority w:val="99"/>
    <w:semiHidden/>
    <w:unhideWhenUsed/>
    <w:rsid w:val="00527F5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27F5D"/>
    <w:rPr>
      <w:rFonts w:ascii="Noto Serif" w:hAnsi="Noto Serif"/>
      <w:b/>
      <w:sz w:val="20"/>
      <w:szCs w:val="20"/>
    </w:rPr>
  </w:style>
  <w:style w:type="paragraph" w:styleId="Kommentarthema">
    <w:name w:val="annotation subject"/>
    <w:basedOn w:val="Kommentartext"/>
    <w:next w:val="Kommentartext"/>
    <w:link w:val="KommentarthemaZchn"/>
    <w:uiPriority w:val="99"/>
    <w:semiHidden/>
    <w:unhideWhenUsed/>
    <w:rsid w:val="00527F5D"/>
    <w:rPr>
      <w:bCs/>
    </w:rPr>
  </w:style>
  <w:style w:type="character" w:customStyle="1" w:styleId="KommentarthemaZchn">
    <w:name w:val="Kommentarthema Zchn"/>
    <w:basedOn w:val="KommentartextZchn"/>
    <w:link w:val="Kommentarthema"/>
    <w:uiPriority w:val="99"/>
    <w:semiHidden/>
    <w:rsid w:val="00527F5D"/>
    <w:rPr>
      <w:rFonts w:ascii="Noto Serif" w:hAnsi="Noto Serif"/>
      <w:b/>
      <w:bCs/>
      <w:sz w:val="20"/>
      <w:szCs w:val="20"/>
    </w:rPr>
  </w:style>
  <w:style w:type="paragraph" w:styleId="berarbeitung">
    <w:name w:val="Revision"/>
    <w:hidden/>
    <w:uiPriority w:val="99"/>
    <w:semiHidden/>
    <w:rsid w:val="006A50A3"/>
    <w:pPr>
      <w:spacing w:after="0" w:line="240" w:lineRule="auto"/>
    </w:pPr>
    <w:rPr>
      <w:rFonts w:ascii="Noto Serif" w:hAnsi="Noto Serif"/>
      <w:b/>
      <w:sz w:val="36"/>
    </w:rPr>
  </w:style>
  <w:style w:type="character" w:styleId="NichtaufgelsteErwhnung">
    <w:name w:val="Unresolved Mention"/>
    <w:basedOn w:val="Absatz-Standardschriftart"/>
    <w:uiPriority w:val="99"/>
    <w:semiHidden/>
    <w:unhideWhenUsed/>
    <w:rsid w:val="002C6232"/>
    <w:rPr>
      <w:color w:val="605E5C"/>
      <w:shd w:val="clear" w:color="auto" w:fill="E1DFDD"/>
    </w:rPr>
  </w:style>
  <w:style w:type="paragraph" w:styleId="StandardWeb">
    <w:name w:val="Normal (Web)"/>
    <w:basedOn w:val="Standard"/>
    <w:uiPriority w:val="99"/>
    <w:semiHidden/>
    <w:unhideWhenUsed/>
    <w:rsid w:val="00A57F8F"/>
    <w:pPr>
      <w:spacing w:before="100" w:beforeAutospacing="1" w:after="100" w:afterAutospacing="1" w:line="240" w:lineRule="auto"/>
    </w:pPr>
    <w:rPr>
      <w:rFonts w:ascii="Times New Roman" w:eastAsia="Times New Roman" w:hAnsi="Times New Roman" w:cs="Times New Roman"/>
      <w:b w:val="0"/>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17280">
      <w:bodyDiv w:val="1"/>
      <w:marLeft w:val="0"/>
      <w:marRight w:val="0"/>
      <w:marTop w:val="0"/>
      <w:marBottom w:val="0"/>
      <w:divBdr>
        <w:top w:val="none" w:sz="0" w:space="0" w:color="auto"/>
        <w:left w:val="none" w:sz="0" w:space="0" w:color="auto"/>
        <w:bottom w:val="none" w:sz="0" w:space="0" w:color="auto"/>
        <w:right w:val="none" w:sz="0" w:space="0" w:color="auto"/>
      </w:divBdr>
    </w:div>
    <w:div w:id="219441327">
      <w:bodyDiv w:val="1"/>
      <w:marLeft w:val="0"/>
      <w:marRight w:val="0"/>
      <w:marTop w:val="0"/>
      <w:marBottom w:val="0"/>
      <w:divBdr>
        <w:top w:val="none" w:sz="0" w:space="0" w:color="auto"/>
        <w:left w:val="none" w:sz="0" w:space="0" w:color="auto"/>
        <w:bottom w:val="none" w:sz="0" w:space="0" w:color="auto"/>
        <w:right w:val="none" w:sz="0" w:space="0" w:color="auto"/>
      </w:divBdr>
      <w:divsChild>
        <w:div w:id="408618404">
          <w:marLeft w:val="360"/>
          <w:marRight w:val="0"/>
          <w:marTop w:val="0"/>
          <w:marBottom w:val="0"/>
          <w:divBdr>
            <w:top w:val="none" w:sz="0" w:space="0" w:color="auto"/>
            <w:left w:val="none" w:sz="0" w:space="0" w:color="auto"/>
            <w:bottom w:val="none" w:sz="0" w:space="0" w:color="auto"/>
            <w:right w:val="none" w:sz="0" w:space="0" w:color="auto"/>
          </w:divBdr>
        </w:div>
        <w:div w:id="1985313818">
          <w:marLeft w:val="360"/>
          <w:marRight w:val="0"/>
          <w:marTop w:val="0"/>
          <w:marBottom w:val="0"/>
          <w:divBdr>
            <w:top w:val="none" w:sz="0" w:space="0" w:color="auto"/>
            <w:left w:val="none" w:sz="0" w:space="0" w:color="auto"/>
            <w:bottom w:val="none" w:sz="0" w:space="0" w:color="auto"/>
            <w:right w:val="none" w:sz="0" w:space="0" w:color="auto"/>
          </w:divBdr>
        </w:div>
      </w:divsChild>
    </w:div>
    <w:div w:id="279384888">
      <w:bodyDiv w:val="1"/>
      <w:marLeft w:val="0"/>
      <w:marRight w:val="0"/>
      <w:marTop w:val="0"/>
      <w:marBottom w:val="0"/>
      <w:divBdr>
        <w:top w:val="none" w:sz="0" w:space="0" w:color="auto"/>
        <w:left w:val="none" w:sz="0" w:space="0" w:color="auto"/>
        <w:bottom w:val="none" w:sz="0" w:space="0" w:color="auto"/>
        <w:right w:val="none" w:sz="0" w:space="0" w:color="auto"/>
      </w:divBdr>
    </w:div>
    <w:div w:id="1393885957">
      <w:bodyDiv w:val="1"/>
      <w:marLeft w:val="0"/>
      <w:marRight w:val="0"/>
      <w:marTop w:val="0"/>
      <w:marBottom w:val="0"/>
      <w:divBdr>
        <w:top w:val="none" w:sz="0" w:space="0" w:color="auto"/>
        <w:left w:val="none" w:sz="0" w:space="0" w:color="auto"/>
        <w:bottom w:val="none" w:sz="0" w:space="0" w:color="auto"/>
        <w:right w:val="none" w:sz="0" w:space="0" w:color="auto"/>
      </w:divBdr>
    </w:div>
    <w:div w:id="1572890485">
      <w:bodyDiv w:val="1"/>
      <w:marLeft w:val="0"/>
      <w:marRight w:val="0"/>
      <w:marTop w:val="0"/>
      <w:marBottom w:val="0"/>
      <w:divBdr>
        <w:top w:val="none" w:sz="0" w:space="0" w:color="auto"/>
        <w:left w:val="none" w:sz="0" w:space="0" w:color="auto"/>
        <w:bottom w:val="none" w:sz="0" w:space="0" w:color="auto"/>
        <w:right w:val="none" w:sz="0" w:space="0" w:color="auto"/>
      </w:divBdr>
    </w:div>
    <w:div w:id="1743135352">
      <w:bodyDiv w:val="1"/>
      <w:marLeft w:val="0"/>
      <w:marRight w:val="0"/>
      <w:marTop w:val="0"/>
      <w:marBottom w:val="0"/>
      <w:divBdr>
        <w:top w:val="none" w:sz="0" w:space="0" w:color="auto"/>
        <w:left w:val="none" w:sz="0" w:space="0" w:color="auto"/>
        <w:bottom w:val="none" w:sz="0" w:space="0" w:color="auto"/>
        <w:right w:val="none" w:sz="0" w:space="0" w:color="auto"/>
      </w:divBdr>
    </w:div>
    <w:div w:id="1915158639">
      <w:bodyDiv w:val="1"/>
      <w:marLeft w:val="0"/>
      <w:marRight w:val="0"/>
      <w:marTop w:val="0"/>
      <w:marBottom w:val="0"/>
      <w:divBdr>
        <w:top w:val="none" w:sz="0" w:space="0" w:color="auto"/>
        <w:left w:val="none" w:sz="0" w:space="0" w:color="auto"/>
        <w:bottom w:val="none" w:sz="0" w:space="0" w:color="auto"/>
        <w:right w:val="none" w:sz="0" w:space="0" w:color="auto"/>
      </w:divBdr>
    </w:div>
    <w:div w:id="2106419332">
      <w:bodyDiv w:val="1"/>
      <w:marLeft w:val="0"/>
      <w:marRight w:val="0"/>
      <w:marTop w:val="0"/>
      <w:marBottom w:val="0"/>
      <w:divBdr>
        <w:top w:val="none" w:sz="0" w:space="0" w:color="auto"/>
        <w:left w:val="none" w:sz="0" w:space="0" w:color="auto"/>
        <w:bottom w:val="none" w:sz="0" w:space="0" w:color="auto"/>
        <w:right w:val="none" w:sz="0" w:space="0" w:color="auto"/>
      </w:divBdr>
    </w:div>
    <w:div w:id="213759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am.swarovski.com/pinaccess/showpin.do?pinCode=cVUdrhhvjsO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2386</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2759</CharactersWithSpaces>
  <SharedDoc>false</SharedDoc>
  <HLinks>
    <vt:vector size="6" baseType="variant">
      <vt:variant>
        <vt:i4>6422535</vt:i4>
      </vt:variant>
      <vt:variant>
        <vt:i4>0</vt:i4>
      </vt:variant>
      <vt:variant>
        <vt:i4>0</vt:i4>
      </vt:variant>
      <vt:variant>
        <vt:i4>5</vt:i4>
      </vt:variant>
      <vt:variant>
        <vt:lpwstr>mailto:katharina.drexler@swarovski.com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2022-10-05T15:29:00Z</dcterms:created>
  <dcterms:modified xsi:type="dcterms:W3CDTF">2022-10-17T07:50:00Z</dcterms:modified>
</cp:coreProperties>
</file>