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0C6AD" w14:textId="2542A64F" w:rsidR="00BB084B" w:rsidRPr="003C6648" w:rsidRDefault="00FC5056">
      <w:pPr>
        <w:rPr>
          <w:rFonts w:ascii="AvenirNext LT Pro Regular" w:hAnsi="AvenirNext LT Pro Regular"/>
          <w:sz w:val="22"/>
          <w:szCs w:val="22"/>
        </w:rPr>
      </w:pPr>
      <w:bookmarkStart w:id="0" w:name="_GoBack"/>
      <w:bookmarkEnd w:id="0"/>
      <w:r>
        <w:rPr>
          <w:rFonts w:ascii="AvenirNext LT Pro Regular" w:hAnsi="AvenirNext LT Pro Regular"/>
          <w:sz w:val="22"/>
          <w:szCs w:val="22"/>
        </w:rPr>
        <w:t xml:space="preserve"> </w:t>
      </w:r>
    </w:p>
    <w:p w14:paraId="73E2BD4D" w14:textId="77777777" w:rsidR="00BB084B" w:rsidRPr="003C6648" w:rsidRDefault="00646B53">
      <w:pPr>
        <w:rPr>
          <w:rFonts w:ascii="AvenirNext LT Pro Regular" w:hAnsi="AvenirNext LT Pro Regular"/>
          <w:sz w:val="22"/>
          <w:szCs w:val="22"/>
        </w:rPr>
      </w:pPr>
      <w:r w:rsidRPr="003C6648">
        <w:rPr>
          <w:rFonts w:ascii="AvenirNext LT Pro Regular" w:hAnsi="AvenirNext LT Pro Regular"/>
          <w:noProof/>
          <w:sz w:val="22"/>
          <w:szCs w:val="22"/>
          <w:lang w:val="de-AT"/>
        </w:rPr>
        <w:drawing>
          <wp:anchor distT="0" distB="0" distL="0" distR="0" simplePos="0" relativeHeight="251660288" behindDoc="0" locked="0" layoutInCell="1" allowOverlap="1" wp14:anchorId="76269382" wp14:editId="40F5EA4C">
            <wp:simplePos x="0" y="0"/>
            <wp:positionH relativeFrom="page">
              <wp:posOffset>4667435</wp:posOffset>
            </wp:positionH>
            <wp:positionV relativeFrom="line">
              <wp:posOffset>48260</wp:posOffset>
            </wp:positionV>
            <wp:extent cx="2433320" cy="576925"/>
            <wp:effectExtent l="0" t="0" r="0" b="0"/>
            <wp:wrapNone/>
            <wp:docPr id="1073741825" name="officeArt object" descr="LOGOSteinplatte_OR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teinplatte_ORT_RGB.jpg" descr="LOGOSteinplatte_ORT_RG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57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8526BC" w14:textId="77777777" w:rsidR="00BB084B" w:rsidRPr="003C6648" w:rsidRDefault="00BB084B">
      <w:pPr>
        <w:rPr>
          <w:rFonts w:ascii="AvenirNext LT Pro Regular" w:hAnsi="AvenirNext LT Pro Regular"/>
          <w:sz w:val="22"/>
          <w:szCs w:val="22"/>
        </w:rPr>
      </w:pPr>
    </w:p>
    <w:p w14:paraId="7B2BEC8F" w14:textId="77777777" w:rsidR="00BB084B" w:rsidRPr="003C6648" w:rsidRDefault="00BB084B">
      <w:pPr>
        <w:rPr>
          <w:rFonts w:ascii="AvenirNext LT Pro Regular" w:hAnsi="AvenirNext LT Pro Regular"/>
          <w:sz w:val="22"/>
          <w:szCs w:val="22"/>
        </w:rPr>
      </w:pPr>
    </w:p>
    <w:p w14:paraId="5F1F2A3A" w14:textId="77777777" w:rsidR="00646B53" w:rsidRDefault="00646B53">
      <w:pPr>
        <w:rPr>
          <w:rFonts w:ascii="AvenirNext LT Pro Regular" w:hAnsi="AvenirNext LT Pro Regular"/>
          <w:sz w:val="22"/>
          <w:szCs w:val="22"/>
        </w:rPr>
      </w:pPr>
    </w:p>
    <w:p w14:paraId="49A3CBB6" w14:textId="77777777" w:rsidR="00006ED1" w:rsidRDefault="00006ED1">
      <w:pPr>
        <w:rPr>
          <w:rFonts w:ascii="AvenirNext LT Pro Regular" w:hAnsi="AvenirNext LT Pro Regular"/>
          <w:sz w:val="22"/>
          <w:szCs w:val="22"/>
        </w:rPr>
      </w:pPr>
    </w:p>
    <w:p w14:paraId="2BCADA63" w14:textId="0F6AC500" w:rsidR="00BB084B" w:rsidRPr="003C6648" w:rsidRDefault="003C6648">
      <w:pPr>
        <w:rPr>
          <w:rFonts w:ascii="AvenirNext LT Pro Regular" w:eastAsia="Avenir Black" w:hAnsi="AvenirNext LT Pro Regular" w:cs="Avenir Black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>P</w:t>
      </w:r>
      <w:r w:rsidR="00723849">
        <w:rPr>
          <w:rFonts w:ascii="AvenirNext LT Pro Regular" w:hAnsi="AvenirNext LT Pro Regular"/>
          <w:sz w:val="22"/>
          <w:szCs w:val="22"/>
        </w:rPr>
        <w:t>ressetext kurz Winter 202</w:t>
      </w:r>
      <w:r w:rsidR="00FC5056">
        <w:rPr>
          <w:rFonts w:ascii="AvenirNext LT Pro Regular" w:hAnsi="AvenirNext LT Pro Regular"/>
          <w:sz w:val="22"/>
          <w:szCs w:val="22"/>
        </w:rPr>
        <w:t>2</w:t>
      </w:r>
      <w:r w:rsidR="00723849">
        <w:rPr>
          <w:rFonts w:ascii="AvenirNext LT Pro Regular" w:hAnsi="AvenirNext LT Pro Regular"/>
          <w:sz w:val="22"/>
          <w:szCs w:val="22"/>
        </w:rPr>
        <w:t xml:space="preserve"> | 2</w:t>
      </w:r>
      <w:r w:rsidR="00FC5056">
        <w:rPr>
          <w:rFonts w:ascii="AvenirNext LT Pro Regular" w:hAnsi="AvenirNext LT Pro Regular"/>
          <w:sz w:val="22"/>
          <w:szCs w:val="22"/>
        </w:rPr>
        <w:t>3</w:t>
      </w:r>
    </w:p>
    <w:p w14:paraId="2028D691" w14:textId="77777777" w:rsidR="00BB084B" w:rsidRPr="003C6648" w:rsidRDefault="00BB084B">
      <w:pPr>
        <w:rPr>
          <w:rFonts w:ascii="AvenirNext LT Pro Regular" w:eastAsia="Avenir Black" w:hAnsi="AvenirNext LT Pro Regular" w:cs="Avenir Black"/>
          <w:sz w:val="22"/>
          <w:szCs w:val="22"/>
        </w:rPr>
      </w:pPr>
    </w:p>
    <w:p w14:paraId="59BC40E8" w14:textId="77777777" w:rsidR="00BB084B" w:rsidRPr="003C6648" w:rsidRDefault="00BB084B">
      <w:pPr>
        <w:rPr>
          <w:rFonts w:ascii="AvenirNext LT Pro Regular" w:eastAsia="Avenir Black" w:hAnsi="AvenirNext LT Pro Regular" w:cs="Avenir Black"/>
          <w:sz w:val="22"/>
          <w:szCs w:val="22"/>
        </w:rPr>
      </w:pPr>
    </w:p>
    <w:p w14:paraId="64BFFFD9" w14:textId="77777777" w:rsidR="00FD6B2B" w:rsidRPr="00C97F1E" w:rsidRDefault="00FD6B2B" w:rsidP="00FD6B2B">
      <w:pPr>
        <w:rPr>
          <w:rFonts w:ascii="AvenirNext LT Pro Regular" w:eastAsia="Avenir Black" w:hAnsi="AvenirNext LT Pro Regular" w:cs="Avenir Black"/>
          <w:i/>
          <w:iCs/>
          <w:sz w:val="26"/>
          <w:szCs w:val="26"/>
        </w:rPr>
      </w:pPr>
      <w:r w:rsidRPr="00C97F1E">
        <w:rPr>
          <w:rFonts w:ascii="AvenirNext LT Pro Regular" w:eastAsia="Avenir Black" w:hAnsi="AvenirNext LT Pro Regular" w:cs="Avenir Black"/>
          <w:i/>
          <w:iCs/>
          <w:sz w:val="26"/>
          <w:szCs w:val="26"/>
        </w:rPr>
        <w:t>1972 – 2022</w:t>
      </w:r>
    </w:p>
    <w:p w14:paraId="34C71C1F" w14:textId="4A32903C" w:rsidR="00FD6B2B" w:rsidRPr="00466930" w:rsidRDefault="00CD2AA7" w:rsidP="00FD6B2B">
      <w:pPr>
        <w:spacing w:line="276" w:lineRule="auto"/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</w:pPr>
      <w:r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>Firmen</w:t>
      </w:r>
      <w:r w:rsidR="006326AB"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>j</w:t>
      </w:r>
      <w:r w:rsidR="00FD6B2B"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 xml:space="preserve">ubiläum </w:t>
      </w:r>
      <w:r w:rsidR="006326AB"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>bei der Bergbahn</w:t>
      </w:r>
      <w:r w:rsidR="00FD6B2B" w:rsidRPr="00466930"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 xml:space="preserve"> Steinplatte</w:t>
      </w:r>
      <w:r w:rsidR="006326AB"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>-W</w:t>
      </w:r>
      <w:r w:rsidR="00FD6B2B" w:rsidRPr="00466930">
        <w:rPr>
          <w:rFonts w:ascii="AvenirNext LT Pro Regular" w:eastAsia="AvenirNext LT Pro Regular" w:hAnsi="AvenirNext LT Pro Regular" w:cs="AvenirNext LT Pro Regular"/>
          <w:b/>
          <w:bCs/>
          <w:sz w:val="36"/>
          <w:szCs w:val="36"/>
        </w:rPr>
        <w:t>inklmoosalm</w:t>
      </w:r>
    </w:p>
    <w:p w14:paraId="558EA781" w14:textId="51292279" w:rsidR="00FD6B2B" w:rsidRPr="00006ED1" w:rsidRDefault="00FD6B2B" w:rsidP="00FD6B2B">
      <w:pPr>
        <w:spacing w:line="276" w:lineRule="auto"/>
        <w:rPr>
          <w:rFonts w:ascii="AvenirNext LT Pro Regular" w:eastAsia="Avenir Black" w:hAnsi="AvenirNext LT Pro Regular" w:cs="Avenir Black"/>
          <w:sz w:val="30"/>
          <w:szCs w:val="30"/>
        </w:rPr>
      </w:pPr>
      <w:r>
        <w:rPr>
          <w:rFonts w:ascii="AvenirNext LT Pro Regular" w:eastAsia="Avenir Black" w:hAnsi="AvenirNext LT Pro Regular" w:cs="Avenir Black"/>
          <w:sz w:val="30"/>
          <w:szCs w:val="30"/>
        </w:rPr>
        <w:t>50 Jahre erfolgreicher Familienbetrieb</w:t>
      </w:r>
      <w:r w:rsidR="006326AB">
        <w:rPr>
          <w:rFonts w:ascii="AvenirNext LT Pro Regular" w:eastAsia="Avenir Black" w:hAnsi="AvenirNext LT Pro Regular" w:cs="Avenir Black"/>
          <w:sz w:val="30"/>
          <w:szCs w:val="30"/>
        </w:rPr>
        <w:t xml:space="preserve"> </w:t>
      </w:r>
    </w:p>
    <w:p w14:paraId="63105887" w14:textId="02BD1337" w:rsidR="00006ED1" w:rsidRDefault="00006ED1">
      <w:pPr>
        <w:spacing w:line="276" w:lineRule="auto"/>
        <w:rPr>
          <w:rFonts w:ascii="AvenirNext LT Pro Regular" w:eastAsia="Avenir Black" w:hAnsi="AvenirNext LT Pro Regular" w:cs="Avenir Black"/>
          <w:sz w:val="22"/>
          <w:szCs w:val="22"/>
        </w:rPr>
      </w:pPr>
    </w:p>
    <w:p w14:paraId="27E25A71" w14:textId="0D9C3172" w:rsidR="00F4749F" w:rsidRPr="00F4749F" w:rsidRDefault="00F4749F" w:rsidP="00F4749F">
      <w:pPr>
        <w:spacing w:line="276" w:lineRule="auto"/>
        <w:contextualSpacing/>
        <w:rPr>
          <w:rFonts w:ascii="AvenirNext LT Pro Regular" w:hAnsi="AvenirNext LT Pro Regular"/>
          <w:sz w:val="22"/>
          <w:szCs w:val="22"/>
        </w:rPr>
      </w:pPr>
      <w:proofErr w:type="spellStart"/>
      <w:r w:rsidRPr="00F4749F">
        <w:rPr>
          <w:rFonts w:ascii="AvenirNext LT Pro Regular" w:hAnsi="AvenirNext LT Pro Regular"/>
          <w:sz w:val="22"/>
          <w:szCs w:val="22"/>
        </w:rPr>
        <w:t>Skispaß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für die ganze Familie! Bereits 1972 setzte Seilbahnpionier Andrä Brandtner sen. die Grundpfeiler mit dem Bau der ersten </w:t>
      </w:r>
      <w:r w:rsidR="00C55D2A">
        <w:rPr>
          <w:rFonts w:ascii="AvenirNext LT Pro Regular" w:hAnsi="AvenirNext LT Pro Regular"/>
          <w:sz w:val="22"/>
          <w:szCs w:val="22"/>
        </w:rPr>
        <w:t>Schlepplifte</w:t>
      </w:r>
      <w:r w:rsidRPr="00F4749F">
        <w:rPr>
          <w:rFonts w:ascii="AvenirNext LT Pro Regular" w:hAnsi="AvenirNext LT Pro Regular"/>
          <w:sz w:val="22"/>
          <w:szCs w:val="22"/>
        </w:rPr>
        <w:t xml:space="preserve"> </w:t>
      </w:r>
      <w:r w:rsidR="00C55D2A">
        <w:rPr>
          <w:rFonts w:ascii="AvenirNext LT Pro Regular" w:hAnsi="AvenirNext LT Pro Regular"/>
          <w:sz w:val="22"/>
          <w:szCs w:val="22"/>
        </w:rPr>
        <w:t xml:space="preserve">und der Höhenstrasse </w:t>
      </w:r>
      <w:r w:rsidRPr="00F4749F">
        <w:rPr>
          <w:rFonts w:ascii="AvenirNext LT Pro Regular" w:hAnsi="AvenirNext LT Pro Regular"/>
          <w:sz w:val="22"/>
          <w:szCs w:val="22"/>
        </w:rPr>
        <w:t>auf d</w:t>
      </w:r>
      <w:r w:rsidR="00C55D2A">
        <w:rPr>
          <w:rFonts w:ascii="AvenirNext LT Pro Regular" w:hAnsi="AvenirNext LT Pro Regular"/>
          <w:sz w:val="22"/>
          <w:szCs w:val="22"/>
        </w:rPr>
        <w:t>ie</w:t>
      </w:r>
      <w:r w:rsidRPr="00F4749F">
        <w:rPr>
          <w:rFonts w:ascii="AvenirNext LT Pro Regular" w:hAnsi="AvenirNext LT Pro Regular"/>
          <w:sz w:val="22"/>
          <w:szCs w:val="22"/>
        </w:rPr>
        <w:t xml:space="preserve"> Steinplatte Waidring. Bis heute ist sie ein beliebtes Paradies für Wintersportler mitten im Dreiländereck Tirol-Salzburg-Bayern.</w:t>
      </w:r>
    </w:p>
    <w:p w14:paraId="31B46E14" w14:textId="77777777" w:rsidR="00F4749F" w:rsidRPr="00F4749F" w:rsidRDefault="00F4749F" w:rsidP="00F4749F">
      <w:pPr>
        <w:spacing w:line="276" w:lineRule="auto"/>
        <w:contextualSpacing/>
        <w:rPr>
          <w:rFonts w:ascii="AvenirNext LT Pro Regular" w:hAnsi="AvenirNext LT Pro Regular"/>
          <w:sz w:val="22"/>
          <w:szCs w:val="22"/>
        </w:rPr>
      </w:pPr>
      <w:r w:rsidRPr="00F4749F">
        <w:rPr>
          <w:rFonts w:ascii="AvenirNext LT Pro Regular" w:hAnsi="AvenirNext LT Pro Regular"/>
          <w:sz w:val="22"/>
          <w:szCs w:val="22"/>
        </w:rPr>
        <w:t xml:space="preserve">Neben der leichten Erreichbarkeit von Waidring (AT) oder Reit im </w:t>
      </w:r>
      <w:proofErr w:type="spellStart"/>
      <w:r w:rsidRPr="00F4749F">
        <w:rPr>
          <w:rFonts w:ascii="AvenirNext LT Pro Regular" w:hAnsi="AvenirNext LT Pro Regular"/>
          <w:sz w:val="22"/>
          <w:szCs w:val="22"/>
        </w:rPr>
        <w:t>Winkl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(D) aus kann die Steinplatte mit einer schneesicheren Sonnenplateau-Lage trumpfen. 42 erstklassige, breite Pistenkilometer, dazu gemütliche Hütten, versprechen Winterfreuden für Groß und Klein. Freestyler rocken den täglich </w:t>
      </w:r>
      <w:proofErr w:type="spellStart"/>
      <w:r w:rsidRPr="00F4749F">
        <w:rPr>
          <w:rFonts w:ascii="AvenirNext LT Pro Regular" w:hAnsi="AvenirNext LT Pro Regular"/>
          <w:sz w:val="22"/>
          <w:szCs w:val="22"/>
        </w:rPr>
        <w:t>geshapten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</w:t>
      </w:r>
      <w:proofErr w:type="spellStart"/>
      <w:r w:rsidRPr="00F4749F">
        <w:rPr>
          <w:rFonts w:ascii="AvenirNext LT Pro Regular" w:hAnsi="AvenirNext LT Pro Regular"/>
          <w:sz w:val="22"/>
          <w:szCs w:val="22"/>
        </w:rPr>
        <w:t>Snowpark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Steinplatte mit mehr als 50 verschiedenen Elementen. Für alle Kleinen gibt’s die </w:t>
      </w:r>
      <w:proofErr w:type="spellStart"/>
      <w:r w:rsidRPr="00F4749F">
        <w:rPr>
          <w:rFonts w:ascii="AvenirNext LT Pro Regular" w:hAnsi="AvenirNext LT Pro Regular"/>
          <w:sz w:val="22"/>
          <w:szCs w:val="22"/>
        </w:rPr>
        <w:t>Triassic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</w:t>
      </w:r>
      <w:proofErr w:type="spellStart"/>
      <w:r w:rsidRPr="00F4749F">
        <w:rPr>
          <w:rFonts w:ascii="AvenirNext LT Pro Regular" w:hAnsi="AvenirNext LT Pro Regular"/>
          <w:sz w:val="22"/>
          <w:szCs w:val="22"/>
        </w:rPr>
        <w:t>Funline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mit </w:t>
      </w:r>
      <w:proofErr w:type="spellStart"/>
      <w:r w:rsidRPr="00F4749F">
        <w:rPr>
          <w:rFonts w:ascii="AvenirNext LT Pro Regular" w:hAnsi="AvenirNext LT Pro Regular"/>
          <w:sz w:val="22"/>
          <w:szCs w:val="22"/>
        </w:rPr>
        <w:t>dinostarken</w:t>
      </w:r>
      <w:proofErr w:type="spellEnd"/>
      <w:r w:rsidRPr="00F4749F">
        <w:rPr>
          <w:rFonts w:ascii="AvenirNext LT Pro Regular" w:hAnsi="AvenirNext LT Pro Regular"/>
          <w:sz w:val="22"/>
          <w:szCs w:val="22"/>
        </w:rPr>
        <w:t xml:space="preserve"> Stationen. </w:t>
      </w:r>
    </w:p>
    <w:p w14:paraId="12052EDD" w14:textId="71EFC49D" w:rsidR="00F4749F" w:rsidRDefault="00F4749F" w:rsidP="00F4749F">
      <w:pPr>
        <w:spacing w:line="276" w:lineRule="auto"/>
        <w:contextualSpacing/>
        <w:rPr>
          <w:rFonts w:ascii="AvenirNext LT Pro Regular" w:hAnsi="AvenirNext LT Pro Regular"/>
          <w:sz w:val="22"/>
          <w:szCs w:val="22"/>
        </w:rPr>
      </w:pPr>
      <w:r w:rsidRPr="00F4749F">
        <w:rPr>
          <w:rFonts w:ascii="AvenirNext LT Pro Regular" w:hAnsi="AvenirNext LT Pro Regular"/>
          <w:sz w:val="22"/>
          <w:szCs w:val="22"/>
        </w:rPr>
        <w:t>Während Winterwanderer das fantastische Panorama auf dem Weg zur Aussichtsplattform oder zur Tropfsteinhöhle genießen, fühlen sich Langläufer auf den Loipen der Winklmoosalm wie zu Hause. Worauf also warten?</w:t>
      </w:r>
    </w:p>
    <w:p w14:paraId="6125DE31" w14:textId="77777777" w:rsidR="00BB084B" w:rsidRPr="003C6648" w:rsidRDefault="00BB084B">
      <w:pPr>
        <w:spacing w:line="276" w:lineRule="auto"/>
        <w:rPr>
          <w:rFonts w:ascii="AvenirNext LT Pro Regular" w:eastAsia="Avenir Black" w:hAnsi="AvenirNext LT Pro Regular" w:cs="Avenir Black"/>
          <w:sz w:val="22"/>
          <w:szCs w:val="22"/>
        </w:rPr>
      </w:pPr>
    </w:p>
    <w:p w14:paraId="04C9F2D8" w14:textId="77777777" w:rsidR="00BB084B" w:rsidRPr="003C6648" w:rsidRDefault="009A66B0">
      <w:pPr>
        <w:spacing w:line="276" w:lineRule="auto"/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</w:rPr>
      </w:pPr>
      <w:r w:rsidRPr="003C6648">
        <w:rPr>
          <w:rFonts w:ascii="AvenirNext LT Pro Regular" w:hAnsi="AvenirNext LT Pro Regular"/>
          <w:sz w:val="22"/>
          <w:szCs w:val="22"/>
        </w:rPr>
        <w:t>Alle Infos zu Skipässen, Events und Aktionen auf</w:t>
      </w:r>
      <w:r w:rsidRPr="003C6648"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</w:rPr>
        <w:t xml:space="preserve"> </w:t>
      </w:r>
      <w:hyperlink r:id="rId7" w:history="1">
        <w:r w:rsidRPr="003C6648">
          <w:rPr>
            <w:rStyle w:val="Hyperlink0"/>
          </w:rPr>
          <w:t>www.steinplatte.tirol</w:t>
        </w:r>
      </w:hyperlink>
      <w:r w:rsidRPr="003C6648"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</w:rPr>
        <w:t>!</w:t>
      </w:r>
    </w:p>
    <w:p w14:paraId="5275F14E" w14:textId="77777777" w:rsidR="00BB084B" w:rsidRPr="003C6648" w:rsidRDefault="00BB084B">
      <w:pPr>
        <w:spacing w:line="276" w:lineRule="auto"/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</w:rPr>
      </w:pPr>
    </w:p>
    <w:p w14:paraId="11B716F4" w14:textId="77777777" w:rsidR="00BB084B" w:rsidRPr="003C6648" w:rsidRDefault="009A66B0">
      <w:pPr>
        <w:pStyle w:val="KeinLeerraum"/>
        <w:spacing w:line="276" w:lineRule="auto"/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</w:rPr>
      </w:pPr>
      <w:r w:rsidRPr="003C6648"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</w:rPr>
        <w:t xml:space="preserve">Öffnungszeiten: </w:t>
      </w:r>
    </w:p>
    <w:p w14:paraId="37F84B69" w14:textId="3DC0DABB" w:rsidR="00BB084B" w:rsidRPr="00CD2AA7" w:rsidRDefault="00CD2AA7">
      <w:pPr>
        <w:pStyle w:val="KeinLeerraum"/>
        <w:spacing w:line="276" w:lineRule="auto"/>
        <w:rPr>
          <w:rFonts w:ascii="AvenirNext LT Pro Regular" w:hAnsi="AvenirNext LT Pro Regular"/>
          <w:color w:val="auto"/>
          <w:sz w:val="22"/>
          <w:szCs w:val="22"/>
        </w:rPr>
      </w:pPr>
      <w:r w:rsidRPr="00CD2AA7">
        <w:rPr>
          <w:rFonts w:ascii="AvenirNext LT Pro Regular" w:hAnsi="AvenirNext LT Pro Regular"/>
          <w:color w:val="auto"/>
          <w:sz w:val="22"/>
          <w:szCs w:val="22"/>
        </w:rPr>
        <w:t>8</w:t>
      </w:r>
      <w:r w:rsidR="00006ED1" w:rsidRPr="00CD2AA7">
        <w:rPr>
          <w:rFonts w:ascii="AvenirNext LT Pro Regular" w:hAnsi="AvenirNext LT Pro Regular"/>
          <w:color w:val="auto"/>
          <w:sz w:val="22"/>
          <w:szCs w:val="22"/>
        </w:rPr>
        <w:t>. Dezember 202</w:t>
      </w:r>
      <w:r w:rsidRPr="00CD2AA7">
        <w:rPr>
          <w:rFonts w:ascii="AvenirNext LT Pro Regular" w:hAnsi="AvenirNext LT Pro Regular"/>
          <w:color w:val="auto"/>
          <w:sz w:val="22"/>
          <w:szCs w:val="22"/>
        </w:rPr>
        <w:t>2</w:t>
      </w:r>
      <w:r w:rsidR="00006ED1" w:rsidRPr="00CD2AA7">
        <w:rPr>
          <w:rFonts w:ascii="AvenirNext LT Pro Regular" w:hAnsi="AvenirNext LT Pro Regular"/>
          <w:color w:val="auto"/>
          <w:sz w:val="22"/>
          <w:szCs w:val="22"/>
        </w:rPr>
        <w:t xml:space="preserve"> bis </w:t>
      </w:r>
      <w:r w:rsidRPr="00CD2AA7">
        <w:rPr>
          <w:rFonts w:ascii="AvenirNext LT Pro Regular" w:hAnsi="AvenirNext LT Pro Regular"/>
          <w:color w:val="auto"/>
          <w:sz w:val="22"/>
          <w:szCs w:val="22"/>
        </w:rPr>
        <w:t>10</w:t>
      </w:r>
      <w:r w:rsidR="00006ED1" w:rsidRPr="00CD2AA7">
        <w:rPr>
          <w:rFonts w:ascii="AvenirNext LT Pro Regular" w:hAnsi="AvenirNext LT Pro Regular"/>
          <w:color w:val="auto"/>
          <w:sz w:val="22"/>
          <w:szCs w:val="22"/>
        </w:rPr>
        <w:t>. April 202</w:t>
      </w:r>
      <w:r w:rsidRPr="00CD2AA7">
        <w:rPr>
          <w:rFonts w:ascii="AvenirNext LT Pro Regular" w:hAnsi="AvenirNext LT Pro Regular"/>
          <w:color w:val="auto"/>
          <w:sz w:val="22"/>
          <w:szCs w:val="22"/>
        </w:rPr>
        <w:t>3</w:t>
      </w:r>
      <w:r w:rsidR="00646B53" w:rsidRPr="00CD2AA7">
        <w:rPr>
          <w:rFonts w:ascii="AvenirNext LT Pro Regular" w:hAnsi="AvenirNext LT Pro Regular"/>
          <w:color w:val="auto"/>
          <w:sz w:val="22"/>
          <w:szCs w:val="22"/>
        </w:rPr>
        <w:t xml:space="preserve"> </w:t>
      </w:r>
      <w:r w:rsidR="009A66B0" w:rsidRPr="00CD2AA7">
        <w:rPr>
          <w:rFonts w:ascii="AvenirNext LT Pro Regular" w:hAnsi="AvenirNext LT Pro Regular"/>
          <w:color w:val="auto"/>
          <w:sz w:val="22"/>
          <w:szCs w:val="22"/>
        </w:rPr>
        <w:t xml:space="preserve">täglich von 8:30 bis 16:30 Uhr </w:t>
      </w:r>
      <w:r w:rsidR="00C55D2A">
        <w:rPr>
          <w:rFonts w:ascii="AvenirNext LT Pro Regular" w:hAnsi="AvenirNext LT Pro Regular"/>
          <w:color w:val="auto"/>
          <w:sz w:val="22"/>
          <w:szCs w:val="22"/>
        </w:rPr>
        <w:t xml:space="preserve">(bei ausreichender Schneelage) </w:t>
      </w:r>
    </w:p>
    <w:p w14:paraId="4B71BA89" w14:textId="77777777" w:rsidR="00BB084B" w:rsidRPr="003C6648" w:rsidRDefault="00BB084B">
      <w:pPr>
        <w:pStyle w:val="KeinLeerraum"/>
        <w:spacing w:line="276" w:lineRule="auto"/>
        <w:rPr>
          <w:rFonts w:ascii="AvenirNext LT Pro Regular" w:eastAsia="Avenir Black" w:hAnsi="AvenirNext LT Pro Regular" w:cs="Avenir Black"/>
          <w:sz w:val="22"/>
          <w:szCs w:val="22"/>
        </w:rPr>
      </w:pPr>
    </w:p>
    <w:p w14:paraId="650DE6DE" w14:textId="77777777" w:rsidR="00BB084B" w:rsidRDefault="009A66B0">
      <w:pPr>
        <w:pStyle w:val="KeinLeerraum"/>
        <w:spacing w:line="276" w:lineRule="auto"/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  <w:lang w:val="de-AT"/>
        </w:rPr>
      </w:pPr>
      <w:r w:rsidRPr="00FF7E3C"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  <w:lang w:val="de-AT"/>
        </w:rPr>
        <w:t>Events:</w:t>
      </w:r>
    </w:p>
    <w:p w14:paraId="0D44ACF3" w14:textId="08D3A435" w:rsidR="004E5E42" w:rsidRPr="00CD2AA7" w:rsidRDefault="00CD2AA7" w:rsidP="004E5E42">
      <w:pPr>
        <w:pStyle w:val="KeinLeerraum"/>
        <w:spacing w:line="276" w:lineRule="auto"/>
        <w:rPr>
          <w:rFonts w:ascii="AvenirNext LT Pro Regular" w:hAnsi="AvenirNext LT Pro Regular"/>
          <w:color w:val="auto"/>
          <w:sz w:val="22"/>
          <w:szCs w:val="22"/>
        </w:rPr>
      </w:pPr>
      <w:r w:rsidRPr="00CD2AA7">
        <w:rPr>
          <w:rFonts w:ascii="AvenirNext LT Pro Regular" w:hAnsi="AvenirNext LT Pro Regular"/>
          <w:color w:val="auto"/>
          <w:sz w:val="22"/>
          <w:szCs w:val="22"/>
        </w:rPr>
        <w:t xml:space="preserve">10.,17. </w:t>
      </w:r>
      <w:proofErr w:type="gramStart"/>
      <w:r w:rsidRPr="00CD2AA7">
        <w:rPr>
          <w:rFonts w:ascii="AvenirNext LT Pro Regular" w:hAnsi="AvenirNext LT Pro Regular"/>
          <w:color w:val="auto"/>
          <w:sz w:val="22"/>
          <w:szCs w:val="22"/>
        </w:rPr>
        <w:t>&amp; .</w:t>
      </w:r>
      <w:proofErr w:type="gramEnd"/>
      <w:r w:rsidRPr="00CD2AA7">
        <w:rPr>
          <w:rFonts w:ascii="AvenirNext LT Pro Regular" w:hAnsi="AvenirNext LT Pro Regular"/>
          <w:color w:val="auto"/>
          <w:sz w:val="22"/>
          <w:szCs w:val="22"/>
        </w:rPr>
        <w:t xml:space="preserve">24.01. und ab 7.03.  </w:t>
      </w:r>
      <w:r w:rsidR="004E5E42" w:rsidRPr="00CD2AA7">
        <w:rPr>
          <w:rFonts w:ascii="AvenirNext LT Pro Regular" w:hAnsi="AvenirNext LT Pro Regular"/>
          <w:color w:val="auto"/>
          <w:sz w:val="22"/>
          <w:szCs w:val="22"/>
        </w:rPr>
        <w:tab/>
        <w:t>jeden Dienstag Super Dienstag – Spezialtarif für alle!</w:t>
      </w:r>
    </w:p>
    <w:p w14:paraId="1EAB9B2E" w14:textId="26135D05" w:rsidR="00156EFC" w:rsidRPr="00CD2AA7" w:rsidRDefault="00CD2AA7" w:rsidP="00156EFC">
      <w:pPr>
        <w:pStyle w:val="KeinLeerraum"/>
        <w:spacing w:line="276" w:lineRule="auto"/>
        <w:rPr>
          <w:rFonts w:ascii="AvenirNext LT Pro Regular" w:eastAsia="Avenir Medium" w:hAnsi="AvenirNext LT Pro Regular" w:cs="Avenir Medium"/>
          <w:color w:val="auto"/>
          <w:sz w:val="22"/>
          <w:szCs w:val="22"/>
          <w:lang w:val="en-US"/>
        </w:rPr>
      </w:pPr>
      <w:proofErr w:type="spellStart"/>
      <w:r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>Jänner</w:t>
      </w:r>
      <w:proofErr w:type="spellEnd"/>
      <w:r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C61D43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 xml:space="preserve">Go Shred Step in the Arena </w:t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>(Freestyle Snowboard &amp; Ski Event)</w:t>
      </w:r>
    </w:p>
    <w:p w14:paraId="386CF054" w14:textId="7346C02C" w:rsidR="00156EFC" w:rsidRPr="00CD2AA7" w:rsidRDefault="00CD2AA7" w:rsidP="00156EFC">
      <w:pPr>
        <w:pStyle w:val="KeinLeerraum"/>
        <w:spacing w:line="276" w:lineRule="auto"/>
        <w:rPr>
          <w:rFonts w:ascii="AvenirNext LT Pro Regular" w:eastAsia="Avenir Medium" w:hAnsi="AvenirNext LT Pro Regular" w:cs="Avenir Medium"/>
          <w:color w:val="auto"/>
          <w:sz w:val="22"/>
          <w:szCs w:val="22"/>
          <w:lang w:val="en-US"/>
        </w:rPr>
      </w:pPr>
      <w:proofErr w:type="spellStart"/>
      <w:r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>März</w:t>
      </w:r>
      <w:proofErr w:type="spellEnd"/>
      <w:r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5D5D23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 xml:space="preserve">SICK TRICK TOUR </w:t>
      </w:r>
      <w:r w:rsidR="005D5D23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>Family</w:t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en-US"/>
        </w:rPr>
        <w:t xml:space="preserve"> Day (Freestyle Snowboard &amp; Ski Event)</w:t>
      </w:r>
    </w:p>
    <w:p w14:paraId="464C9E55" w14:textId="77777777" w:rsidR="00156EFC" w:rsidRPr="00CD2AA7" w:rsidRDefault="004E5E42" w:rsidP="00156EFC">
      <w:pPr>
        <w:pStyle w:val="KeinLeerraum"/>
        <w:spacing w:line="276" w:lineRule="auto"/>
        <w:rPr>
          <w:rFonts w:ascii="AvenirNext LT Pro Regular" w:eastAsia="Avenir Medium" w:hAnsi="AvenirNext LT Pro Regular" w:cs="Avenir Medium"/>
          <w:color w:val="auto"/>
          <w:sz w:val="22"/>
          <w:szCs w:val="22"/>
          <w:lang w:val="de-AT"/>
        </w:rPr>
      </w:pPr>
      <w:r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 xml:space="preserve">April </w:t>
      </w:r>
      <w:r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ab/>
      </w:r>
      <w:r w:rsidR="005D5D23"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ab/>
      </w:r>
      <w:r w:rsidR="00156EFC"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>Saisonabschluss</w:t>
      </w:r>
      <w:r w:rsidR="005D5D23" w:rsidRPr="00CD2AA7">
        <w:rPr>
          <w:rFonts w:ascii="AvenirNext LT Pro Regular" w:hAnsi="AvenirNext LT Pro Regular"/>
          <w:color w:val="auto"/>
          <w:sz w:val="22"/>
          <w:szCs w:val="22"/>
          <w:lang w:val="de-AT"/>
        </w:rPr>
        <w:t xml:space="preserve"> im Snowpark Steinplatte</w:t>
      </w:r>
    </w:p>
    <w:p w14:paraId="0462F83A" w14:textId="77777777" w:rsidR="00156EFC" w:rsidRPr="00CD2AA7" w:rsidRDefault="00156EFC" w:rsidP="00156EFC">
      <w:pPr>
        <w:pStyle w:val="KeinLeerraum"/>
        <w:spacing w:line="276" w:lineRule="auto"/>
        <w:rPr>
          <w:rFonts w:ascii="AvenirNext LT Pro Regular" w:eastAsia="Avenir Medium" w:hAnsi="AvenirNext LT Pro Regular" w:cs="Avenir Medium"/>
          <w:color w:val="auto"/>
          <w:sz w:val="22"/>
          <w:szCs w:val="22"/>
        </w:rPr>
      </w:pPr>
      <w:r w:rsidRPr="00CD2AA7">
        <w:rPr>
          <w:rFonts w:ascii="AvenirNext LT Pro Regular" w:hAnsi="AvenirNext LT Pro Regular"/>
          <w:color w:val="auto"/>
          <w:sz w:val="22"/>
          <w:szCs w:val="22"/>
        </w:rPr>
        <w:t xml:space="preserve">laufend Kinderevents </w:t>
      </w:r>
      <w:r w:rsidRPr="00CD2AA7">
        <w:rPr>
          <w:rFonts w:ascii="AvenirNext LT Pro Regular" w:hAnsi="AvenirNext LT Pro Regular"/>
          <w:color w:val="auto"/>
          <w:sz w:val="22"/>
          <w:szCs w:val="22"/>
        </w:rPr>
        <w:tab/>
      </w:r>
      <w:r w:rsidRPr="00CD2AA7">
        <w:rPr>
          <w:rFonts w:ascii="AvenirNext LT Pro Regular" w:hAnsi="AvenirNext LT Pro Regular"/>
          <w:color w:val="auto"/>
          <w:sz w:val="22"/>
          <w:szCs w:val="22"/>
        </w:rPr>
        <w:tab/>
        <w:t>Weihnachtsbaum-Schmücken, Faschingsparty und Frühlingsparty</w:t>
      </w:r>
    </w:p>
    <w:p w14:paraId="63D97846" w14:textId="77777777" w:rsidR="003C6648" w:rsidRPr="003C6648" w:rsidRDefault="003C6648">
      <w:pPr>
        <w:pStyle w:val="KeinLeerraum"/>
        <w:rPr>
          <w:rFonts w:ascii="AvenirNext LT Pro Regular" w:eastAsia="Avenir Black" w:hAnsi="AvenirNext LT Pro Regular" w:cs="Avenir Black"/>
          <w:sz w:val="22"/>
          <w:szCs w:val="22"/>
        </w:rPr>
      </w:pPr>
    </w:p>
    <w:p w14:paraId="28E7FFE8" w14:textId="77777777" w:rsidR="00BB084B" w:rsidRPr="00B51DEB" w:rsidRDefault="009A66B0">
      <w:pPr>
        <w:pStyle w:val="KeinLeerraum"/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  <w:lang w:val="de-AT"/>
        </w:rPr>
      </w:pPr>
      <w:r w:rsidRPr="00B51DEB">
        <w:rPr>
          <w:rFonts w:ascii="AvenirNext LT Pro Regular" w:hAnsi="AvenirNext LT Pro Regular"/>
          <w:b/>
          <w:sz w:val="22"/>
          <w:szCs w:val="22"/>
          <w:lang w:val="de-AT"/>
        </w:rPr>
        <w:t>Kontakt:</w:t>
      </w:r>
    </w:p>
    <w:p w14:paraId="67511F07" w14:textId="77777777" w:rsidR="00BB084B" w:rsidRPr="003C6648" w:rsidRDefault="009A66B0">
      <w:pPr>
        <w:pStyle w:val="KeinLeerraum"/>
        <w:rPr>
          <w:rStyle w:val="Link"/>
          <w:rFonts w:ascii="AvenirNext LT Pro Regular" w:eastAsia="Avenir Medium" w:hAnsi="AvenirNext LT Pro Regular" w:cs="Avenir Medium"/>
          <w:sz w:val="22"/>
          <w:szCs w:val="22"/>
        </w:rPr>
      </w:pPr>
      <w:r w:rsidRPr="003C6648">
        <w:rPr>
          <w:rFonts w:ascii="AvenirNext LT Pro Regular" w:hAnsi="AvenirNext LT Pro Regular"/>
          <w:sz w:val="22"/>
          <w:szCs w:val="22"/>
          <w:lang w:val="de-AT"/>
        </w:rPr>
        <w:t>Bergbahnen Steinplatte</w:t>
      </w:r>
      <w:r w:rsidR="004E5E42">
        <w:rPr>
          <w:rFonts w:ascii="AvenirNext LT Pro Regular" w:hAnsi="AvenirNext LT Pro Regular"/>
          <w:sz w:val="22"/>
          <w:szCs w:val="22"/>
          <w:lang w:val="de-AT"/>
        </w:rPr>
        <w:t xml:space="preserve">, </w:t>
      </w:r>
      <w:proofErr w:type="spellStart"/>
      <w:r w:rsidRPr="003C6648">
        <w:rPr>
          <w:rFonts w:ascii="AvenirNext LT Pro Regular" w:hAnsi="AvenirNext LT Pro Regular"/>
          <w:sz w:val="22"/>
          <w:szCs w:val="22"/>
          <w:lang w:val="de-AT"/>
        </w:rPr>
        <w:t>Alpegg</w:t>
      </w:r>
      <w:proofErr w:type="spellEnd"/>
      <w:r w:rsidRPr="003C6648">
        <w:rPr>
          <w:rFonts w:ascii="AvenirNext LT Pro Regular" w:hAnsi="AvenirNext LT Pro Regular"/>
          <w:sz w:val="22"/>
          <w:szCs w:val="22"/>
          <w:lang w:val="de-AT"/>
        </w:rPr>
        <w:t xml:space="preserve"> 10, A-6384 </w:t>
      </w:r>
      <w:proofErr w:type="spellStart"/>
      <w:r w:rsidRPr="003C6648">
        <w:rPr>
          <w:rFonts w:ascii="AvenirNext LT Pro Regular" w:hAnsi="AvenirNext LT Pro Regular"/>
          <w:sz w:val="22"/>
          <w:szCs w:val="22"/>
          <w:lang w:val="de-AT"/>
        </w:rPr>
        <w:t>Waidring</w:t>
      </w:r>
      <w:proofErr w:type="spellEnd"/>
      <w:r w:rsidRPr="003C6648">
        <w:rPr>
          <w:rFonts w:ascii="AvenirNext LT Pro Regular" w:eastAsia="Arial Unicode MS" w:hAnsi="AvenirNext LT Pro Regular" w:cs="Arial Unicode MS"/>
          <w:sz w:val="22"/>
          <w:szCs w:val="22"/>
          <w:lang w:val="de-AT"/>
        </w:rPr>
        <w:br/>
      </w:r>
      <w:r w:rsidRPr="003C6648">
        <w:rPr>
          <w:rFonts w:ascii="AvenirNext LT Pro Regular" w:hAnsi="AvenirNext LT Pro Regular"/>
          <w:sz w:val="22"/>
          <w:szCs w:val="22"/>
          <w:lang w:val="de-AT"/>
        </w:rPr>
        <w:t>Tel.: +43 5353 5330-0</w:t>
      </w:r>
      <w:r w:rsidRPr="003C6648">
        <w:rPr>
          <w:rFonts w:ascii="AvenirNext LT Pro Regular" w:eastAsia="Arial Unicode MS" w:hAnsi="AvenirNext LT Pro Regular" w:cs="Arial Unicode MS"/>
          <w:sz w:val="22"/>
          <w:szCs w:val="22"/>
          <w:lang w:val="de-AT"/>
        </w:rPr>
        <w:br/>
      </w:r>
      <w:r w:rsidR="004E5E42">
        <w:rPr>
          <w:rFonts w:ascii="AvenirNext LT Pro Regular" w:hAnsi="AvenirNext LT Pro Regular"/>
          <w:sz w:val="22"/>
          <w:szCs w:val="22"/>
          <w:lang w:val="de-AT"/>
        </w:rPr>
        <w:t xml:space="preserve">Mail: </w:t>
      </w:r>
      <w:r w:rsidR="00646B53" w:rsidRPr="00646B53">
        <w:rPr>
          <w:rFonts w:ascii="AvenirNext LT Pro Regular" w:hAnsi="AvenirNext LT Pro Regular"/>
          <w:sz w:val="22"/>
          <w:szCs w:val="22"/>
          <w:lang w:val="de-AT"/>
        </w:rPr>
        <w:t>office@steinplatte.co.at</w:t>
      </w:r>
    </w:p>
    <w:p w14:paraId="2E202EC7" w14:textId="77777777" w:rsidR="004E5E42" w:rsidRDefault="00B054DF">
      <w:pPr>
        <w:pStyle w:val="KeinLeerraum"/>
        <w:rPr>
          <w:rFonts w:ascii="AvenirNext LT Pro Regular" w:hAnsi="AvenirNext LT Pro Regular"/>
          <w:sz w:val="22"/>
          <w:szCs w:val="22"/>
          <w:lang w:val="de-AT"/>
        </w:rPr>
      </w:pPr>
      <w:hyperlink r:id="rId8" w:history="1">
        <w:r w:rsidR="004E5E42" w:rsidRPr="0036702F">
          <w:rPr>
            <w:rStyle w:val="Hyperlink"/>
            <w:rFonts w:ascii="AvenirNext LT Pro Regular" w:hAnsi="AvenirNext LT Pro Regular"/>
            <w:sz w:val="22"/>
            <w:szCs w:val="22"/>
            <w:lang w:val="de-AT"/>
          </w:rPr>
          <w:t>www.steinplatte.tirol/</w:t>
        </w:r>
      </w:hyperlink>
      <w:r w:rsidR="004E5E42" w:rsidRPr="004E5E42">
        <w:rPr>
          <w:rFonts w:ascii="AvenirNext LT Pro Regular" w:hAnsi="AvenirNext LT Pro Regular"/>
          <w:sz w:val="22"/>
          <w:szCs w:val="22"/>
          <w:lang w:val="de-AT"/>
        </w:rPr>
        <w:t xml:space="preserve"> - FB: @steinplatte.waidring  - I</w:t>
      </w:r>
      <w:r w:rsidR="004E5E42">
        <w:rPr>
          <w:rFonts w:ascii="AvenirNext LT Pro Regular" w:hAnsi="AvenirNext LT Pro Regular"/>
          <w:sz w:val="22"/>
          <w:szCs w:val="22"/>
          <w:lang w:val="de-AT"/>
        </w:rPr>
        <w:t>N</w:t>
      </w:r>
      <w:r w:rsidR="004E5E42" w:rsidRPr="004E5E42">
        <w:rPr>
          <w:rFonts w:ascii="AvenirNext LT Pro Regular" w:hAnsi="AvenirNext LT Pro Regular"/>
          <w:sz w:val="22"/>
          <w:szCs w:val="22"/>
          <w:lang w:val="de-AT"/>
        </w:rPr>
        <w:t xml:space="preserve">: </w:t>
      </w:r>
      <w:r w:rsidR="004E5E42" w:rsidRPr="00156EFC">
        <w:rPr>
          <w:rFonts w:ascii="AvenirNext LT Pro Regular" w:hAnsi="AvenirNext LT Pro Regular"/>
          <w:sz w:val="22"/>
          <w:szCs w:val="22"/>
          <w:lang w:val="de-AT"/>
        </w:rPr>
        <w:t>@steinplatte</w:t>
      </w:r>
    </w:p>
    <w:p w14:paraId="23AF5CF7" w14:textId="77777777" w:rsidR="00156EFC" w:rsidRDefault="00B054DF">
      <w:pPr>
        <w:pStyle w:val="KeinLeerraum"/>
        <w:rPr>
          <w:rFonts w:ascii="AvenirNext LT Pro Regular" w:hAnsi="AvenirNext LT Pro Regular"/>
          <w:sz w:val="22"/>
          <w:szCs w:val="22"/>
          <w:lang w:val="de-AT"/>
        </w:rPr>
      </w:pPr>
      <w:hyperlink r:id="rId9" w:history="1">
        <w:r w:rsidR="004E5E42" w:rsidRPr="0036702F">
          <w:rPr>
            <w:rStyle w:val="Hyperlink"/>
            <w:rFonts w:ascii="AvenirNext LT Pro Regular" w:hAnsi="AvenirNext LT Pro Regular"/>
            <w:sz w:val="22"/>
            <w:szCs w:val="22"/>
            <w:lang w:val="de-AT"/>
          </w:rPr>
          <w:t>www.triassicpark.at/</w:t>
        </w:r>
      </w:hyperlink>
      <w:r w:rsidR="004E5E42">
        <w:rPr>
          <w:rFonts w:ascii="AvenirNext LT Pro Regular" w:hAnsi="AvenirNext LT Pro Regular"/>
          <w:sz w:val="22"/>
          <w:szCs w:val="22"/>
          <w:lang w:val="de-AT"/>
        </w:rPr>
        <w:t xml:space="preserve">  - FB: </w:t>
      </w:r>
      <w:r w:rsidR="004E5E42">
        <w:rPr>
          <w:rStyle w:val="d2edcug0"/>
        </w:rPr>
        <w:t>@triassicpark.steinplatte – IN</w:t>
      </w:r>
      <w:r w:rsidR="004E5E42" w:rsidRPr="004E5E42">
        <w:rPr>
          <w:rStyle w:val="d2edcug0"/>
        </w:rPr>
        <w:t>:</w:t>
      </w:r>
      <w:r w:rsidR="004E5E42">
        <w:rPr>
          <w:rFonts w:ascii="AvenirNext LT Pro Regular" w:hAnsi="AvenirNext LT Pro Regular"/>
          <w:sz w:val="22"/>
          <w:szCs w:val="22"/>
          <w:lang w:val="de-AT"/>
        </w:rPr>
        <w:t xml:space="preserve">  </w:t>
      </w:r>
      <w:r w:rsidR="00156EFC" w:rsidRPr="004E5E42">
        <w:rPr>
          <w:rFonts w:ascii="AvenirNext LT Pro Regular" w:hAnsi="AvenirNext LT Pro Regular"/>
          <w:sz w:val="22"/>
          <w:szCs w:val="22"/>
          <w:lang w:val="de-AT"/>
        </w:rPr>
        <w:t>@</w:t>
      </w:r>
      <w:r w:rsidR="004E5E42" w:rsidRPr="004E5E42">
        <w:rPr>
          <w:rFonts w:ascii="AvenirNext LT Pro Regular" w:hAnsi="AvenirNext LT Pro Regular"/>
          <w:sz w:val="22"/>
          <w:szCs w:val="22"/>
          <w:lang w:val="de-AT"/>
        </w:rPr>
        <w:t>triassicpark.at</w:t>
      </w:r>
    </w:p>
    <w:p w14:paraId="198E2CF3" w14:textId="77777777" w:rsidR="004E5E42" w:rsidRPr="004E5E42" w:rsidRDefault="00B054DF">
      <w:pPr>
        <w:pStyle w:val="KeinLeerraum"/>
        <w:rPr>
          <w:rFonts w:ascii="AvenirNext LT Pro Regular" w:hAnsi="AvenirNext LT Pro Regular"/>
          <w:sz w:val="22"/>
          <w:szCs w:val="22"/>
          <w:lang w:val="de-AT"/>
        </w:rPr>
      </w:pPr>
      <w:hyperlink r:id="rId10" w:history="1">
        <w:r w:rsidR="004E5E42" w:rsidRPr="0036702F">
          <w:rPr>
            <w:rStyle w:val="Hyperlink"/>
            <w:rFonts w:ascii="AvenirNext LT Pro Regular" w:hAnsi="AvenirNext LT Pro Regular"/>
            <w:sz w:val="22"/>
            <w:szCs w:val="22"/>
            <w:lang w:val="de-AT"/>
          </w:rPr>
          <w:t>www.snowpark-steinplatte.tirol/</w:t>
        </w:r>
      </w:hyperlink>
      <w:r w:rsidR="004E5E42">
        <w:rPr>
          <w:rFonts w:ascii="AvenirNext LT Pro Regular" w:hAnsi="AvenirNext LT Pro Regular"/>
          <w:sz w:val="22"/>
          <w:szCs w:val="22"/>
          <w:lang w:val="de-AT"/>
        </w:rPr>
        <w:t xml:space="preserve"> - FB: </w:t>
      </w:r>
      <w:r w:rsidR="004E5E42" w:rsidRPr="004E5E42">
        <w:rPr>
          <w:rFonts w:ascii="AvenirNext LT Pro Regular" w:hAnsi="AvenirNext LT Pro Regular"/>
          <w:sz w:val="22"/>
          <w:szCs w:val="22"/>
          <w:lang w:val="de-AT"/>
        </w:rPr>
        <w:t>@</w:t>
      </w:r>
      <w:proofErr w:type="spellStart"/>
      <w:r w:rsidR="004E5E42" w:rsidRPr="004E5E42">
        <w:rPr>
          <w:rFonts w:ascii="AvenirNext LT Pro Regular" w:hAnsi="AvenirNext LT Pro Regular"/>
          <w:sz w:val="22"/>
          <w:szCs w:val="22"/>
          <w:lang w:val="de-AT"/>
        </w:rPr>
        <w:t>snowparksteinplatte</w:t>
      </w:r>
      <w:proofErr w:type="spellEnd"/>
      <w:r w:rsidR="004E5E42">
        <w:rPr>
          <w:rFonts w:ascii="AvenirNext LT Pro Regular" w:hAnsi="AvenirNext LT Pro Regular"/>
          <w:sz w:val="22"/>
          <w:szCs w:val="22"/>
          <w:lang w:val="de-AT"/>
        </w:rPr>
        <w:t xml:space="preserve">  - INSTA: </w:t>
      </w:r>
      <w:proofErr w:type="spellStart"/>
      <w:r w:rsidR="004E5E42" w:rsidRPr="004E5E42">
        <w:rPr>
          <w:rFonts w:ascii="AvenirNext LT Pro Regular" w:hAnsi="AvenirNext LT Pro Regular"/>
          <w:sz w:val="22"/>
          <w:szCs w:val="22"/>
          <w:lang w:val="de-AT"/>
        </w:rPr>
        <w:t>snowpark_steinplatte</w:t>
      </w:r>
      <w:proofErr w:type="spellEnd"/>
    </w:p>
    <w:p w14:paraId="0EE50E13" w14:textId="26C2BD1A" w:rsidR="00006ED1" w:rsidRPr="0043235A" w:rsidRDefault="004E5E42">
      <w:pPr>
        <w:pStyle w:val="KeinLeerraum"/>
        <w:rPr>
          <w:rFonts w:ascii="AvenirNext LT Pro Regular" w:hAnsi="AvenirNext LT Pro Regular"/>
          <w:sz w:val="22"/>
          <w:szCs w:val="22"/>
          <w:lang w:val="de-AT"/>
        </w:rPr>
      </w:pPr>
      <w:proofErr w:type="spellStart"/>
      <w:r w:rsidRPr="00646B53">
        <w:rPr>
          <w:rFonts w:ascii="AvenirNext LT Pro Regular" w:hAnsi="AvenirNext LT Pro Regular"/>
          <w:sz w:val="22"/>
          <w:szCs w:val="22"/>
          <w:lang w:val="de-AT"/>
        </w:rPr>
        <w:t>Youtube</w:t>
      </w:r>
      <w:proofErr w:type="spellEnd"/>
      <w:r w:rsidRPr="00646B53">
        <w:rPr>
          <w:rFonts w:ascii="AvenirNext LT Pro Regular" w:hAnsi="AvenirNext LT Pro Regular"/>
          <w:sz w:val="22"/>
          <w:szCs w:val="22"/>
          <w:lang w:val="de-AT"/>
        </w:rPr>
        <w:t xml:space="preserve">: Bergbahn Steinplatte </w:t>
      </w:r>
      <w:proofErr w:type="spellStart"/>
      <w:r w:rsidRPr="00646B53">
        <w:rPr>
          <w:rFonts w:ascii="AvenirNext LT Pro Regular" w:hAnsi="AvenirNext LT Pro Regular"/>
          <w:sz w:val="22"/>
          <w:szCs w:val="22"/>
          <w:lang w:val="de-AT"/>
        </w:rPr>
        <w:t>Waidring</w:t>
      </w:r>
      <w:proofErr w:type="spellEnd"/>
      <w:r>
        <w:rPr>
          <w:rFonts w:ascii="AvenirNext LT Pro Regular" w:hAnsi="AvenirNext LT Pro Regular"/>
          <w:sz w:val="22"/>
          <w:szCs w:val="22"/>
          <w:lang w:val="de-AT"/>
        </w:rPr>
        <w:t xml:space="preserve"> und </w:t>
      </w:r>
      <w:r w:rsidRPr="004E5E42">
        <w:rPr>
          <w:rFonts w:ascii="AvenirNext LT Pro Regular" w:hAnsi="AvenirNext LT Pro Regular"/>
          <w:sz w:val="22"/>
          <w:szCs w:val="22"/>
          <w:lang w:val="de-AT"/>
        </w:rPr>
        <w:t>Snowpark Steinplatte</w:t>
      </w:r>
    </w:p>
    <w:p w14:paraId="04599DD0" w14:textId="77777777" w:rsidR="00006ED1" w:rsidRPr="00646B53" w:rsidRDefault="00006ED1">
      <w:pPr>
        <w:pStyle w:val="KeinLeerraum"/>
        <w:rPr>
          <w:rFonts w:ascii="AvenirNext LT Pro Regular" w:eastAsia="Gill Sans" w:hAnsi="AvenirNext LT Pro Regular" w:cs="Gill Sans"/>
          <w:sz w:val="22"/>
          <w:szCs w:val="22"/>
          <w:lang w:val="de-AT"/>
        </w:rPr>
      </w:pPr>
    </w:p>
    <w:p w14:paraId="59EF53D7" w14:textId="77777777" w:rsidR="00CD2AA7" w:rsidRDefault="00CD2AA7">
      <w:pPr>
        <w:pStyle w:val="KeinLeerraum"/>
        <w:rPr>
          <w:rFonts w:ascii="AvenirNext LT Pro Regular" w:eastAsia="Gill Sans" w:hAnsi="AvenirNext LT Pro Regular" w:cs="Gill Sans"/>
          <w:sz w:val="22"/>
          <w:szCs w:val="22"/>
          <w:lang w:val="de-AT"/>
        </w:rPr>
      </w:pPr>
    </w:p>
    <w:p w14:paraId="7D07DCCC" w14:textId="4745C04E" w:rsidR="00BB084B" w:rsidRPr="00646B53" w:rsidRDefault="009A66B0">
      <w:pPr>
        <w:pStyle w:val="KeinLeerraum"/>
        <w:rPr>
          <w:rFonts w:ascii="AvenirNext LT Pro Regular" w:eastAsia="Gill Sans" w:hAnsi="AvenirNext LT Pro Regular" w:cs="Gill Sans"/>
          <w:sz w:val="22"/>
          <w:szCs w:val="22"/>
          <w:lang w:val="de-AT"/>
        </w:rPr>
      </w:pPr>
      <w:r w:rsidRPr="003C6648">
        <w:rPr>
          <w:rFonts w:ascii="AvenirNext LT Pro Regular" w:eastAsia="Gill Sans" w:hAnsi="AvenirNext LT Pro Regular" w:cs="Gill Sans"/>
          <w:noProof/>
          <w:sz w:val="22"/>
          <w:szCs w:val="22"/>
          <w:lang w:val="de-AT"/>
        </w:rPr>
        <w:drawing>
          <wp:anchor distT="0" distB="0" distL="0" distR="0" simplePos="0" relativeHeight="251659264" behindDoc="0" locked="0" layoutInCell="1" allowOverlap="1" wp14:anchorId="352A3A0E" wp14:editId="3001F9C3">
            <wp:simplePos x="0" y="0"/>
            <wp:positionH relativeFrom="page">
              <wp:posOffset>457200</wp:posOffset>
            </wp:positionH>
            <wp:positionV relativeFrom="line">
              <wp:posOffset>83184</wp:posOffset>
            </wp:positionV>
            <wp:extent cx="694691" cy="685800"/>
            <wp:effectExtent l="0" t="0" r="0" b="0"/>
            <wp:wrapNone/>
            <wp:docPr id="1073741826" name="officeArt object" descr="ICONSteinplatte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ONSteinplatte_4c.jpg" descr="ICONSteinplatte_4c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691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AE6CB4" w14:textId="77777777" w:rsidR="00BB084B" w:rsidRPr="003C6648" w:rsidRDefault="009A66B0">
      <w:pPr>
        <w:ind w:left="1416"/>
        <w:rPr>
          <w:rFonts w:ascii="AvenirNext LT Pro Regular" w:eastAsia="AvenirNext LT Pro Regular" w:hAnsi="AvenirNext LT Pro Regular" w:cs="AvenirNext LT Pro Regular"/>
          <w:b/>
          <w:bCs/>
          <w:color w:val="767171"/>
          <w:sz w:val="22"/>
          <w:szCs w:val="22"/>
          <w:u w:color="767171"/>
        </w:rPr>
      </w:pPr>
      <w:r w:rsidRPr="003C6648">
        <w:rPr>
          <w:rFonts w:ascii="AvenirNext LT Pro Regular" w:eastAsia="AvenirNext LT Pro Regular" w:hAnsi="AvenirNext LT Pro Regular" w:cs="AvenirNext LT Pro Regular"/>
          <w:b/>
          <w:bCs/>
          <w:color w:val="767171"/>
          <w:sz w:val="22"/>
          <w:szCs w:val="22"/>
          <w:u w:color="767171"/>
        </w:rPr>
        <w:t>STEINPLATTE AUFSCHLIESSUNGSGES.M.B.H &amp; CO KG</w:t>
      </w:r>
    </w:p>
    <w:p w14:paraId="0B8D1321" w14:textId="77777777" w:rsidR="00BB084B" w:rsidRPr="003C6648" w:rsidRDefault="009A66B0">
      <w:pPr>
        <w:ind w:left="1416"/>
        <w:rPr>
          <w:rFonts w:ascii="AvenirNext LT Pro Regular" w:eastAsia="Avenir Black" w:hAnsi="AvenirNext LT Pro Regular" w:cs="Avenir Black"/>
          <w:color w:val="767171"/>
          <w:sz w:val="22"/>
          <w:szCs w:val="22"/>
          <w:u w:color="767171"/>
          <w:lang w:val="en-US"/>
        </w:rPr>
      </w:pPr>
      <w:proofErr w:type="spellStart"/>
      <w:r w:rsidRPr="003C6648">
        <w:rPr>
          <w:rFonts w:ascii="AvenirNext LT Pro Regular" w:hAnsi="AvenirNext LT Pro Regular"/>
          <w:color w:val="767171"/>
          <w:sz w:val="22"/>
          <w:szCs w:val="22"/>
          <w:u w:color="767171"/>
          <w:lang w:val="en-US"/>
        </w:rPr>
        <w:t>Alpegg</w:t>
      </w:r>
      <w:proofErr w:type="spellEnd"/>
      <w:r w:rsidRPr="003C6648">
        <w:rPr>
          <w:rFonts w:ascii="AvenirNext LT Pro Regular" w:hAnsi="AvenirNext LT Pro Regular"/>
          <w:color w:val="767171"/>
          <w:sz w:val="22"/>
          <w:szCs w:val="22"/>
          <w:u w:color="767171"/>
          <w:lang w:val="en-US"/>
        </w:rPr>
        <w:t xml:space="preserve"> 10 | A-6384 Waidring | T: +43 5353 5330-0 | F: +43 5353 5330 10</w:t>
      </w:r>
    </w:p>
    <w:p w14:paraId="3E239562" w14:textId="77777777" w:rsidR="00BB084B" w:rsidRPr="003C6648" w:rsidRDefault="00B054DF">
      <w:pPr>
        <w:ind w:left="1416"/>
        <w:rPr>
          <w:rFonts w:ascii="AvenirNext LT Pro Regular" w:hAnsi="AvenirNext LT Pro Regular"/>
          <w:sz w:val="22"/>
          <w:szCs w:val="22"/>
          <w:lang w:val="en-US"/>
        </w:rPr>
      </w:pPr>
      <w:hyperlink r:id="rId12" w:history="1">
        <w:r w:rsidR="009A66B0" w:rsidRPr="003C6648">
          <w:rPr>
            <w:rStyle w:val="Hyperlink2"/>
            <w:rFonts w:ascii="AvenirNext LT Pro Regular" w:hAnsi="AvenirNext LT Pro Regular"/>
            <w:sz w:val="22"/>
            <w:szCs w:val="22"/>
            <w:lang w:val="en-US"/>
          </w:rPr>
          <w:t>office@steinplatte.tirol</w:t>
        </w:r>
      </w:hyperlink>
      <w:r w:rsidR="009A66B0" w:rsidRPr="003C6648">
        <w:rPr>
          <w:rFonts w:ascii="AvenirNext LT Pro Regular" w:hAnsi="AvenirNext LT Pro Regular"/>
          <w:color w:val="767171"/>
          <w:sz w:val="22"/>
          <w:szCs w:val="22"/>
          <w:u w:color="767171"/>
          <w:lang w:val="en-US"/>
        </w:rPr>
        <w:t xml:space="preserve"> | </w:t>
      </w:r>
      <w:hyperlink r:id="rId13" w:history="1">
        <w:r w:rsidR="009A66B0" w:rsidRPr="003C6648">
          <w:rPr>
            <w:rStyle w:val="Hyperlink2"/>
            <w:rFonts w:ascii="AvenirNext LT Pro Regular" w:hAnsi="AvenirNext LT Pro Regular"/>
            <w:sz w:val="22"/>
            <w:szCs w:val="22"/>
            <w:lang w:val="en-US"/>
          </w:rPr>
          <w:t>www.steinplatte.tirol</w:t>
        </w:r>
      </w:hyperlink>
      <w:r w:rsidR="009A66B0" w:rsidRPr="003C6648">
        <w:rPr>
          <w:rFonts w:ascii="AvenirNext LT Pro Regular" w:hAnsi="AvenirNext LT Pro Regular"/>
          <w:color w:val="767171"/>
          <w:sz w:val="22"/>
          <w:szCs w:val="22"/>
          <w:u w:color="767171"/>
          <w:lang w:val="en-US"/>
        </w:rPr>
        <w:t xml:space="preserve"> | </w:t>
      </w:r>
      <w:hyperlink r:id="rId14" w:history="1">
        <w:r w:rsidR="009A66B0" w:rsidRPr="003C6648">
          <w:rPr>
            <w:rStyle w:val="Hyperlink2"/>
            <w:rFonts w:ascii="AvenirNext LT Pro Regular" w:hAnsi="AvenirNext LT Pro Regular"/>
            <w:sz w:val="22"/>
            <w:szCs w:val="22"/>
            <w:lang w:val="en-US"/>
          </w:rPr>
          <w:t>www.triassicpark.at</w:t>
        </w:r>
      </w:hyperlink>
    </w:p>
    <w:sectPr w:rsidR="00BB084B" w:rsidRPr="003C66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BE61" w14:textId="77777777" w:rsidR="00C34B32" w:rsidRDefault="00C34B32">
      <w:r>
        <w:separator/>
      </w:r>
    </w:p>
  </w:endnote>
  <w:endnote w:type="continuationSeparator" w:id="0">
    <w:p w14:paraId="4FC24AF2" w14:textId="77777777" w:rsidR="00C34B32" w:rsidRDefault="00C3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venirNext LT Pro Regular">
    <w:altName w:val="Calibri"/>
    <w:charset w:val="00"/>
    <w:family w:val="swiss"/>
    <w:pitch w:val="variable"/>
    <w:sig w:usb0="800000AF" w:usb1="5000205B" w:usb2="00000000" w:usb3="00000000" w:csb0="0000009B" w:csb1="00000000"/>
  </w:font>
  <w:font w:name="Avenir Medium">
    <w:altName w:val="Times New Roman"/>
    <w:charset w:val="00"/>
    <w:family w:val="roman"/>
    <w:pitch w:val="default"/>
  </w:font>
  <w:font w:name="Avenir Black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85C2" w14:textId="77777777" w:rsidR="00081E13" w:rsidRDefault="00081E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DDD7" w14:textId="77777777" w:rsidR="00BB084B" w:rsidRDefault="00BB084B">
    <w:pPr>
      <w:pStyle w:val="Kopf-undFuzeilen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BAE2" w14:textId="77777777" w:rsidR="00081E13" w:rsidRDefault="00081E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2E1E" w14:textId="77777777" w:rsidR="00C34B32" w:rsidRDefault="00C34B32">
      <w:r>
        <w:separator/>
      </w:r>
    </w:p>
  </w:footnote>
  <w:footnote w:type="continuationSeparator" w:id="0">
    <w:p w14:paraId="0CD2F0D2" w14:textId="77777777" w:rsidR="00C34B32" w:rsidRDefault="00C3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7191" w14:textId="77777777" w:rsidR="00081E13" w:rsidRDefault="00081E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C55" w14:textId="77777777" w:rsidR="00BB084B" w:rsidRDefault="00BB084B">
    <w:pPr>
      <w:pStyle w:val="Kopf-undFuzeilen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5696" w14:textId="77777777" w:rsidR="00081E13" w:rsidRDefault="00081E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B"/>
    <w:rsid w:val="00006ED1"/>
    <w:rsid w:val="0001543F"/>
    <w:rsid w:val="0006750F"/>
    <w:rsid w:val="00081E13"/>
    <w:rsid w:val="000C79D8"/>
    <w:rsid w:val="000D10C5"/>
    <w:rsid w:val="00114F37"/>
    <w:rsid w:val="001428E6"/>
    <w:rsid w:val="00156EFC"/>
    <w:rsid w:val="003C6648"/>
    <w:rsid w:val="003E0883"/>
    <w:rsid w:val="0043235A"/>
    <w:rsid w:val="00466930"/>
    <w:rsid w:val="004712E0"/>
    <w:rsid w:val="004E5E42"/>
    <w:rsid w:val="00575040"/>
    <w:rsid w:val="00591148"/>
    <w:rsid w:val="005D5D23"/>
    <w:rsid w:val="006326AB"/>
    <w:rsid w:val="00646B53"/>
    <w:rsid w:val="00656563"/>
    <w:rsid w:val="00723849"/>
    <w:rsid w:val="00733708"/>
    <w:rsid w:val="007A6A61"/>
    <w:rsid w:val="007C7F72"/>
    <w:rsid w:val="00860A3D"/>
    <w:rsid w:val="008C4932"/>
    <w:rsid w:val="009A66B0"/>
    <w:rsid w:val="009C1FC2"/>
    <w:rsid w:val="009F0A31"/>
    <w:rsid w:val="00A31EA1"/>
    <w:rsid w:val="00B054DF"/>
    <w:rsid w:val="00B51DEB"/>
    <w:rsid w:val="00BA021A"/>
    <w:rsid w:val="00BB084B"/>
    <w:rsid w:val="00BF0306"/>
    <w:rsid w:val="00C34B32"/>
    <w:rsid w:val="00C55D2A"/>
    <w:rsid w:val="00C61D43"/>
    <w:rsid w:val="00CD2AA7"/>
    <w:rsid w:val="00E045F0"/>
    <w:rsid w:val="00E17012"/>
    <w:rsid w:val="00E469DB"/>
    <w:rsid w:val="00E967C0"/>
    <w:rsid w:val="00F4749F"/>
    <w:rsid w:val="00FC5056"/>
    <w:rsid w:val="00FD6B2B"/>
    <w:rsid w:val="00FE7353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DCD8C"/>
  <w15:docId w15:val="{F5558914-1175-47F5-BB63-D9981F1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Next LT Pro Regular" w:eastAsia="AvenirNext LT Pro Regular" w:hAnsi="AvenirNext LT Pro Regular" w:cs="AvenirNext LT Pro Regular"/>
      <w:b/>
      <w:bCs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Link"/>
    <w:rPr>
      <w:rFonts w:ascii="Avenir Medium" w:eastAsia="Avenir Medium" w:hAnsi="Avenir Medium" w:cs="Avenir Medium"/>
      <w:color w:val="0563C1"/>
      <w:sz w:val="22"/>
      <w:szCs w:val="22"/>
      <w:u w:val="single" w:color="0563C1"/>
      <w:lang w:val="de-DE"/>
    </w:rPr>
  </w:style>
  <w:style w:type="character" w:customStyle="1" w:styleId="Hyperlink2">
    <w:name w:val="Hyperlink.2"/>
    <w:basedOn w:val="Link"/>
    <w:rPr>
      <w:rFonts w:ascii="Avenir Black" w:eastAsia="Avenir Black" w:hAnsi="Avenir Black" w:cs="Avenir Black"/>
      <w:color w:val="767171"/>
      <w:sz w:val="20"/>
      <w:szCs w:val="20"/>
      <w:u w:val="none" w:color="76717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E0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character" w:customStyle="1" w:styleId="d2edcug0">
    <w:name w:val="d2edcug0"/>
    <w:basedOn w:val="Absatz-Standardschriftart"/>
    <w:rsid w:val="004E5E42"/>
  </w:style>
  <w:style w:type="paragraph" w:styleId="Kopfzeile">
    <w:name w:val="header"/>
    <w:basedOn w:val="Standard"/>
    <w:link w:val="KopfzeileZchn"/>
    <w:uiPriority w:val="99"/>
    <w:unhideWhenUsed/>
    <w:rsid w:val="00081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E13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81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E13"/>
    <w:rPr>
      <w:rFonts w:ascii="Calibri" w:eastAsia="Calibri" w:hAnsi="Calibri" w:cs="Calibri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platte.tirol/" TargetMode="External"/><Relationship Id="rId13" Type="http://schemas.openxmlformats.org/officeDocument/2006/relationships/hyperlink" Target="http://www.steinplatte.co.at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einplatte.tirol" TargetMode="External"/><Relationship Id="rId12" Type="http://schemas.openxmlformats.org/officeDocument/2006/relationships/hyperlink" Target="mailto:office@steinplatte.tirol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://www.snowpark-steinplatte.tirol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triassicpark.at/" TargetMode="External"/><Relationship Id="rId14" Type="http://schemas.openxmlformats.org/officeDocument/2006/relationships/hyperlink" Target="http://www.triassicpark.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C129C30A9EB40A897D4F41205E81C" ma:contentTypeVersion="13" ma:contentTypeDescription="Ein neues Dokument erstellen." ma:contentTypeScope="" ma:versionID="c9a604fce1c8cafd1fe00549c563e9be">
  <xsd:schema xmlns:xsd="http://www.w3.org/2001/XMLSchema" xmlns:xs="http://www.w3.org/2001/XMLSchema" xmlns:p="http://schemas.microsoft.com/office/2006/metadata/properties" xmlns:ns2="90fe16cc-7697-4699-ba5e-a55461b585f9" xmlns:ns3="d776d30e-2a0d-4d04-8f3d-6b1ea3e5757f" targetNamespace="http://schemas.microsoft.com/office/2006/metadata/properties" ma:root="true" ma:fieldsID="83420770d4105722799015d886414884" ns2:_="" ns3:_="">
    <xsd:import namespace="90fe16cc-7697-4699-ba5e-a55461b585f9"/>
    <xsd:import namespace="d776d30e-2a0d-4d04-8f3d-6b1ea3e57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16cc-7697-4699-ba5e-a55461b58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66a3d02-7fd7-42b1-9eb6-c732935e2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d30e-2a0d-4d04-8f3d-6b1ea3e5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2775d0-9c66-4fb1-85db-389cde018373}" ma:internalName="TaxCatchAll" ma:showField="CatchAllData" ma:web="d776d30e-2a0d-4d04-8f3d-6b1ea3e57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6d30e-2a0d-4d04-8f3d-6b1ea3e5757f" xsi:nil="true"/>
    <lcf76f155ced4ddcb4097134ff3c332f xmlns="90fe16cc-7697-4699-ba5e-a55461b585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05FC95-F56D-419B-83B9-9AC42E1005F3}"/>
</file>

<file path=customXml/itemProps2.xml><?xml version="1.0" encoding="utf-8"?>
<ds:datastoreItem xmlns:ds="http://schemas.openxmlformats.org/officeDocument/2006/customXml" ds:itemID="{81793C70-CE8C-4A2F-ABD2-E113EBEAFD5D}"/>
</file>

<file path=customXml/itemProps3.xml><?xml version="1.0" encoding="utf-8"?>
<ds:datastoreItem xmlns:ds="http://schemas.openxmlformats.org/officeDocument/2006/customXml" ds:itemID="{6213CFF6-6D1D-44D5-AEAB-2A0597B5D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Marion Pichler</cp:lastModifiedBy>
  <cp:revision>2</cp:revision>
  <cp:lastPrinted>2021-11-10T09:05:00Z</cp:lastPrinted>
  <dcterms:created xsi:type="dcterms:W3CDTF">2022-09-28T08:30:00Z</dcterms:created>
  <dcterms:modified xsi:type="dcterms:W3CDTF">2022-09-28T08:30:00Z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0x010100AE7C129C30A9EB40A897D4F41205E81C</vt:lpwstr>
  </property>
</Properties>
</file>