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D87F3" w14:textId="12303AEE" w:rsidR="00167299" w:rsidRDefault="006D5A3C" w:rsidP="005E2F32">
      <w:pPr>
        <w:pStyle w:val="Titel2"/>
      </w:pPr>
      <w:r>
        <w:t xml:space="preserve">Jetzt für den Tirol </w:t>
      </w:r>
      <w:r>
        <w:br/>
        <w:t>Touristica Einreichen</w:t>
      </w:r>
    </w:p>
    <w:p w14:paraId="7E05496B" w14:textId="3A020F21" w:rsidR="005E2F32" w:rsidRDefault="006D5A3C" w:rsidP="006D5A3C">
      <w:pPr>
        <w:pStyle w:val="Untertitel"/>
      </w:pPr>
      <w:r>
        <w:t xml:space="preserve">2023 </w:t>
      </w:r>
      <w:r w:rsidR="000D60A2">
        <w:t>vergibt die Tirol Werbung wieder den</w:t>
      </w:r>
      <w:r>
        <w:t xml:space="preserve"> Tourismuspreis Tirol </w:t>
      </w:r>
      <w:proofErr w:type="spellStart"/>
      <w:r>
        <w:t>Touristica</w:t>
      </w:r>
      <w:proofErr w:type="spellEnd"/>
      <w:r>
        <w:t xml:space="preserve"> für herausragende nachhaltige Projekte im Tiroler Tourismus. Einreichungen sind ab sofort möglich, das Gewinnerprojekt wird im Rahmen des Tourismusforums im Juni gekürt. </w:t>
      </w:r>
      <w:r w:rsidR="00A7703B">
        <w:t xml:space="preserve">Auch einen Nachwuchspreis wird es </w:t>
      </w:r>
      <w:proofErr w:type="gramStart"/>
      <w:r w:rsidR="00A7703B">
        <w:t>wieder geben</w:t>
      </w:r>
      <w:proofErr w:type="gramEnd"/>
      <w:r w:rsidR="00A7703B">
        <w:t>.</w:t>
      </w:r>
    </w:p>
    <w:p w14:paraId="2BDE8D67" w14:textId="77777777" w:rsidR="005E2F32" w:rsidRDefault="005E2F32" w:rsidP="005E2F32">
      <w:pPr>
        <w:pStyle w:val="Verfasser"/>
      </w:pPr>
    </w:p>
    <w:p w14:paraId="13E361E4" w14:textId="3CC56F97" w:rsidR="005E2F32" w:rsidRPr="00DC4A38" w:rsidRDefault="00194A85" w:rsidP="005E2F32">
      <w:r w:rsidRPr="00194A85">
        <w:rPr>
          <w:b/>
          <w:bCs/>
        </w:rPr>
        <w:t>Innsbruck, 01.</w:t>
      </w:r>
      <w:r w:rsidR="005132A9">
        <w:rPr>
          <w:b/>
          <w:bCs/>
        </w:rPr>
        <w:t xml:space="preserve"> Februar </w:t>
      </w:r>
      <w:r w:rsidRPr="00194A85">
        <w:rPr>
          <w:b/>
          <w:bCs/>
        </w:rPr>
        <w:t>2023</w:t>
      </w:r>
      <w:r>
        <w:t xml:space="preserve"> – </w:t>
      </w:r>
      <w:r w:rsidR="005E2F32" w:rsidRPr="00DC4A38">
        <w:t xml:space="preserve">Preise, Auszeichnungen und Awards gibt es </w:t>
      </w:r>
      <w:r w:rsidR="008A3335" w:rsidRPr="00DC4A38">
        <w:t>im Tourismus mittlerweile schon einige</w:t>
      </w:r>
      <w:r w:rsidR="005E2F32" w:rsidRPr="00DC4A38">
        <w:t xml:space="preserve">. Aber kaum </w:t>
      </w:r>
      <w:r w:rsidR="00815FF3" w:rsidRPr="00DC4A38">
        <w:t>welche können</w:t>
      </w:r>
      <w:r w:rsidR="005E2F32" w:rsidRPr="00DC4A38">
        <w:t xml:space="preserve"> auf eine so lange Historie zurückblicken wie der Tirol </w:t>
      </w:r>
      <w:proofErr w:type="spellStart"/>
      <w:r w:rsidR="005E2F32" w:rsidRPr="00DC4A38">
        <w:t>Touristica</w:t>
      </w:r>
      <w:proofErr w:type="spellEnd"/>
      <w:r w:rsidR="005E2F32" w:rsidRPr="00DC4A38">
        <w:t xml:space="preserve">. Schon seit 1996 zeichnet die Tirol Werbung damit regelmäßig Innovationen im Tiroler Tourismus aus. </w:t>
      </w:r>
    </w:p>
    <w:p w14:paraId="152F2785" w14:textId="3CF03FFC" w:rsidR="005E2F32" w:rsidRDefault="005E2F32" w:rsidP="005E2F32">
      <w:r>
        <w:t xml:space="preserve">Im letzten Jahr wurde der Preis neu aufgesetzt: Basis bildet die Tourismusstrategie des Landes „Der Tiroler Weg – Perspektiven für eine verantwortungsvolle Tourismusentwicklung“. An </w:t>
      </w:r>
      <w:r w:rsidR="000C7AD2">
        <w:t>den darin festgehaltenen</w:t>
      </w:r>
      <w:r>
        <w:t xml:space="preserve"> Leitlinien orientieren sich die Kriterien des Tirol </w:t>
      </w:r>
      <w:proofErr w:type="spellStart"/>
      <w:r>
        <w:t>Touristica</w:t>
      </w:r>
      <w:proofErr w:type="spellEnd"/>
      <w:r>
        <w:t xml:space="preserve"> und so rückt der Preis jene Projekte ins Rampenlicht, die dabei helfen, den Tourismus im Land nachhaltig weiterzuentwickeln. </w:t>
      </w:r>
      <w:r w:rsidRPr="00892D8E">
        <w:t>„Mut und Innovationskraft, zukunftsweisende Ansätze und nachhaltiges Wirtschaften</w:t>
      </w:r>
      <w:r w:rsidR="002F4FAA" w:rsidRPr="00892D8E">
        <w:t xml:space="preserve"> </w:t>
      </w:r>
      <w:r w:rsidR="00D57B7C" w:rsidRPr="00892D8E">
        <w:t>zeichnen den Tiroler Tourismus aus</w:t>
      </w:r>
      <w:r w:rsidR="002F4FAA" w:rsidRPr="00892D8E">
        <w:t xml:space="preserve">. Wir wollen mit dem Tirol </w:t>
      </w:r>
      <w:proofErr w:type="spellStart"/>
      <w:r w:rsidR="002F4FAA" w:rsidRPr="00892D8E">
        <w:t>Touristica</w:t>
      </w:r>
      <w:proofErr w:type="spellEnd"/>
      <w:r w:rsidR="002F4FAA" w:rsidRPr="00892D8E">
        <w:t xml:space="preserve"> </w:t>
      </w:r>
      <w:r w:rsidR="00D57B7C" w:rsidRPr="00892D8E">
        <w:t>aufzeigen</w:t>
      </w:r>
      <w:r w:rsidR="002F4FAA" w:rsidRPr="00892D8E">
        <w:t>, welche hervorragenden Initiativen entlang des Tiroler Wegs bereits umgesetzt werden</w:t>
      </w:r>
      <w:r w:rsidR="00D57B7C" w:rsidRPr="00892D8E">
        <w:t xml:space="preserve"> und uns gleichzeitig dafür bedanken</w:t>
      </w:r>
      <w:r w:rsidR="002F4FAA" w:rsidRPr="00892D8E">
        <w:t>“, unterstreicht Karin Seiler, Geschäftsführerin der Tirol Werbung.</w:t>
      </w:r>
      <w:r w:rsidR="002F4FAA">
        <w:t xml:space="preserve"> </w:t>
      </w:r>
    </w:p>
    <w:p w14:paraId="4C355452" w14:textId="0E564F8D" w:rsidR="006D5A3C" w:rsidRPr="006D5A3C" w:rsidRDefault="006D5A3C" w:rsidP="005E2F32">
      <w:pPr>
        <w:rPr>
          <w:b/>
          <w:bCs/>
        </w:rPr>
      </w:pPr>
      <w:r w:rsidRPr="006D5A3C">
        <w:rPr>
          <w:b/>
          <w:bCs/>
        </w:rPr>
        <w:t>Einreichungsfrist gestartet</w:t>
      </w:r>
    </w:p>
    <w:p w14:paraId="4D0BDBED" w14:textId="671D0FC1" w:rsidR="002F4FAA" w:rsidRDefault="002F4FAA" w:rsidP="005E2F32">
      <w:r>
        <w:t xml:space="preserve">Ab sofort können Unternehmen, Organisationen oder auch Einzelpersonen ihre Projekte und Initiativen einreichen. Auf der Website </w:t>
      </w:r>
      <w:hyperlink r:id="rId11" w:history="1">
        <w:r w:rsidRPr="008761DD">
          <w:rPr>
            <w:rStyle w:val="Hyperlink"/>
          </w:rPr>
          <w:t>www.tirolwerbung.at/touristica</w:t>
        </w:r>
      </w:hyperlink>
      <w:r>
        <w:t xml:space="preserve"> finden sich alle weiteren Informationen sowie auch der Kriterienkatalog. Die Einreichung erfolgt online unter </w:t>
      </w:r>
      <w:hyperlink r:id="rId12" w:history="1">
        <w:r w:rsidRPr="008761DD">
          <w:rPr>
            <w:rStyle w:val="Hyperlink"/>
          </w:rPr>
          <w:t>www.tirolwerbung.at/einreichen</w:t>
        </w:r>
      </w:hyperlink>
      <w:r>
        <w:t xml:space="preserve"> und ist bis 10. März möglich. </w:t>
      </w:r>
    </w:p>
    <w:p w14:paraId="26D15728" w14:textId="60F254AD" w:rsidR="00A7703B" w:rsidRPr="00A7703B" w:rsidRDefault="00A7703B" w:rsidP="005E2F32">
      <w:pPr>
        <w:rPr>
          <w:b/>
          <w:bCs/>
        </w:rPr>
      </w:pPr>
      <w:r w:rsidRPr="00A7703B">
        <w:rPr>
          <w:b/>
          <w:bCs/>
        </w:rPr>
        <w:t xml:space="preserve">Bevölkerung </w:t>
      </w:r>
      <w:r w:rsidR="00815FF3">
        <w:rPr>
          <w:b/>
          <w:bCs/>
        </w:rPr>
        <w:t>stimmt</w:t>
      </w:r>
      <w:r w:rsidR="00815FF3" w:rsidRPr="00A7703B">
        <w:rPr>
          <w:b/>
          <w:bCs/>
        </w:rPr>
        <w:t xml:space="preserve"> </w:t>
      </w:r>
      <w:r w:rsidRPr="00A7703B">
        <w:rPr>
          <w:b/>
          <w:bCs/>
        </w:rPr>
        <w:t>mit</w:t>
      </w:r>
    </w:p>
    <w:p w14:paraId="0FC661FB" w14:textId="42CCB050" w:rsidR="00A7703B" w:rsidRDefault="00045A19" w:rsidP="005E2F32">
      <w:r>
        <w:t>Das Siegerprojekt</w:t>
      </w:r>
      <w:r w:rsidR="00A81072">
        <w:t xml:space="preserve"> wird auch heuer wieder durch eine Kombination von Publikums- und Fachjury-Voting bestimmt. Ab Ende April kann die Bevölkerung über ihren Favoriten abstimmen</w:t>
      </w:r>
      <w:r w:rsidR="002F4FAA">
        <w:t xml:space="preserve">, zuvor werden die zehn Nominierten auf </w:t>
      </w:r>
      <w:hyperlink r:id="rId13" w:history="1">
        <w:r w:rsidR="002F4FAA" w:rsidRPr="008761DD">
          <w:rPr>
            <w:rStyle w:val="Hyperlink"/>
          </w:rPr>
          <w:t>www.tirolwerbung.at/touristica</w:t>
        </w:r>
      </w:hyperlink>
      <w:r w:rsidR="002F4FAA">
        <w:t xml:space="preserve"> vorgestellt.</w:t>
      </w:r>
      <w:r w:rsidR="006A4FD8">
        <w:t xml:space="preserve"> „So wollen wir auch jenen Projekten eine Bühne geben, die es nicht aufs Siegerpodest </w:t>
      </w:r>
      <w:r w:rsidR="006A4FD8">
        <w:lastRenderedPageBreak/>
        <w:t>schaffen“, erklärt Seiler. Im Anschluss stimmt eine breit aufgestellte Fachjury über das Siegerprojekt ab. Teil der Fachjury ist auch Vorjahressieger Peter Fankhauser: „Für mich ist es eine Ehre, den neuen und innovativen Projekten im Tourismus die Bühne zu geben, die sie verdienen. Es ist schön zu sehen, dass viele in der Branche den Tiroler Weg verfolgen und mehr auf Nachhaltigkeit schauen“, freut sich Fankhauser, der mit seinem vegetarisch-</w:t>
      </w:r>
      <w:r w:rsidR="007112A3">
        <w:t xml:space="preserve">veganen </w:t>
      </w:r>
      <w:r w:rsidR="006A4FD8">
        <w:t>Restaurant „</w:t>
      </w:r>
      <w:proofErr w:type="spellStart"/>
      <w:r w:rsidR="006A4FD8">
        <w:t>Guat`z</w:t>
      </w:r>
      <w:proofErr w:type="spellEnd"/>
      <w:r w:rsidR="006A4FD8">
        <w:t xml:space="preserve"> Essen“ im letzten Jahr den </w:t>
      </w:r>
      <w:proofErr w:type="spellStart"/>
      <w:r w:rsidR="006A4FD8">
        <w:t>Touristica</w:t>
      </w:r>
      <w:proofErr w:type="spellEnd"/>
      <w:r w:rsidR="006A4FD8">
        <w:t xml:space="preserve"> </w:t>
      </w:r>
      <w:r w:rsidR="007112A3">
        <w:t>er</w:t>
      </w:r>
      <w:r w:rsidR="006A4FD8">
        <w:t xml:space="preserve">hielt. Welches Projekt ihm auf das Siegerpodest folgt, wird am 21. Juni im Zuge des Tiroler Tourismusforums bekanntgegeben. </w:t>
      </w:r>
    </w:p>
    <w:p w14:paraId="475D0ECC" w14:textId="605AD460" w:rsidR="00EC4768" w:rsidRDefault="006A4FD8" w:rsidP="005E2F32">
      <w:r>
        <w:t xml:space="preserve">Die Trophäen </w:t>
      </w:r>
      <w:r w:rsidR="00EC4768">
        <w:t xml:space="preserve">für die Preisträger </w:t>
      </w:r>
      <w:r>
        <w:t xml:space="preserve">werden vom langjährigen Partner des Tirol </w:t>
      </w:r>
      <w:proofErr w:type="spellStart"/>
      <w:r>
        <w:t>Touristica</w:t>
      </w:r>
      <w:proofErr w:type="spellEnd"/>
      <w:r>
        <w:t xml:space="preserve">, </w:t>
      </w:r>
      <w:proofErr w:type="spellStart"/>
      <w:r>
        <w:t>Hypo</w:t>
      </w:r>
      <w:proofErr w:type="spellEnd"/>
      <w:r>
        <w:t xml:space="preserve"> Tirol Bank, zur Verfügung gestellt. Ihre charakteristische Form verdanken die Trophäen dem Tiroler Künstler Alois Schild. Seit 2010 entwirft und produziert er die Kunstwerke</w:t>
      </w:r>
      <w:r w:rsidR="00815FF3">
        <w:t xml:space="preserve"> namens</w:t>
      </w:r>
      <w:r>
        <w:t xml:space="preserve"> „Setzlinge“.</w:t>
      </w:r>
      <w:r w:rsidR="00800150">
        <w:t xml:space="preserve"> </w:t>
      </w:r>
    </w:p>
    <w:p w14:paraId="504EC52D" w14:textId="17926355" w:rsidR="002F4FAA" w:rsidRDefault="00800150" w:rsidP="005E2F32">
      <w:r>
        <w:t xml:space="preserve">Zudem wird der Gewinner automatisch für den Tirol Change Award nominiert, der im Herbst vergeben wird. </w:t>
      </w:r>
    </w:p>
    <w:p w14:paraId="533A8240" w14:textId="46112993" w:rsidR="00EB60B2" w:rsidRPr="00EB60B2" w:rsidRDefault="00EB60B2" w:rsidP="005E2F32">
      <w:pPr>
        <w:rPr>
          <w:b/>
          <w:bCs/>
        </w:rPr>
      </w:pPr>
      <w:r w:rsidRPr="00EB60B2">
        <w:rPr>
          <w:b/>
          <w:bCs/>
        </w:rPr>
        <w:t xml:space="preserve">Nachwuchspreis für aufstrebende </w:t>
      </w:r>
      <w:r>
        <w:rPr>
          <w:b/>
          <w:bCs/>
        </w:rPr>
        <w:t>Persönlichkeiten</w:t>
      </w:r>
    </w:p>
    <w:p w14:paraId="07059E82" w14:textId="3FABBB21" w:rsidR="00800150" w:rsidRDefault="00EC4768" w:rsidP="005E2F32">
      <w:r>
        <w:t>A</w:t>
      </w:r>
      <w:r w:rsidR="00800150">
        <w:t xml:space="preserve">uch der </w:t>
      </w:r>
      <w:r w:rsidR="00525C62">
        <w:t xml:space="preserve">Tirol </w:t>
      </w:r>
      <w:proofErr w:type="spellStart"/>
      <w:r w:rsidR="00525C62">
        <w:t>Touristica</w:t>
      </w:r>
      <w:proofErr w:type="spellEnd"/>
      <w:r w:rsidR="00525C62">
        <w:t xml:space="preserve"> </w:t>
      </w:r>
      <w:r w:rsidR="00800150">
        <w:t>Nachwuchspreis</w:t>
      </w:r>
      <w:r w:rsidR="00525C62">
        <w:t xml:space="preserve"> wird 2023 wieder verliehen</w:t>
      </w:r>
      <w:r w:rsidR="00800150">
        <w:t xml:space="preserve">. Dieser </w:t>
      </w:r>
      <w:r>
        <w:t>zeichnet</w:t>
      </w:r>
      <w:r w:rsidR="00800150">
        <w:t xml:space="preserve"> </w:t>
      </w:r>
      <w:r>
        <w:t xml:space="preserve">eine </w:t>
      </w:r>
      <w:r w:rsidR="00800150">
        <w:t xml:space="preserve">junge, aufstrebende Persönlichkeit im </w:t>
      </w:r>
      <w:r>
        <w:t xml:space="preserve">Tiroler </w:t>
      </w:r>
      <w:r w:rsidR="00800150">
        <w:t xml:space="preserve">Tourismus </w:t>
      </w:r>
      <w:r>
        <w:t xml:space="preserve">aus. </w:t>
      </w:r>
      <w:r w:rsidR="00800150">
        <w:t xml:space="preserve">Den </w:t>
      </w:r>
      <w:r>
        <w:t>Preis, der mit</w:t>
      </w:r>
      <w:r w:rsidR="00800150">
        <w:t xml:space="preserve"> 2.000 Euro </w:t>
      </w:r>
      <w:r>
        <w:t xml:space="preserve">dotiert ist, </w:t>
      </w:r>
      <w:r w:rsidR="00800150">
        <w:t xml:space="preserve">stellt ebenfalls die </w:t>
      </w:r>
      <w:proofErr w:type="spellStart"/>
      <w:r w:rsidR="00800150">
        <w:t>Hypo</w:t>
      </w:r>
      <w:proofErr w:type="spellEnd"/>
      <w:r w:rsidR="00800150">
        <w:t xml:space="preserve"> Tirol Bank zur Verfügung. Informationen zur Einreichung </w:t>
      </w:r>
      <w:hyperlink r:id="rId14" w:history="1">
        <w:r w:rsidR="005132A9" w:rsidRPr="005132A9">
          <w:rPr>
            <w:rStyle w:val="Hyperlink"/>
          </w:rPr>
          <w:t>finden Sie hier</w:t>
        </w:r>
      </w:hyperlink>
      <w:r w:rsidR="00933764">
        <w:t xml:space="preserve">. </w:t>
      </w:r>
    </w:p>
    <w:p w14:paraId="5D1E441A" w14:textId="6D278244" w:rsidR="00CA40D8" w:rsidRDefault="00CA40D8" w:rsidP="005E2F32">
      <w:bookmarkStart w:id="0" w:name="_GoBack"/>
      <w:bookmarkEnd w:id="0"/>
    </w:p>
    <w:sectPr w:rsidR="00CA40D8" w:rsidSect="00AF3E4F">
      <w:footerReference w:type="default" r:id="rId15"/>
      <w:headerReference w:type="first" r:id="rId16"/>
      <w:footerReference w:type="first" r:id="rId17"/>
      <w:pgSz w:w="11906" w:h="16838" w:code="9"/>
      <w:pgMar w:top="1418" w:right="1701" w:bottom="1985"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122FE" w14:textId="77777777" w:rsidR="00124974" w:rsidRDefault="00124974" w:rsidP="00507D79">
      <w:pPr>
        <w:spacing w:after="0" w:line="240" w:lineRule="auto"/>
      </w:pPr>
      <w:r>
        <w:separator/>
      </w:r>
    </w:p>
  </w:endnote>
  <w:endnote w:type="continuationSeparator" w:id="0">
    <w:p w14:paraId="7A21554C" w14:textId="77777777" w:rsidR="00124974" w:rsidRDefault="00124974" w:rsidP="00507D79">
      <w:pPr>
        <w:spacing w:after="0" w:line="240" w:lineRule="auto"/>
      </w:pPr>
      <w:r>
        <w:continuationSeparator/>
      </w:r>
    </w:p>
  </w:endnote>
  <w:endnote w:type="continuationNotice" w:id="1">
    <w:p w14:paraId="7B36C1DC" w14:textId="77777777" w:rsidR="00124974" w:rsidRDefault="00124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66CD43A" w14:textId="77777777" w:rsidTr="006A490C">
      <w:trPr>
        <w:cantSplit/>
        <w:trHeight w:hRule="exact" w:val="510"/>
      </w:trPr>
      <w:tc>
        <w:tcPr>
          <w:tcW w:w="2835" w:type="dxa"/>
          <w:tcBorders>
            <w:top w:val="single" w:sz="4" w:space="0" w:color="auto"/>
          </w:tcBorders>
        </w:tcPr>
        <w:p w14:paraId="2DC915D7"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1657AD41" w14:textId="77777777" w:rsidR="006D79F9" w:rsidRDefault="006D79F9" w:rsidP="006D79F9">
          <w:pPr>
            <w:pStyle w:val="Fuzeile"/>
          </w:pPr>
        </w:p>
      </w:tc>
      <w:tc>
        <w:tcPr>
          <w:tcW w:w="2835" w:type="dxa"/>
          <w:tcBorders>
            <w:top w:val="single" w:sz="4" w:space="0" w:color="auto"/>
          </w:tcBorders>
        </w:tcPr>
        <w:sdt>
          <w:sdtPr>
            <w:rPr>
              <w:rStyle w:val="Fett"/>
            </w:rPr>
            <w:id w:val="-81983836"/>
            <w:placeholder>
              <w:docPart w:val="1EC3CD6B607E4100B5CCC8CE259F37E9"/>
            </w:placeholder>
            <w:showingPlcHdr/>
            <w:text/>
          </w:sdtPr>
          <w:sdtEndPr>
            <w:rPr>
              <w:rStyle w:val="Fett"/>
            </w:rPr>
          </w:sdtEndPr>
          <w:sdtContent>
            <w:p w14:paraId="3C9E496A" w14:textId="77777777" w:rsidR="00C30981" w:rsidRPr="00C30981" w:rsidRDefault="0069183B" w:rsidP="00F523C2">
              <w:pPr>
                <w:pStyle w:val="Fuzeile"/>
                <w:rPr>
                  <w:rStyle w:val="Dunkelgrau"/>
                </w:rPr>
              </w:pPr>
              <w:r w:rsidRPr="0038571E">
                <w:rPr>
                  <w:rStyle w:val="Platzhaltertext"/>
                </w:rPr>
                <w:t>Thema</w:t>
              </w:r>
            </w:p>
          </w:sdtContent>
        </w:sdt>
      </w:tc>
      <w:tc>
        <w:tcPr>
          <w:tcW w:w="567" w:type="dxa"/>
        </w:tcPr>
        <w:p w14:paraId="1F734732" w14:textId="77777777" w:rsidR="006D79F9" w:rsidRDefault="006D79F9" w:rsidP="006D79F9">
          <w:pPr>
            <w:pStyle w:val="Fuzeile"/>
          </w:pPr>
        </w:p>
      </w:tc>
      <w:tc>
        <w:tcPr>
          <w:tcW w:w="2835" w:type="dxa"/>
          <w:tcBorders>
            <w:top w:val="single" w:sz="4" w:space="0" w:color="auto"/>
          </w:tcBorders>
        </w:tcPr>
        <w:p w14:paraId="247EFAEB"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1A73BF">
            <w:t>n</w:t>
          </w:r>
          <w:r>
            <w:t xml:space="preserve"> </w:t>
          </w:r>
          <w:fldSimple w:instr=" NUMPAGES  \* Arabic  \* MERGEFORMAT ">
            <w:r>
              <w:t>2</w:t>
            </w:r>
          </w:fldSimple>
        </w:p>
      </w:tc>
    </w:tr>
  </w:tbl>
  <w:p w14:paraId="08167A28"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26ADF925" w14:textId="77777777" w:rsidTr="006A490C">
      <w:trPr>
        <w:cantSplit/>
        <w:trHeight w:hRule="exact" w:val="510"/>
      </w:trPr>
      <w:tc>
        <w:tcPr>
          <w:tcW w:w="2835" w:type="dxa"/>
        </w:tcPr>
        <w:p w14:paraId="07BD6238"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076DB1D3" w14:textId="77777777" w:rsidR="00601ECA" w:rsidRDefault="00601ECA" w:rsidP="00601ECA">
          <w:pPr>
            <w:pStyle w:val="Fuzeile"/>
          </w:pPr>
        </w:p>
      </w:tc>
      <w:tc>
        <w:tcPr>
          <w:tcW w:w="2835" w:type="dxa"/>
        </w:tcPr>
        <w:p w14:paraId="164B96F7" w14:textId="77777777" w:rsidR="00601ECA" w:rsidRDefault="00601ECA" w:rsidP="00601ECA">
          <w:pPr>
            <w:pStyle w:val="Fuzeile"/>
          </w:pPr>
        </w:p>
      </w:tc>
      <w:tc>
        <w:tcPr>
          <w:tcW w:w="567" w:type="dxa"/>
        </w:tcPr>
        <w:p w14:paraId="6CEB34C1" w14:textId="77777777" w:rsidR="00601ECA" w:rsidRDefault="00601ECA" w:rsidP="00601ECA">
          <w:pPr>
            <w:pStyle w:val="Fuzeile"/>
          </w:pPr>
        </w:p>
      </w:tc>
      <w:tc>
        <w:tcPr>
          <w:tcW w:w="2835" w:type="dxa"/>
        </w:tcPr>
        <w:p w14:paraId="1653C4B4" w14:textId="77777777" w:rsidR="00601ECA" w:rsidRDefault="00601ECA" w:rsidP="00601ECA">
          <w:pPr>
            <w:pStyle w:val="Fuzeile"/>
          </w:pPr>
        </w:p>
      </w:tc>
    </w:tr>
  </w:tbl>
  <w:p w14:paraId="7B3BCC6A"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6F7F3" w14:textId="77777777" w:rsidR="00124974" w:rsidRDefault="00124974" w:rsidP="00507D79">
      <w:pPr>
        <w:spacing w:after="0" w:line="240" w:lineRule="auto"/>
      </w:pPr>
      <w:r>
        <w:separator/>
      </w:r>
    </w:p>
  </w:footnote>
  <w:footnote w:type="continuationSeparator" w:id="0">
    <w:p w14:paraId="29C74DA4" w14:textId="77777777" w:rsidR="00124974" w:rsidRDefault="00124974" w:rsidP="00507D79">
      <w:pPr>
        <w:spacing w:after="0" w:line="240" w:lineRule="auto"/>
      </w:pPr>
      <w:r>
        <w:continuationSeparator/>
      </w:r>
    </w:p>
  </w:footnote>
  <w:footnote w:type="continuationNotice" w:id="1">
    <w:p w14:paraId="65BFDC03" w14:textId="77777777" w:rsidR="00124974" w:rsidRDefault="001249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331A" w14:textId="77777777" w:rsidR="00507D79" w:rsidRDefault="00507D79" w:rsidP="00E03A4C">
    <w:pPr>
      <w:pStyle w:val="LogoKonzept"/>
    </w:pPr>
    <w:r w:rsidRPr="00507D79">
      <w:rPr>
        <w:noProof/>
      </w:rPr>
      <w:drawing>
        <wp:inline distT="0" distB="0" distL="0" distR="0" wp14:anchorId="6815A95D" wp14:editId="220F421C">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p w14:paraId="42BC45FC" w14:textId="77777777" w:rsidR="00F523C2" w:rsidRDefault="00F523C2" w:rsidP="00E03A4C">
    <w:pPr>
      <w:pStyle w:val="LogoKonzept"/>
    </w:pPr>
  </w:p>
  <w:p w14:paraId="4BD5B0B5" w14:textId="77777777" w:rsidR="00F523C2" w:rsidRDefault="00F523C2" w:rsidP="00E03A4C">
    <w:pPr>
      <w:pStyle w:val="LogoKonze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46806B00"/>
    <w:multiLevelType w:val="multilevel"/>
    <w:tmpl w:val="1170397A"/>
    <w:numStyleLink w:val="LN"/>
  </w:abstractNum>
  <w:abstractNum w:abstractNumId="7"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8"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B40D18"/>
    <w:multiLevelType w:val="multilevel"/>
    <w:tmpl w:val="BFA23454"/>
    <w:styleLink w:val="LH"/>
    <w:lvl w:ilvl="0">
      <w:start w:val="1"/>
      <w:numFmt w:val="decimalZero"/>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abstractNumId w:val="4"/>
  </w:num>
  <w:num w:numId="2">
    <w:abstractNumId w:val="3"/>
  </w:num>
  <w:num w:numId="3">
    <w:abstractNumId w:val="2"/>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32"/>
    <w:rsid w:val="000049BF"/>
    <w:rsid w:val="000425FB"/>
    <w:rsid w:val="00045A19"/>
    <w:rsid w:val="00081E42"/>
    <w:rsid w:val="000A73FA"/>
    <w:rsid w:val="000C1FDA"/>
    <w:rsid w:val="000C7AD2"/>
    <w:rsid w:val="000D60A2"/>
    <w:rsid w:val="00124974"/>
    <w:rsid w:val="00135D84"/>
    <w:rsid w:val="00167299"/>
    <w:rsid w:val="00171526"/>
    <w:rsid w:val="00176A06"/>
    <w:rsid w:val="0018143D"/>
    <w:rsid w:val="00194A85"/>
    <w:rsid w:val="001A538C"/>
    <w:rsid w:val="001A73BF"/>
    <w:rsid w:val="001B0E19"/>
    <w:rsid w:val="001D68C2"/>
    <w:rsid w:val="001E7A04"/>
    <w:rsid w:val="00221519"/>
    <w:rsid w:val="00221FF8"/>
    <w:rsid w:val="00240AA7"/>
    <w:rsid w:val="002479C0"/>
    <w:rsid w:val="002723E2"/>
    <w:rsid w:val="00293445"/>
    <w:rsid w:val="002A1DA2"/>
    <w:rsid w:val="002A58C2"/>
    <w:rsid w:val="002B41B0"/>
    <w:rsid w:val="002D3BCD"/>
    <w:rsid w:val="002E403A"/>
    <w:rsid w:val="002F4FAA"/>
    <w:rsid w:val="00335F43"/>
    <w:rsid w:val="00367517"/>
    <w:rsid w:val="003A0D11"/>
    <w:rsid w:val="003C56E1"/>
    <w:rsid w:val="003F5D17"/>
    <w:rsid w:val="004758EF"/>
    <w:rsid w:val="00496394"/>
    <w:rsid w:val="004C1622"/>
    <w:rsid w:val="004D4A81"/>
    <w:rsid w:val="00507D79"/>
    <w:rsid w:val="005132A9"/>
    <w:rsid w:val="00525C62"/>
    <w:rsid w:val="0053199A"/>
    <w:rsid w:val="00567D14"/>
    <w:rsid w:val="005A20DC"/>
    <w:rsid w:val="005E2F32"/>
    <w:rsid w:val="005E373F"/>
    <w:rsid w:val="00601ECA"/>
    <w:rsid w:val="00636528"/>
    <w:rsid w:val="0069183B"/>
    <w:rsid w:val="00692B4B"/>
    <w:rsid w:val="006A490C"/>
    <w:rsid w:val="006A4FD8"/>
    <w:rsid w:val="006A5895"/>
    <w:rsid w:val="006A6E5E"/>
    <w:rsid w:val="006D5A3C"/>
    <w:rsid w:val="006D5CD0"/>
    <w:rsid w:val="006D699C"/>
    <w:rsid w:val="006D79F9"/>
    <w:rsid w:val="007112A3"/>
    <w:rsid w:val="0072734B"/>
    <w:rsid w:val="007559F0"/>
    <w:rsid w:val="00760F97"/>
    <w:rsid w:val="00780D02"/>
    <w:rsid w:val="007B2F5E"/>
    <w:rsid w:val="007C421A"/>
    <w:rsid w:val="007C4407"/>
    <w:rsid w:val="007D4AE6"/>
    <w:rsid w:val="007D56F4"/>
    <w:rsid w:val="007E0524"/>
    <w:rsid w:val="00800150"/>
    <w:rsid w:val="00800623"/>
    <w:rsid w:val="00812F7E"/>
    <w:rsid w:val="008134CC"/>
    <w:rsid w:val="00815FF3"/>
    <w:rsid w:val="00892D8E"/>
    <w:rsid w:val="008A3335"/>
    <w:rsid w:val="008A590F"/>
    <w:rsid w:val="008E6A75"/>
    <w:rsid w:val="008F275A"/>
    <w:rsid w:val="00927AB5"/>
    <w:rsid w:val="00933764"/>
    <w:rsid w:val="00946708"/>
    <w:rsid w:val="009C1F01"/>
    <w:rsid w:val="009F568C"/>
    <w:rsid w:val="00A121C2"/>
    <w:rsid w:val="00A13168"/>
    <w:rsid w:val="00A247E2"/>
    <w:rsid w:val="00A354FE"/>
    <w:rsid w:val="00A63265"/>
    <w:rsid w:val="00A633F1"/>
    <w:rsid w:val="00A7703B"/>
    <w:rsid w:val="00A81072"/>
    <w:rsid w:val="00A9503F"/>
    <w:rsid w:val="00A9579A"/>
    <w:rsid w:val="00AB51AF"/>
    <w:rsid w:val="00AF3E4F"/>
    <w:rsid w:val="00AF4FB0"/>
    <w:rsid w:val="00AF62EC"/>
    <w:rsid w:val="00B0315D"/>
    <w:rsid w:val="00B27F4C"/>
    <w:rsid w:val="00B36DEC"/>
    <w:rsid w:val="00B63115"/>
    <w:rsid w:val="00B65814"/>
    <w:rsid w:val="00BA3912"/>
    <w:rsid w:val="00BA547A"/>
    <w:rsid w:val="00BB02E3"/>
    <w:rsid w:val="00C0088B"/>
    <w:rsid w:val="00C2359E"/>
    <w:rsid w:val="00C30981"/>
    <w:rsid w:val="00C65FAC"/>
    <w:rsid w:val="00C9301D"/>
    <w:rsid w:val="00C932F5"/>
    <w:rsid w:val="00CA40D8"/>
    <w:rsid w:val="00D03DF0"/>
    <w:rsid w:val="00D51B87"/>
    <w:rsid w:val="00D57B7C"/>
    <w:rsid w:val="00D768C5"/>
    <w:rsid w:val="00D94F45"/>
    <w:rsid w:val="00DA577E"/>
    <w:rsid w:val="00DB1CEC"/>
    <w:rsid w:val="00DB7969"/>
    <w:rsid w:val="00DC1D81"/>
    <w:rsid w:val="00DC4A38"/>
    <w:rsid w:val="00DD0D6E"/>
    <w:rsid w:val="00DE7B96"/>
    <w:rsid w:val="00DF09CA"/>
    <w:rsid w:val="00E03A4C"/>
    <w:rsid w:val="00E1084A"/>
    <w:rsid w:val="00E26164"/>
    <w:rsid w:val="00EB389C"/>
    <w:rsid w:val="00EB60B2"/>
    <w:rsid w:val="00EC1D45"/>
    <w:rsid w:val="00EC4768"/>
    <w:rsid w:val="00F02299"/>
    <w:rsid w:val="00F335DC"/>
    <w:rsid w:val="00F4720A"/>
    <w:rsid w:val="00F523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FD413"/>
  <w15:chartTrackingRefBased/>
  <w15:docId w15:val="{85E57FFC-A895-4E56-A3BC-33F2295B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9" w:qFormat="1"/>
    <w:lsdException w:name="heading 1" w:uiPriority="7" w:qFormat="1"/>
    <w:lsdException w:name="heading 2" w:uiPriority="7" w:qFormat="1"/>
    <w:lsdException w:name="heading 3" w:uiPriority="7"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40" w:unhideWhenUsed="1"/>
    <w:lsdException w:name="footer" w:semiHidden="1" w:uiPriority="4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13" w:qFormat="1"/>
    <w:lsdException w:name="Emphasis" w:uiPriority="15"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uiPriority="44"/>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16"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53199A"/>
    <w:pPr>
      <w:keepNext/>
      <w:keepLines/>
      <w:numPr>
        <w:numId w:val="4"/>
      </w:numPr>
      <w:spacing w:before="24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4"/>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4"/>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3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13"/>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53199A"/>
    <w:pPr>
      <w:spacing w:line="240" w:lineRule="auto"/>
      <w:contextualSpacing/>
    </w:pPr>
    <w:rPr>
      <w:i/>
      <w:color w:val="FFFFFF" w:themeColor="background1"/>
      <w:sz w:val="32"/>
    </w:rPr>
  </w:style>
  <w:style w:type="character" w:customStyle="1" w:styleId="berschrift1Zchn">
    <w:name w:val="Überschrift 1 Zchn"/>
    <w:basedOn w:val="Absatz-Standardschriftart"/>
    <w:link w:val="berschrift1"/>
    <w:uiPriority w:val="7"/>
    <w:rsid w:val="006D699C"/>
    <w:rPr>
      <w:rFonts w:asciiTheme="majorHAnsi" w:eastAsiaTheme="majorEastAsia" w:hAnsiTheme="majorHAnsi" w:cstheme="majorBidi"/>
      <w:b/>
      <w:color w:val="000000" w:themeColor="text1"/>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10"/>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F335DC"/>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1A73BF"/>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18143D"/>
    <w:pPr>
      <w:numPr>
        <w:numId w:val="11"/>
      </w:numPr>
    </w:pPr>
  </w:style>
  <w:style w:type="paragraph" w:styleId="Liste2">
    <w:name w:val="List 2"/>
    <w:basedOn w:val="Standard"/>
    <w:uiPriority w:val="22"/>
    <w:qFormat/>
    <w:rsid w:val="0018143D"/>
    <w:pPr>
      <w:numPr>
        <w:ilvl w:val="1"/>
        <w:numId w:val="11"/>
      </w:numPr>
    </w:pPr>
  </w:style>
  <w:style w:type="paragraph" w:styleId="Liste3">
    <w:name w:val="List 3"/>
    <w:basedOn w:val="Standard"/>
    <w:uiPriority w:val="22"/>
    <w:qFormat/>
    <w:rsid w:val="0018143D"/>
    <w:pPr>
      <w:numPr>
        <w:ilvl w:val="2"/>
        <w:numId w:val="11"/>
      </w:numPr>
    </w:pPr>
  </w:style>
  <w:style w:type="numbering" w:customStyle="1" w:styleId="LN">
    <w:name w:val="L_N"/>
    <w:basedOn w:val="KeineListe"/>
    <w:uiPriority w:val="99"/>
    <w:rsid w:val="00DC1D81"/>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6A5895"/>
    <w:pPr>
      <w:pBdr>
        <w:top w:val="none" w:sz="0" w:space="0" w:color="auto"/>
        <w:bottom w:val="none" w:sz="0" w:space="0" w:color="auto"/>
      </w:pBdr>
      <w:spacing w:before="284"/>
    </w:pPr>
    <w:rPr>
      <w:sz w:val="68"/>
    </w:rPr>
  </w:style>
  <w:style w:type="character" w:styleId="NichtaufgelsteErwhnung">
    <w:name w:val="Unresolved Mention"/>
    <w:basedOn w:val="Absatz-Standardschriftart"/>
    <w:uiPriority w:val="99"/>
    <w:semiHidden/>
    <w:rsid w:val="002F4FAA"/>
    <w:rPr>
      <w:color w:val="605E5C"/>
      <w:shd w:val="clear" w:color="auto" w:fill="E1DFDD"/>
    </w:rPr>
  </w:style>
  <w:style w:type="character" w:styleId="Kommentarzeichen">
    <w:name w:val="annotation reference"/>
    <w:basedOn w:val="Absatz-Standardschriftart"/>
    <w:uiPriority w:val="99"/>
    <w:semiHidden/>
    <w:rsid w:val="007112A3"/>
    <w:rPr>
      <w:sz w:val="16"/>
      <w:szCs w:val="16"/>
    </w:rPr>
  </w:style>
  <w:style w:type="paragraph" w:styleId="Kommentartext">
    <w:name w:val="annotation text"/>
    <w:basedOn w:val="Standard"/>
    <w:link w:val="KommentartextZchn"/>
    <w:uiPriority w:val="99"/>
    <w:semiHidden/>
    <w:rsid w:val="007112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12A3"/>
    <w:rPr>
      <w:sz w:val="20"/>
      <w:szCs w:val="20"/>
    </w:rPr>
  </w:style>
  <w:style w:type="paragraph" w:styleId="Kommentarthema">
    <w:name w:val="annotation subject"/>
    <w:basedOn w:val="Kommentartext"/>
    <w:next w:val="Kommentartext"/>
    <w:link w:val="KommentarthemaZchn"/>
    <w:uiPriority w:val="99"/>
    <w:semiHidden/>
    <w:rsid w:val="007112A3"/>
    <w:rPr>
      <w:b/>
      <w:bCs/>
    </w:rPr>
  </w:style>
  <w:style w:type="character" w:customStyle="1" w:styleId="KommentarthemaZchn">
    <w:name w:val="Kommentarthema Zchn"/>
    <w:basedOn w:val="KommentartextZchn"/>
    <w:link w:val="Kommentarthema"/>
    <w:uiPriority w:val="99"/>
    <w:semiHidden/>
    <w:rsid w:val="007112A3"/>
    <w:rPr>
      <w:b/>
      <w:bCs/>
      <w:sz w:val="20"/>
      <w:szCs w:val="20"/>
    </w:rPr>
  </w:style>
  <w:style w:type="paragraph" w:styleId="Sprechblasentext">
    <w:name w:val="Balloon Text"/>
    <w:basedOn w:val="Standard"/>
    <w:link w:val="SprechblasentextZchn"/>
    <w:uiPriority w:val="99"/>
    <w:semiHidden/>
    <w:rsid w:val="007112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12A3"/>
    <w:rPr>
      <w:rFonts w:ascii="Segoe UI" w:hAnsi="Segoe UI" w:cs="Segoe UI"/>
      <w:sz w:val="18"/>
      <w:szCs w:val="18"/>
    </w:rPr>
  </w:style>
  <w:style w:type="character" w:styleId="BesuchterLink">
    <w:name w:val="FollowedHyperlink"/>
    <w:basedOn w:val="Absatz-Standardschriftart"/>
    <w:uiPriority w:val="44"/>
    <w:rsid w:val="00EC4768"/>
    <w:rPr>
      <w:color w:val="6C6E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33734">
      <w:bodyDiv w:val="1"/>
      <w:marLeft w:val="0"/>
      <w:marRight w:val="0"/>
      <w:marTop w:val="0"/>
      <w:marBottom w:val="0"/>
      <w:divBdr>
        <w:top w:val="none" w:sz="0" w:space="0" w:color="auto"/>
        <w:left w:val="none" w:sz="0" w:space="0" w:color="auto"/>
        <w:bottom w:val="none" w:sz="0" w:space="0" w:color="auto"/>
        <w:right w:val="none" w:sz="0" w:space="0" w:color="auto"/>
      </w:divBdr>
    </w:div>
    <w:div w:id="16933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rolwerbung.at/tourist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rolwerbung.at/einreich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rolwerbung.at/touristi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rolwerbung.at/tiroler-tourismus/touristica/nachwuchspre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C3CD6B607E4100B5CCC8CE259F37E9"/>
        <w:category>
          <w:name w:val="Allgemein"/>
          <w:gallery w:val="placeholder"/>
        </w:category>
        <w:types>
          <w:type w:val="bbPlcHdr"/>
        </w:types>
        <w:behaviors>
          <w:behavior w:val="content"/>
        </w:behaviors>
        <w:guid w:val="{6B615B3A-7B18-440E-8C59-6792BE33738A}"/>
      </w:docPartPr>
      <w:docPartBody>
        <w:p w:rsidR="009C135C" w:rsidRDefault="009C135C">
          <w:pPr>
            <w:pStyle w:val="1EC3CD6B607E4100B5CCC8CE259F37E9"/>
          </w:pPr>
          <w:r w:rsidRPr="007027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5C"/>
    <w:rsid w:val="00460B9A"/>
    <w:rsid w:val="009C135C"/>
    <w:rsid w:val="00B7769B"/>
    <w:rsid w:val="00D80960"/>
    <w:rsid w:val="00F12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44"/>
    <w:rPr>
      <w:color w:val="808080"/>
    </w:rPr>
  </w:style>
  <w:style w:type="paragraph" w:customStyle="1" w:styleId="1EC3CD6B607E4100B5CCC8CE259F37E9">
    <w:name w:val="1EC3CD6B607E4100B5CCC8CE259F3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2a820-8c34-4021-9034-3e650f6ec0cf">
      <Terms xmlns="http://schemas.microsoft.com/office/infopath/2007/PartnerControls"/>
    </lcf76f155ced4ddcb4097134ff3c332f>
    <TaxCatchAll xmlns="af3e4f3c-1c70-42cc-affb-dd1b03aa5b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2E759A7CA27242ABA6007E11E3E523" ma:contentTypeVersion="16" ma:contentTypeDescription="Ein neues Dokument erstellen." ma:contentTypeScope="" ma:versionID="69e81beb5bf5a23845dbf4f54df71a0a">
  <xsd:schema xmlns:xsd="http://www.w3.org/2001/XMLSchema" xmlns:xs="http://www.w3.org/2001/XMLSchema" xmlns:p="http://schemas.microsoft.com/office/2006/metadata/properties" xmlns:ns2="c5e2a820-8c34-4021-9034-3e650f6ec0cf" xmlns:ns3="af3e4f3c-1c70-42cc-affb-dd1b03aa5b01" targetNamespace="http://schemas.microsoft.com/office/2006/metadata/properties" ma:root="true" ma:fieldsID="8f84379a5d2e5ebefc90eea1e0023e7f" ns2:_="" ns3:_="">
    <xsd:import namespace="c5e2a820-8c34-4021-9034-3e650f6ec0cf"/>
    <xsd:import namespace="af3e4f3c-1c70-42cc-affb-dd1b03aa5b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a820-8c34-4021-9034-3e650f6ec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bffd9a8-54bd-4103-8771-467fd57a54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3e4f3c-1c70-42cc-affb-dd1b03aa5b0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87be996-d6fd-4b09-8f8c-3f4b347a6d8b}" ma:internalName="TaxCatchAll" ma:showField="CatchAllData" ma:web="af3e4f3c-1c70-42cc-affb-dd1b03aa5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7502-BD50-4C89-9DD9-E97756049E91}">
  <ds:schemaRefs>
    <ds:schemaRef ds:uri="http://www.w3.org/XML/1998/namespace"/>
    <ds:schemaRef ds:uri="http://schemas.microsoft.com/office/2006/metadata/properties"/>
    <ds:schemaRef ds:uri="http://purl.org/dc/dcmitype/"/>
    <ds:schemaRef ds:uri="af3e4f3c-1c70-42cc-affb-dd1b03aa5b01"/>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5e2a820-8c34-4021-9034-3e650f6ec0cf"/>
  </ds:schemaRefs>
</ds:datastoreItem>
</file>

<file path=customXml/itemProps2.xml><?xml version="1.0" encoding="utf-8"?>
<ds:datastoreItem xmlns:ds="http://schemas.openxmlformats.org/officeDocument/2006/customXml" ds:itemID="{29147CDD-5A15-453C-80B7-088C63CE41F0}">
  <ds:schemaRefs>
    <ds:schemaRef ds:uri="http://schemas.microsoft.com/sharepoint/v3/contenttype/forms"/>
  </ds:schemaRefs>
</ds:datastoreItem>
</file>

<file path=customXml/itemProps3.xml><?xml version="1.0" encoding="utf-8"?>
<ds:datastoreItem xmlns:ds="http://schemas.openxmlformats.org/officeDocument/2006/customXml" ds:itemID="{0EA82659-C105-4BF7-BCA5-FD60DF60D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a820-8c34-4021-9034-3e650f6ec0cf"/>
    <ds:schemaRef ds:uri="af3e4f3c-1c70-42cc-affb-dd1b03aa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B4D39-F8B2-4B8F-A753-EE74F257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Scheiring Julia</dc:creator>
  <cp:keywords/>
  <dc:description/>
  <cp:lastModifiedBy>Julia Scheiring</cp:lastModifiedBy>
  <cp:revision>18</cp:revision>
  <cp:lastPrinted>2023-02-01T07:33:00Z</cp:lastPrinted>
  <dcterms:created xsi:type="dcterms:W3CDTF">2023-01-13T10:37:00Z</dcterms:created>
  <dcterms:modified xsi:type="dcterms:W3CDTF">2023-02-01T07:33:00Z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0x01010014CA7D0E6F82F54580DD8167FAA58F8D</vt:lpwstr>
  </property>
  <property fmtid="{D5CDD505-2E9C-101B-9397-08002B2CF9AE}" pid="3" name="MediaServiceImageTags">
    <vt:lpwstr/>
  </property>
</Properties>
</file>