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D5FB" w14:textId="4B4E25F3" w:rsidR="009204F9" w:rsidRPr="00ED6A4D" w:rsidRDefault="00F156D3" w:rsidP="009204F9">
      <w:pPr>
        <w:rPr>
          <w:rFonts w:ascii="Akagi Pro Medium" w:hAnsi="Akagi Pro Medium"/>
          <w:bCs/>
          <w:i/>
          <w:iCs/>
          <w:smallCaps/>
          <w:sz w:val="28"/>
          <w:szCs w:val="28"/>
          <w:lang w:val="de-AT"/>
        </w:rPr>
      </w:pPr>
      <w:r w:rsidRPr="00F156D3">
        <w:rPr>
          <w:rFonts w:ascii="Akagi Pro Medium" w:hAnsi="Akagi Pro Medium"/>
          <w:b/>
          <w:smallCaps/>
          <w:sz w:val="28"/>
          <w:szCs w:val="28"/>
          <w:lang w:val="de-AT"/>
        </w:rPr>
        <w:t>Vielfältigkeit und Unberührtheit gepaart mit Top-Infrastruktur zieht Gäste im Winter 22/23 verstärkt ins Pitztal</w:t>
      </w:r>
    </w:p>
    <w:p w14:paraId="23B36DB8" w14:textId="2C0A9CDE" w:rsidR="00F156D3" w:rsidRPr="00F156D3" w:rsidRDefault="00F156D3" w:rsidP="00F156D3">
      <w:pPr>
        <w:rPr>
          <w:rFonts w:ascii="Akagi Pro Medium" w:hAnsi="Akagi Pro Medium"/>
          <w:bCs/>
          <w:lang w:val="de-AT"/>
        </w:rPr>
      </w:pPr>
      <w:r w:rsidRPr="00F156D3">
        <w:rPr>
          <w:rFonts w:ascii="Akagi Pro Medium" w:hAnsi="Akagi Pro Medium"/>
          <w:bCs/>
          <w:lang w:val="de-AT"/>
        </w:rPr>
        <w:t>Als einzige Region Tirols konnte das Pitztal im Winterhalbjahr 22/23 sowohl ein Plus an Nächtigungen (+1,21 %) als auch an Ankünften (+2,71 %) gegenüber der letzten „Vor-Corona“-Saison 18/19 erzielen. Der Trend zurück zu einem ruhigeren, naturnahen Urlaub hält an und das Pitztal weiß hier seine Qualitäten auszuschöpfen. Neben der Schneesicherheit</w:t>
      </w:r>
      <w:r>
        <w:rPr>
          <w:rFonts w:ascii="Akagi Pro Medium" w:hAnsi="Akagi Pro Medium"/>
          <w:bCs/>
          <w:lang w:val="de-AT"/>
        </w:rPr>
        <w:t>,</w:t>
      </w:r>
      <w:r w:rsidRPr="00F156D3">
        <w:rPr>
          <w:rFonts w:ascii="Akagi Pro Medium" w:hAnsi="Akagi Pro Medium"/>
          <w:bCs/>
          <w:lang w:val="de-AT"/>
        </w:rPr>
        <w:t xml:space="preserve"> mit der das Pitztal als Dach Tirols mit dem Pitztaler Gletscher und dem Hochzeiger punkten kann</w:t>
      </w:r>
      <w:r>
        <w:rPr>
          <w:rFonts w:ascii="Akagi Pro Medium" w:hAnsi="Akagi Pro Medium"/>
          <w:bCs/>
          <w:lang w:val="de-AT"/>
        </w:rPr>
        <w:t>,</w:t>
      </w:r>
      <w:r w:rsidRPr="00F156D3">
        <w:rPr>
          <w:rFonts w:ascii="Akagi Pro Medium" w:hAnsi="Akagi Pro Medium"/>
          <w:bCs/>
          <w:lang w:val="de-AT"/>
        </w:rPr>
        <w:t xml:space="preserve"> ist die große Steigerung der Ankünfte in den vorderen Gemeinden Arzl und Wenns hervorzuheben. </w:t>
      </w:r>
      <w:r>
        <w:rPr>
          <w:rFonts w:ascii="Akagi Pro Medium" w:hAnsi="Akagi Pro Medium"/>
          <w:bCs/>
          <w:lang w:val="de-AT"/>
        </w:rPr>
        <w:t>„</w:t>
      </w:r>
      <w:r w:rsidRPr="00F156D3">
        <w:rPr>
          <w:rFonts w:ascii="Akagi Pro Medium" w:hAnsi="Akagi Pro Medium"/>
          <w:bCs/>
          <w:lang w:val="de-AT"/>
        </w:rPr>
        <w:t>Noch Skifahren, schon wandern</w:t>
      </w:r>
      <w:r>
        <w:rPr>
          <w:rFonts w:ascii="Akagi Pro Medium" w:hAnsi="Akagi Pro Medium"/>
          <w:bCs/>
          <w:lang w:val="de-AT"/>
        </w:rPr>
        <w:t>“</w:t>
      </w:r>
      <w:r w:rsidRPr="00F156D3">
        <w:rPr>
          <w:rFonts w:ascii="Akagi Pro Medium" w:hAnsi="Akagi Pro Medium"/>
          <w:bCs/>
          <w:lang w:val="de-AT"/>
        </w:rPr>
        <w:t xml:space="preserve"> ist hier ein wichtiger Slogan; die gute Lage und Nähe zum Inntal macht den Urlaub noch abwechslungsreicher und damit wird eine vielfältige Gästeschicht angesprochen. </w:t>
      </w:r>
    </w:p>
    <w:p w14:paraId="5827BE07" w14:textId="3FA0B62A" w:rsidR="00ED6A4D" w:rsidRPr="00ED6A4D" w:rsidRDefault="00F156D3" w:rsidP="00F156D3">
      <w:pPr>
        <w:rPr>
          <w:rFonts w:ascii="Akagi Pro Medium" w:hAnsi="Akagi Pro Medium"/>
        </w:rPr>
      </w:pPr>
      <w:r w:rsidRPr="00F156D3">
        <w:rPr>
          <w:rFonts w:ascii="Akagi Pro Medium" w:hAnsi="Akagi Pro Medium"/>
          <w:bCs/>
          <w:lang w:val="de-AT"/>
        </w:rPr>
        <w:t xml:space="preserve">„Diese Steigerung als einzige </w:t>
      </w:r>
      <w:proofErr w:type="spellStart"/>
      <w:r>
        <w:rPr>
          <w:rFonts w:ascii="Akagi Pro Medium" w:hAnsi="Akagi Pro Medium"/>
          <w:bCs/>
          <w:lang w:val="de-AT"/>
        </w:rPr>
        <w:t>tirolweit</w:t>
      </w:r>
      <w:r>
        <w:rPr>
          <w:rFonts w:ascii="Akagi Pro Medium" w:hAnsi="Akagi Pro Medium"/>
          <w:bCs/>
          <w:lang w:val="de-AT"/>
        </w:rPr>
        <w:t>e</w:t>
      </w:r>
      <w:proofErr w:type="spellEnd"/>
      <w:r w:rsidRPr="00F156D3">
        <w:rPr>
          <w:rFonts w:ascii="Akagi Pro Medium" w:hAnsi="Akagi Pro Medium"/>
          <w:bCs/>
          <w:lang w:val="de-AT"/>
        </w:rPr>
        <w:t xml:space="preserve"> Region</w:t>
      </w:r>
      <w:r>
        <w:rPr>
          <w:rFonts w:ascii="Akagi Pro Medium" w:hAnsi="Akagi Pro Medium"/>
          <w:bCs/>
          <w:lang w:val="de-AT"/>
        </w:rPr>
        <w:t xml:space="preserve"> </w:t>
      </w:r>
      <w:r w:rsidRPr="00F156D3">
        <w:rPr>
          <w:rFonts w:ascii="Akagi Pro Medium" w:hAnsi="Akagi Pro Medium"/>
          <w:bCs/>
          <w:lang w:val="de-AT"/>
        </w:rPr>
        <w:t xml:space="preserve">zeigt, dass wir auf einem guten Weg sind und ist ein positiver Trend, den wir in den Sommer mitnehmen wollen“, so TVB-Obmann Rainer Schultes. „Gerade im Wandergebiet Hochzeiger gibt es heuer deswegen viele neue Erlebnismöglichkeiten.“ Hier ist wohl der zweite Mountainbike-Trail, der Steinbock Trail, das große Highlight. Dieser beginnt nun direkt bei der Bergstation der Achtersesselbahn Hochzeiger 2.5, die ab Juni auch im Sommer in Betrieb ist. Aber auch die neue </w:t>
      </w:r>
      <w:proofErr w:type="spellStart"/>
      <w:r w:rsidRPr="00F156D3">
        <w:rPr>
          <w:rFonts w:ascii="Akagi Pro Medium" w:hAnsi="Akagi Pro Medium"/>
          <w:bCs/>
          <w:lang w:val="de-AT"/>
        </w:rPr>
        <w:t>ZirbenCart</w:t>
      </w:r>
      <w:proofErr w:type="spellEnd"/>
      <w:r w:rsidRPr="00F156D3">
        <w:rPr>
          <w:rFonts w:ascii="Akagi Pro Medium" w:hAnsi="Akagi Pro Medium"/>
          <w:bCs/>
          <w:lang w:val="de-AT"/>
        </w:rPr>
        <w:t xml:space="preserve">-Strecke sowie neue Attraktionen im </w:t>
      </w:r>
      <w:proofErr w:type="spellStart"/>
      <w:r w:rsidRPr="00F156D3">
        <w:rPr>
          <w:rFonts w:ascii="Akagi Pro Medium" w:hAnsi="Akagi Pro Medium"/>
          <w:bCs/>
          <w:lang w:val="de-AT"/>
        </w:rPr>
        <w:t>ZirbenPark</w:t>
      </w:r>
      <w:proofErr w:type="spellEnd"/>
      <w:r w:rsidRPr="00F156D3">
        <w:rPr>
          <w:rFonts w:ascii="Akagi Pro Medium" w:hAnsi="Akagi Pro Medium"/>
          <w:bCs/>
          <w:lang w:val="de-AT"/>
        </w:rPr>
        <w:t xml:space="preserve"> versprechen ein umfangreiches Urlaubsangebot. „Das gute Winter-Ergebnis ist für uns auch ein Auftrag, unser Angebot weiterzuentwickeln und noch besser zu werden. Es gibt noch viel zu tun“, so Rainer Schultes abschließend. </w:t>
      </w:r>
    </w:p>
    <w:p w14:paraId="07B202B7" w14:textId="77777777" w:rsidR="00ED6A4D" w:rsidRPr="00ED6A4D" w:rsidRDefault="00ED6A4D" w:rsidP="00ED6A4D">
      <w:pPr>
        <w:rPr>
          <w:rFonts w:ascii="Akagi Pro Medium" w:hAnsi="Akagi Pro Medium"/>
          <w:b/>
        </w:rPr>
      </w:pPr>
    </w:p>
    <w:sectPr w:rsidR="00ED6A4D" w:rsidRPr="00ED6A4D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A5D9" w14:textId="77777777" w:rsidR="00F156D3" w:rsidRDefault="00F156D3" w:rsidP="00627809">
      <w:pPr>
        <w:spacing w:after="0" w:line="240" w:lineRule="auto"/>
      </w:pPr>
      <w:r>
        <w:separator/>
      </w:r>
    </w:p>
  </w:endnote>
  <w:endnote w:type="continuationSeparator" w:id="0">
    <w:p w14:paraId="26BA1A9B" w14:textId="77777777" w:rsidR="00F156D3" w:rsidRDefault="00F156D3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D1A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5E8E65A0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D6BC" w14:textId="77777777" w:rsidR="00F156D3" w:rsidRDefault="00F156D3" w:rsidP="00627809">
      <w:pPr>
        <w:spacing w:after="0" w:line="240" w:lineRule="auto"/>
      </w:pPr>
      <w:r>
        <w:separator/>
      </w:r>
    </w:p>
  </w:footnote>
  <w:footnote w:type="continuationSeparator" w:id="0">
    <w:p w14:paraId="40EEC5F0" w14:textId="77777777" w:rsidR="00F156D3" w:rsidRDefault="00F156D3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6018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57DF9A89" wp14:editId="3838666B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75403110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1852">
    <w:abstractNumId w:val="0"/>
  </w:num>
  <w:num w:numId="2" w16cid:durableId="410199406">
    <w:abstractNumId w:val="0"/>
  </w:num>
  <w:num w:numId="3" w16cid:durableId="660236386">
    <w:abstractNumId w:val="1"/>
  </w:num>
  <w:num w:numId="4" w16cid:durableId="2030447560">
    <w:abstractNumId w:val="4"/>
  </w:num>
  <w:num w:numId="5" w16cid:durableId="540167862">
    <w:abstractNumId w:val="5"/>
  </w:num>
  <w:num w:numId="6" w16cid:durableId="1137062907">
    <w:abstractNumId w:val="3"/>
  </w:num>
  <w:num w:numId="7" w16cid:durableId="20325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D3"/>
    <w:rsid w:val="00002E54"/>
    <w:rsid w:val="0005064B"/>
    <w:rsid w:val="000604A9"/>
    <w:rsid w:val="0007328E"/>
    <w:rsid w:val="00093FD1"/>
    <w:rsid w:val="000E7508"/>
    <w:rsid w:val="000F4A51"/>
    <w:rsid w:val="00164B48"/>
    <w:rsid w:val="001A183C"/>
    <w:rsid w:val="00221039"/>
    <w:rsid w:val="00257507"/>
    <w:rsid w:val="002B1186"/>
    <w:rsid w:val="003619E8"/>
    <w:rsid w:val="00390D00"/>
    <w:rsid w:val="003B6E24"/>
    <w:rsid w:val="003F5143"/>
    <w:rsid w:val="0043341C"/>
    <w:rsid w:val="004404A8"/>
    <w:rsid w:val="00440CA1"/>
    <w:rsid w:val="00506DA9"/>
    <w:rsid w:val="005154C5"/>
    <w:rsid w:val="00520A96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815C7"/>
    <w:rsid w:val="007913AE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2FAE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D6A4D"/>
    <w:rsid w:val="00EF4262"/>
    <w:rsid w:val="00EF629B"/>
    <w:rsid w:val="00F00706"/>
    <w:rsid w:val="00F13B1D"/>
    <w:rsid w:val="00F14967"/>
    <w:rsid w:val="00F156D3"/>
    <w:rsid w:val="00F748CE"/>
    <w:rsid w:val="00FA403D"/>
    <w:rsid w:val="00FC544B"/>
    <w:rsid w:val="00FC63D7"/>
    <w:rsid w:val="00FD3071"/>
    <w:rsid w:val="00FD43A5"/>
    <w:rsid w:val="00FD56D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30EB"/>
  <w15:docId w15:val="{A9C7790F-88B0-46E2-8718-B92F31C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D6A4D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A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1</cp:revision>
  <cp:lastPrinted>2014-06-24T09:14:00Z</cp:lastPrinted>
  <dcterms:created xsi:type="dcterms:W3CDTF">2023-05-26T11:45:00Z</dcterms:created>
  <dcterms:modified xsi:type="dcterms:W3CDTF">2023-05-26T11:50:00Z</dcterms:modified>
</cp:coreProperties>
</file>