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A796" w14:textId="3313FBB4" w:rsidR="00EC2D01" w:rsidRDefault="000A6496">
      <w:r>
        <w:rPr>
          <w:noProof/>
        </w:rPr>
        <w:drawing>
          <wp:anchor distT="0" distB="0" distL="114300" distR="114300" simplePos="0" relativeHeight="251659264" behindDoc="0" locked="0" layoutInCell="1" allowOverlap="1" wp14:anchorId="76F2445B" wp14:editId="771CFAB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1029182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B85F4" w14:textId="62EEB363" w:rsidR="000A6496" w:rsidRDefault="000A6496"/>
    <w:p w14:paraId="729869D2" w14:textId="27CE5EB5" w:rsidR="000A6496" w:rsidRDefault="000A6496">
      <w:pPr>
        <w:rPr>
          <w:b/>
          <w:bCs/>
          <w:sz w:val="28"/>
          <w:szCs w:val="28"/>
        </w:rPr>
      </w:pPr>
    </w:p>
    <w:p w14:paraId="0CBE8872" w14:textId="77777777" w:rsidR="000A6496" w:rsidRDefault="000A6496">
      <w:pPr>
        <w:rPr>
          <w:b/>
          <w:bCs/>
          <w:sz w:val="28"/>
          <w:szCs w:val="28"/>
        </w:rPr>
      </w:pPr>
    </w:p>
    <w:p w14:paraId="3A62595B" w14:textId="77777777" w:rsidR="001338AD" w:rsidRPr="001338AD" w:rsidRDefault="001338AD" w:rsidP="00A35BAF">
      <w:pPr>
        <w:jc w:val="both"/>
        <w:rPr>
          <w:sz w:val="10"/>
          <w:szCs w:val="10"/>
        </w:rPr>
      </w:pPr>
    </w:p>
    <w:p w14:paraId="2D05F892" w14:textId="77777777" w:rsidR="00AD7D91" w:rsidRDefault="00AD7D91" w:rsidP="00B11F67">
      <w:pPr>
        <w:jc w:val="both"/>
        <w:rPr>
          <w:b/>
          <w:sz w:val="36"/>
          <w:szCs w:val="36"/>
        </w:rPr>
      </w:pPr>
      <w:r w:rsidRPr="00AD7D91">
        <w:rPr>
          <w:b/>
          <w:sz w:val="36"/>
          <w:szCs w:val="36"/>
        </w:rPr>
        <w:t>Neuer Panorama-Schützensteig in Tulfes bietet traumhafte Ausblicke</w:t>
      </w:r>
    </w:p>
    <w:p w14:paraId="02AE5EB1" w14:textId="77777777" w:rsidR="00AD7D91" w:rsidRDefault="00AD7D91" w:rsidP="00AD7D91">
      <w:pPr>
        <w:jc w:val="both"/>
        <w:rPr>
          <w:rStyle w:val="xcontentpasted0"/>
          <w:color w:val="000000"/>
          <w:sz w:val="24"/>
          <w:szCs w:val="24"/>
          <w:lang w:val="de-AT"/>
        </w:rPr>
      </w:pPr>
      <w:r>
        <w:rPr>
          <w:rStyle w:val="xcontentpasted0"/>
          <w:color w:val="000000"/>
          <w:sz w:val="24"/>
          <w:szCs w:val="24"/>
          <w:lang w:val="de-AT"/>
        </w:rPr>
        <w:t xml:space="preserve">Rund 40 Wanderbegeisterte ließen sich die feierliche Eröffnung des neuen Panorama-Schützensteigs am Glungezer trotz frischer Temperaturen nicht entgehen. Die Idee, Initiative und Umsetzung des neuen Rundwanderwegs auf 2.100 Meter Seehöhe kam von der </w:t>
      </w:r>
      <w:proofErr w:type="spellStart"/>
      <w:r>
        <w:rPr>
          <w:rStyle w:val="xcontentpasted0"/>
          <w:color w:val="000000"/>
          <w:sz w:val="24"/>
          <w:szCs w:val="24"/>
          <w:lang w:val="de-AT"/>
        </w:rPr>
        <w:t>Speckbacher</w:t>
      </w:r>
      <w:proofErr w:type="spellEnd"/>
      <w:r>
        <w:rPr>
          <w:rStyle w:val="xcontentpasted0"/>
          <w:color w:val="000000"/>
          <w:sz w:val="24"/>
          <w:szCs w:val="24"/>
          <w:lang w:val="de-AT"/>
        </w:rPr>
        <w:t xml:space="preserve"> Schützenkompanie Tulfes unter der Federführung von Schützenobmann Manfred Arnold und Hansjörg Erlacher. </w:t>
      </w:r>
      <w:r>
        <w:rPr>
          <w:rStyle w:val="xcontentpasted0"/>
          <w:color w:val="050505"/>
          <w:sz w:val="24"/>
          <w:szCs w:val="24"/>
          <w:lang w:val="de-AT"/>
        </w:rPr>
        <w:t xml:space="preserve">Der 4,5 km lange Rundweg mit rund 250 Höhenmetern führt von der Bergstation </w:t>
      </w:r>
      <w:proofErr w:type="spellStart"/>
      <w:r>
        <w:rPr>
          <w:rStyle w:val="xcontentpasted0"/>
          <w:color w:val="050505"/>
          <w:sz w:val="24"/>
          <w:szCs w:val="24"/>
          <w:lang w:val="de-AT"/>
        </w:rPr>
        <w:t>Tulfein</w:t>
      </w:r>
      <w:proofErr w:type="spellEnd"/>
      <w:r>
        <w:rPr>
          <w:rStyle w:val="xcontentpasted0"/>
          <w:color w:val="050505"/>
          <w:sz w:val="24"/>
          <w:szCs w:val="24"/>
          <w:lang w:val="de-AT"/>
        </w:rPr>
        <w:t xml:space="preserve"> über den Hirschvogelsteig zum </w:t>
      </w:r>
      <w:proofErr w:type="spellStart"/>
      <w:r>
        <w:rPr>
          <w:rStyle w:val="xcontentpasted0"/>
          <w:color w:val="050505"/>
          <w:sz w:val="24"/>
          <w:szCs w:val="24"/>
          <w:lang w:val="de-AT"/>
        </w:rPr>
        <w:t>Bärenbaderjöchl</w:t>
      </w:r>
      <w:proofErr w:type="spellEnd"/>
      <w:r>
        <w:rPr>
          <w:rStyle w:val="xcontentpasted0"/>
          <w:color w:val="050505"/>
          <w:sz w:val="24"/>
          <w:szCs w:val="24"/>
          <w:lang w:val="de-AT"/>
        </w:rPr>
        <w:t xml:space="preserve"> und bietet traumhafte Ausblicke auf die umliegende Bergwelt. Mit</w:t>
      </w:r>
      <w:r>
        <w:rPr>
          <w:rStyle w:val="xapple-converted-space"/>
          <w:color w:val="050505"/>
          <w:sz w:val="24"/>
          <w:szCs w:val="24"/>
          <w:lang w:val="de-AT"/>
        </w:rPr>
        <w:t> </w:t>
      </w:r>
      <w:r>
        <w:rPr>
          <w:rStyle w:val="xcontentpasted0"/>
          <w:color w:val="000000"/>
          <w:sz w:val="24"/>
          <w:szCs w:val="24"/>
          <w:lang w:val="de-AT"/>
        </w:rPr>
        <w:t xml:space="preserve">einer Gehzeit von 1,5 bis 2 Stunden ist der Panorama-Schützensteig für Jedermann geeignet. Unter den zahlreichen Gästen bei der Eröffnung des neuen Wanderweges am Glungezer waren auch Tulfes Vize-Bürgermeisterin Karin Markart-Bachmann und der Kulturausschuss-Obmann von Tulfes Hans Peter </w:t>
      </w:r>
      <w:proofErr w:type="spellStart"/>
      <w:r>
        <w:rPr>
          <w:rStyle w:val="xcontentpasted0"/>
          <w:color w:val="000000"/>
          <w:sz w:val="24"/>
          <w:szCs w:val="24"/>
          <w:lang w:val="de-AT"/>
        </w:rPr>
        <w:t>Markart</w:t>
      </w:r>
      <w:proofErr w:type="spellEnd"/>
      <w:r>
        <w:rPr>
          <w:rStyle w:val="xcontentpasted0"/>
          <w:color w:val="000000"/>
          <w:sz w:val="24"/>
          <w:szCs w:val="24"/>
          <w:lang w:val="de-AT"/>
        </w:rPr>
        <w:t xml:space="preserve">, die die Eröffnung des Wanderweges auch musikalisch begleiteten. TVB-Geschäftsführer Martin Friede zeigte sich von der Initiative der </w:t>
      </w:r>
      <w:proofErr w:type="spellStart"/>
      <w:r>
        <w:rPr>
          <w:rStyle w:val="xcontentpasted0"/>
          <w:color w:val="000000"/>
          <w:sz w:val="24"/>
          <w:szCs w:val="24"/>
          <w:lang w:val="de-AT"/>
        </w:rPr>
        <w:t>Tulfer</w:t>
      </w:r>
      <w:proofErr w:type="spellEnd"/>
      <w:r>
        <w:rPr>
          <w:rStyle w:val="xcontentpasted0"/>
          <w:color w:val="000000"/>
          <w:sz w:val="24"/>
          <w:szCs w:val="24"/>
          <w:lang w:val="de-AT"/>
        </w:rPr>
        <w:t xml:space="preserve"> Schützen begeistert und bedankte sich herzlich für deren Engagement: "Der neue Panorama-Schützensteig ist eine perfekte Ergänzung zum </w:t>
      </w:r>
      <w:proofErr w:type="spellStart"/>
      <w:r>
        <w:rPr>
          <w:rStyle w:val="xcontentpasted0"/>
          <w:color w:val="000000"/>
          <w:sz w:val="24"/>
          <w:szCs w:val="24"/>
          <w:lang w:val="de-AT"/>
        </w:rPr>
        <w:t>Zirbenweg</w:t>
      </w:r>
      <w:proofErr w:type="spellEnd"/>
      <w:r>
        <w:rPr>
          <w:rStyle w:val="xcontentpasted0"/>
          <w:color w:val="000000"/>
          <w:sz w:val="24"/>
          <w:szCs w:val="24"/>
          <w:lang w:val="de-AT"/>
        </w:rPr>
        <w:t xml:space="preserve">, der </w:t>
      </w:r>
      <w:proofErr w:type="spellStart"/>
      <w:r>
        <w:rPr>
          <w:rStyle w:val="xcontentpasted0"/>
          <w:color w:val="000000"/>
          <w:sz w:val="24"/>
          <w:szCs w:val="24"/>
          <w:lang w:val="de-AT"/>
        </w:rPr>
        <w:t>Schartenkogelrunde</w:t>
      </w:r>
      <w:proofErr w:type="spellEnd"/>
      <w:r>
        <w:rPr>
          <w:rStyle w:val="xcontentpasted0"/>
          <w:color w:val="000000"/>
          <w:sz w:val="24"/>
          <w:szCs w:val="24"/>
          <w:lang w:val="de-AT"/>
        </w:rPr>
        <w:t xml:space="preserve"> und den Gipfeltouren am Glungezer". </w:t>
      </w:r>
    </w:p>
    <w:p w14:paraId="58109A30" w14:textId="4E99F08E" w:rsidR="00AD7D91" w:rsidRDefault="00AD7D91" w:rsidP="00AD7D91">
      <w:pPr>
        <w:rPr>
          <w:color w:val="000000"/>
          <w:sz w:val="24"/>
          <w:szCs w:val="24"/>
          <w:lang w:val="de-AT"/>
        </w:rPr>
      </w:pPr>
      <w:r>
        <w:rPr>
          <w:rStyle w:val="xcontentpasted0"/>
          <w:color w:val="000000"/>
          <w:sz w:val="24"/>
          <w:szCs w:val="24"/>
          <w:lang w:val="de-AT"/>
        </w:rPr>
        <w:t xml:space="preserve">Mehr Informationen zu den Wanderwegen in der Region unter </w:t>
      </w:r>
      <w:hyperlink r:id="rId6" w:history="1">
        <w:r>
          <w:rPr>
            <w:rStyle w:val="Hyperlink"/>
            <w:sz w:val="24"/>
            <w:szCs w:val="24"/>
            <w:lang w:val="de-AT"/>
          </w:rPr>
          <w:t>www.hall-wattens.at</w:t>
        </w:r>
      </w:hyperlink>
    </w:p>
    <w:p w14:paraId="19E40211" w14:textId="0B895FD4" w:rsidR="004A2D85" w:rsidRPr="00AD7D91" w:rsidRDefault="004A2D85" w:rsidP="00A35BAF">
      <w:pPr>
        <w:spacing w:after="0"/>
        <w:jc w:val="both"/>
        <w:rPr>
          <w:rFonts w:eastAsia="Times New Roman" w:cs="Times New Roman"/>
          <w:lang w:val="de-AT" w:eastAsia="de-AT"/>
        </w:rPr>
      </w:pPr>
    </w:p>
    <w:p w14:paraId="2E0AC515" w14:textId="77777777" w:rsidR="00CC7BF6" w:rsidRPr="00B729BD" w:rsidRDefault="00CC7BF6" w:rsidP="00A35BAF">
      <w:pPr>
        <w:spacing w:after="0"/>
        <w:jc w:val="both"/>
        <w:rPr>
          <w:rFonts w:eastAsia="Times New Roman" w:cs="Times New Roman"/>
          <w:lang w:eastAsia="de-AT"/>
        </w:rPr>
      </w:pPr>
    </w:p>
    <w:p w14:paraId="0CD98490" w14:textId="2A0CE15D" w:rsidR="000A6496" w:rsidRPr="00B619FE" w:rsidRDefault="000A6496" w:rsidP="000A6496">
      <w:pPr>
        <w:rPr>
          <w:b/>
          <w:bCs/>
        </w:rPr>
      </w:pPr>
      <w:r w:rsidRPr="00B619FE">
        <w:rPr>
          <w:b/>
          <w:bCs/>
        </w:rPr>
        <w:t>Rückfragehinweis:</w:t>
      </w:r>
    </w:p>
    <w:p w14:paraId="0FBF2E14" w14:textId="77777777" w:rsidR="000A6496" w:rsidRDefault="000A6496" w:rsidP="000A6496">
      <w:pPr>
        <w:spacing w:after="0"/>
      </w:pPr>
      <w:r>
        <w:t>TVB Region Hall-Wattens</w:t>
      </w:r>
    </w:p>
    <w:p w14:paraId="34577DB9" w14:textId="77777777" w:rsidR="000A6496" w:rsidRDefault="000A6496" w:rsidP="000A6496">
      <w:pPr>
        <w:spacing w:after="0"/>
      </w:pPr>
      <w:r>
        <w:t>Unterer Stadtplatz 19</w:t>
      </w:r>
    </w:p>
    <w:p w14:paraId="1B7EEE7D" w14:textId="77777777" w:rsidR="000A6496" w:rsidRPr="0005674F" w:rsidRDefault="000A6496" w:rsidP="000A6496">
      <w:pPr>
        <w:spacing w:after="0"/>
        <w:rPr>
          <w:lang w:val="en-US"/>
        </w:rPr>
      </w:pPr>
      <w:r w:rsidRPr="0005674F">
        <w:rPr>
          <w:lang w:val="en-US"/>
        </w:rPr>
        <w:t>6060 Hall in Tirol</w:t>
      </w:r>
    </w:p>
    <w:p w14:paraId="6F8FE170" w14:textId="77777777" w:rsidR="000A6496" w:rsidRPr="0005674F" w:rsidRDefault="000A6496" w:rsidP="000A6496">
      <w:pPr>
        <w:spacing w:after="0"/>
        <w:rPr>
          <w:lang w:val="en-US"/>
        </w:rPr>
      </w:pPr>
      <w:r w:rsidRPr="0005674F">
        <w:rPr>
          <w:lang w:val="en-US"/>
        </w:rPr>
        <w:t>Tel.: +43 5223 45544 0</w:t>
      </w:r>
    </w:p>
    <w:p w14:paraId="7DC87015" w14:textId="175CE158" w:rsidR="000A6496" w:rsidRPr="009667E4" w:rsidRDefault="00AD7D91" w:rsidP="000A6496">
      <w:pPr>
        <w:spacing w:after="0"/>
        <w:rPr>
          <w:rStyle w:val="Hyperlink"/>
          <w:rFonts w:eastAsia="Times New Roman" w:cs="Times New Roman"/>
          <w:color w:val="0070C0"/>
          <w:lang w:val="en-US" w:eastAsia="de-AT"/>
        </w:rPr>
      </w:pPr>
      <w:hyperlink r:id="rId7" w:history="1">
        <w:r w:rsidR="000A6496" w:rsidRPr="009667E4">
          <w:rPr>
            <w:rStyle w:val="Hyperlink"/>
            <w:rFonts w:eastAsia="Times New Roman" w:cs="Times New Roman"/>
            <w:color w:val="0070C0"/>
            <w:lang w:val="en-US" w:eastAsia="de-AT"/>
          </w:rPr>
          <w:t>info@hall-wattens.at</w:t>
        </w:r>
      </w:hyperlink>
      <w:r w:rsidR="005362AB" w:rsidRPr="009667E4">
        <w:rPr>
          <w:rStyle w:val="Hyperlink"/>
          <w:rFonts w:eastAsia="Times New Roman" w:cs="Times New Roman"/>
          <w:color w:val="0070C0"/>
          <w:lang w:val="en-US" w:eastAsia="de-AT"/>
        </w:rPr>
        <w:t xml:space="preserve"> </w:t>
      </w:r>
    </w:p>
    <w:p w14:paraId="10B85F5E" w14:textId="29C1C156" w:rsidR="004D6577" w:rsidRPr="005362AB" w:rsidRDefault="00AD7D91" w:rsidP="00A32954">
      <w:pPr>
        <w:spacing w:after="0"/>
        <w:rPr>
          <w:rStyle w:val="Hyperlink"/>
          <w:rFonts w:eastAsia="Times New Roman" w:cs="Times New Roman"/>
          <w:color w:val="0070C0"/>
          <w:lang w:eastAsia="de-AT"/>
        </w:rPr>
      </w:pPr>
      <w:hyperlink r:id="rId8" w:history="1">
        <w:r w:rsidR="000A6496" w:rsidRPr="005362AB">
          <w:rPr>
            <w:rStyle w:val="Hyperlink"/>
            <w:rFonts w:eastAsia="Times New Roman" w:cs="Times New Roman"/>
            <w:color w:val="0070C0"/>
            <w:lang w:eastAsia="de-AT"/>
          </w:rPr>
          <w:t>www.hall-wattens.at</w:t>
        </w:r>
      </w:hyperlink>
    </w:p>
    <w:sectPr w:rsidR="004D6577" w:rsidRPr="00536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6"/>
    <w:rsid w:val="000362D2"/>
    <w:rsid w:val="0005674F"/>
    <w:rsid w:val="0007179F"/>
    <w:rsid w:val="000829A2"/>
    <w:rsid w:val="000A6496"/>
    <w:rsid w:val="000B285D"/>
    <w:rsid w:val="000C7A89"/>
    <w:rsid w:val="000F230D"/>
    <w:rsid w:val="001109E7"/>
    <w:rsid w:val="001338AD"/>
    <w:rsid w:val="001C5677"/>
    <w:rsid w:val="001D5810"/>
    <w:rsid w:val="001E0AB5"/>
    <w:rsid w:val="00203E3F"/>
    <w:rsid w:val="00245D5E"/>
    <w:rsid w:val="002723FB"/>
    <w:rsid w:val="002C5F4D"/>
    <w:rsid w:val="003A10A2"/>
    <w:rsid w:val="003E5C59"/>
    <w:rsid w:val="003F0D0A"/>
    <w:rsid w:val="00403828"/>
    <w:rsid w:val="00406B31"/>
    <w:rsid w:val="004A2D85"/>
    <w:rsid w:val="004B65CA"/>
    <w:rsid w:val="004D6577"/>
    <w:rsid w:val="00503CDC"/>
    <w:rsid w:val="005103AA"/>
    <w:rsid w:val="005362AB"/>
    <w:rsid w:val="005640B7"/>
    <w:rsid w:val="0059077B"/>
    <w:rsid w:val="005B190C"/>
    <w:rsid w:val="005C4C39"/>
    <w:rsid w:val="005F0FA6"/>
    <w:rsid w:val="00661056"/>
    <w:rsid w:val="00672BE6"/>
    <w:rsid w:val="00676D68"/>
    <w:rsid w:val="006B7019"/>
    <w:rsid w:val="00706995"/>
    <w:rsid w:val="0073258B"/>
    <w:rsid w:val="007D1FDC"/>
    <w:rsid w:val="007D5EB9"/>
    <w:rsid w:val="007E5CDE"/>
    <w:rsid w:val="007F761D"/>
    <w:rsid w:val="00815D8A"/>
    <w:rsid w:val="0082139A"/>
    <w:rsid w:val="00856342"/>
    <w:rsid w:val="00877B9B"/>
    <w:rsid w:val="008A40A6"/>
    <w:rsid w:val="008C65DF"/>
    <w:rsid w:val="008F0F7C"/>
    <w:rsid w:val="00913213"/>
    <w:rsid w:val="00924479"/>
    <w:rsid w:val="00935967"/>
    <w:rsid w:val="009667E4"/>
    <w:rsid w:val="0097583E"/>
    <w:rsid w:val="0098422D"/>
    <w:rsid w:val="009C5BF6"/>
    <w:rsid w:val="00A00057"/>
    <w:rsid w:val="00A23D2F"/>
    <w:rsid w:val="00A30D78"/>
    <w:rsid w:val="00A32954"/>
    <w:rsid w:val="00A35BAF"/>
    <w:rsid w:val="00A60D97"/>
    <w:rsid w:val="00A903EC"/>
    <w:rsid w:val="00AD04F8"/>
    <w:rsid w:val="00AD7D91"/>
    <w:rsid w:val="00AE3A21"/>
    <w:rsid w:val="00B11F67"/>
    <w:rsid w:val="00B3765B"/>
    <w:rsid w:val="00B54328"/>
    <w:rsid w:val="00B729BD"/>
    <w:rsid w:val="00BA36ED"/>
    <w:rsid w:val="00BD6359"/>
    <w:rsid w:val="00CB0B64"/>
    <w:rsid w:val="00CC7BF6"/>
    <w:rsid w:val="00D234DF"/>
    <w:rsid w:val="00D27FB5"/>
    <w:rsid w:val="00D33BAB"/>
    <w:rsid w:val="00D50DDB"/>
    <w:rsid w:val="00D65F20"/>
    <w:rsid w:val="00DA4889"/>
    <w:rsid w:val="00DA51C7"/>
    <w:rsid w:val="00E01FA5"/>
    <w:rsid w:val="00E50160"/>
    <w:rsid w:val="00E76364"/>
    <w:rsid w:val="00E92369"/>
    <w:rsid w:val="00EC2D01"/>
    <w:rsid w:val="00EC525E"/>
    <w:rsid w:val="00EC6DE9"/>
    <w:rsid w:val="00ED5F36"/>
    <w:rsid w:val="00EE126B"/>
    <w:rsid w:val="00EF00A3"/>
    <w:rsid w:val="00F44F01"/>
    <w:rsid w:val="00F62DF6"/>
    <w:rsid w:val="00F776BF"/>
    <w:rsid w:val="00F920D7"/>
    <w:rsid w:val="00F937F1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A27E"/>
  <w15:chartTrackingRefBased/>
  <w15:docId w15:val="{2EEADEF8-DCCD-4AFB-91FF-E8FD674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6496"/>
    <w:rPr>
      <w:color w:val="777777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D85"/>
    <w:rPr>
      <w:color w:val="605E5C"/>
      <w:shd w:val="clear" w:color="auto" w:fill="E1DFDD"/>
    </w:rPr>
  </w:style>
  <w:style w:type="character" w:customStyle="1" w:styleId="xcontentpasted0">
    <w:name w:val="x_contentpasted0"/>
    <w:basedOn w:val="Absatz-Standardschriftart"/>
    <w:rsid w:val="00AD7D91"/>
  </w:style>
  <w:style w:type="character" w:customStyle="1" w:styleId="xapple-converted-space">
    <w:name w:val="x_apple-converted-space"/>
    <w:basedOn w:val="Absatz-Standardschriftart"/>
    <w:rsid w:val="00AD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-wattens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ll-wattens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l-wattens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C576-1CD1-419E-AF02-C5DD37D5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Fluchtmann</dc:creator>
  <cp:keywords/>
  <dc:description/>
  <cp:lastModifiedBy>Vera Fluchtmann</cp:lastModifiedBy>
  <cp:revision>59</cp:revision>
  <cp:lastPrinted>2022-04-27T08:11:00Z</cp:lastPrinted>
  <dcterms:created xsi:type="dcterms:W3CDTF">2022-12-23T06:30:00Z</dcterms:created>
  <dcterms:modified xsi:type="dcterms:W3CDTF">2023-09-29T05:45:00Z</dcterms:modified>
</cp:coreProperties>
</file>