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6FAD" w14:textId="77777777" w:rsidR="00173835" w:rsidRDefault="00173835" w:rsidP="00DD1BE0">
      <w:pPr>
        <w:jc w:val="both"/>
        <w:rPr>
          <w:rFonts w:ascii="Helvetica" w:hAnsi="Helvetica"/>
          <w:b/>
          <w:bCs/>
          <w:sz w:val="32"/>
          <w:szCs w:val="36"/>
        </w:rPr>
      </w:pPr>
    </w:p>
    <w:p w14:paraId="09997BB7" w14:textId="19B3D1F5" w:rsidR="00DD1BE0" w:rsidRPr="007D7E8C" w:rsidRDefault="006D00A4" w:rsidP="00F21FA2">
      <w:pPr>
        <w:rPr>
          <w:rFonts w:ascii="Helvetica" w:hAnsi="Helvetica"/>
          <w:b/>
          <w:bCs/>
          <w:sz w:val="32"/>
          <w:szCs w:val="36"/>
        </w:rPr>
      </w:pPr>
      <w:r>
        <w:rPr>
          <w:rFonts w:ascii="Helvetica" w:hAnsi="Helvetica"/>
          <w:b/>
          <w:bCs/>
          <w:sz w:val="32"/>
          <w:szCs w:val="36"/>
        </w:rPr>
        <w:t>„Timeless Garden“: Neujahrsauftakt im Schlosspark Fügen</w:t>
      </w:r>
    </w:p>
    <w:p w14:paraId="64A0C12C" w14:textId="77777777" w:rsidR="00D072E6" w:rsidRPr="00313528" w:rsidRDefault="00D072E6" w:rsidP="00390DD2">
      <w:pPr>
        <w:jc w:val="both"/>
        <w:rPr>
          <w:rFonts w:ascii="Helvetica" w:hAnsi="Helvetica"/>
          <w:sz w:val="22"/>
        </w:rPr>
      </w:pPr>
    </w:p>
    <w:p w14:paraId="2DE48FBC" w14:textId="670ECF37" w:rsidR="00390DD2" w:rsidRDefault="00313528" w:rsidP="00390DD2">
      <w:pPr>
        <w:jc w:val="both"/>
        <w:rPr>
          <w:rFonts w:ascii="Helvetica" w:hAnsi="Helvetica"/>
          <w:b/>
          <w:bCs/>
          <w:sz w:val="22"/>
          <w:lang w:val="de-DE"/>
        </w:rPr>
      </w:pPr>
      <w:r>
        <w:rPr>
          <w:rFonts w:ascii="Helvetica" w:hAnsi="Helvetica"/>
          <w:b/>
          <w:bCs/>
          <w:sz w:val="22"/>
          <w:lang w:val="de-DE"/>
        </w:rPr>
        <w:t>„</w:t>
      </w:r>
      <w:r w:rsidR="001D5941">
        <w:rPr>
          <w:rFonts w:ascii="Helvetica" w:hAnsi="Helvetica"/>
          <w:b/>
          <w:bCs/>
          <w:sz w:val="22"/>
          <w:lang w:val="de-DE"/>
        </w:rPr>
        <w:t>Timeless Garde</w:t>
      </w:r>
      <w:r w:rsidR="00F34D9F">
        <w:rPr>
          <w:rFonts w:ascii="Helvetica" w:hAnsi="Helvetica"/>
          <w:b/>
          <w:bCs/>
          <w:sz w:val="22"/>
          <w:lang w:val="de-DE"/>
        </w:rPr>
        <w:t>n</w:t>
      </w:r>
      <w:r>
        <w:rPr>
          <w:rFonts w:ascii="Helvetica" w:hAnsi="Helvetica"/>
          <w:b/>
          <w:bCs/>
          <w:sz w:val="22"/>
          <w:lang w:val="de-DE"/>
        </w:rPr>
        <w:t xml:space="preserve"> – </w:t>
      </w:r>
      <w:r w:rsidR="001D5941" w:rsidRPr="001D5941">
        <w:rPr>
          <w:rFonts w:ascii="Helvetica" w:hAnsi="Helvetica"/>
          <w:b/>
          <w:bCs/>
          <w:sz w:val="22"/>
          <w:lang w:val="de-DE"/>
        </w:rPr>
        <w:t>wo Vergangenheit und Zukunft aufeinandertreffen</w:t>
      </w:r>
      <w:r w:rsidR="00B52A68" w:rsidRPr="006847FD">
        <w:rPr>
          <w:rFonts w:ascii="Helvetica" w:hAnsi="Helvetica"/>
          <w:b/>
          <w:bCs/>
          <w:sz w:val="22"/>
          <w:lang w:val="de-DE"/>
        </w:rPr>
        <w:t>“</w:t>
      </w:r>
      <w:r w:rsidR="00390DD2">
        <w:rPr>
          <w:rFonts w:ascii="Helvetica" w:hAnsi="Helvetica"/>
          <w:b/>
          <w:bCs/>
          <w:sz w:val="22"/>
          <w:lang w:val="de-DE"/>
        </w:rPr>
        <w:t xml:space="preserve"> – u</w:t>
      </w:r>
      <w:r w:rsidR="00963C36">
        <w:rPr>
          <w:rFonts w:ascii="Helvetica" w:hAnsi="Helvetica"/>
          <w:b/>
          <w:bCs/>
          <w:sz w:val="22"/>
          <w:lang w:val="de-DE"/>
        </w:rPr>
        <w:t xml:space="preserve">nter diesem Motto </w:t>
      </w:r>
      <w:r w:rsidR="00F34D9F">
        <w:rPr>
          <w:rFonts w:ascii="Helvetica" w:hAnsi="Helvetica"/>
          <w:b/>
          <w:bCs/>
          <w:sz w:val="22"/>
          <w:lang w:val="de-DE"/>
        </w:rPr>
        <w:t>öffnet</w:t>
      </w:r>
      <w:r w:rsidR="00963C36">
        <w:rPr>
          <w:rFonts w:ascii="Helvetica" w:hAnsi="Helvetica"/>
          <w:b/>
          <w:bCs/>
          <w:sz w:val="22"/>
          <w:lang w:val="de-DE"/>
        </w:rPr>
        <w:t xml:space="preserve"> der Schlosspark</w:t>
      </w:r>
      <w:r w:rsidR="00F21FA2">
        <w:rPr>
          <w:rFonts w:ascii="Helvetica" w:hAnsi="Helvetica"/>
          <w:b/>
          <w:bCs/>
          <w:sz w:val="22"/>
          <w:lang w:val="de-DE"/>
        </w:rPr>
        <w:t xml:space="preserve"> Fügen</w:t>
      </w:r>
      <w:r w:rsidR="00390DD2">
        <w:rPr>
          <w:rFonts w:ascii="Helvetica" w:hAnsi="Helvetica"/>
          <w:b/>
          <w:bCs/>
          <w:sz w:val="22"/>
          <w:lang w:val="de-DE"/>
        </w:rPr>
        <w:t xml:space="preserve"> am 1. Jänner 2024</w:t>
      </w:r>
      <w:r w:rsidR="00963C36">
        <w:rPr>
          <w:rFonts w:ascii="Helvetica" w:hAnsi="Helvetica"/>
          <w:b/>
          <w:bCs/>
          <w:sz w:val="22"/>
          <w:lang w:val="de-DE"/>
        </w:rPr>
        <w:t xml:space="preserve"> seine Tore</w:t>
      </w:r>
      <w:r w:rsidR="00390DD2">
        <w:rPr>
          <w:rFonts w:ascii="Helvetica" w:hAnsi="Helvetica"/>
          <w:b/>
          <w:bCs/>
          <w:sz w:val="22"/>
          <w:lang w:val="de-DE"/>
        </w:rPr>
        <w:t xml:space="preserve">. Gemeinsam lassen Gäste und Einheimische das alte Jahr Revue passieren und begrüßen das neue mit einem musikalischen Programm </w:t>
      </w:r>
      <w:r w:rsidR="002A066B">
        <w:rPr>
          <w:rFonts w:ascii="Helvetica" w:hAnsi="Helvetica"/>
          <w:b/>
          <w:bCs/>
          <w:sz w:val="22"/>
          <w:lang w:val="de-DE"/>
        </w:rPr>
        <w:t xml:space="preserve">bei freiem Eintritt </w:t>
      </w:r>
      <w:r w:rsidR="00390DD2">
        <w:rPr>
          <w:rFonts w:ascii="Helvetica" w:hAnsi="Helvetica"/>
          <w:b/>
          <w:bCs/>
          <w:sz w:val="22"/>
          <w:lang w:val="de-DE"/>
        </w:rPr>
        <w:t>ab 17</w:t>
      </w:r>
      <w:r w:rsidR="00F81E1B">
        <w:rPr>
          <w:rFonts w:ascii="Helvetica" w:hAnsi="Helvetica"/>
          <w:b/>
          <w:bCs/>
          <w:sz w:val="22"/>
          <w:lang w:val="de-DE"/>
        </w:rPr>
        <w:t>.0</w:t>
      </w:r>
      <w:r w:rsidR="00390DD2">
        <w:rPr>
          <w:rFonts w:ascii="Helvetica" w:hAnsi="Helvetica"/>
          <w:b/>
          <w:bCs/>
          <w:sz w:val="22"/>
          <w:lang w:val="de-DE"/>
        </w:rPr>
        <w:t>0 Uhr in der Ferienregion Fügen-Kaltenbach im Zillertal.</w:t>
      </w:r>
    </w:p>
    <w:p w14:paraId="4FB4F2A9" w14:textId="77777777" w:rsidR="003120FA" w:rsidRDefault="003120FA" w:rsidP="00390DD2">
      <w:pPr>
        <w:jc w:val="both"/>
        <w:rPr>
          <w:rFonts w:ascii="Helvetica" w:hAnsi="Helvetica"/>
          <w:b/>
          <w:bCs/>
          <w:sz w:val="22"/>
          <w:lang w:val="de-DE"/>
        </w:rPr>
      </w:pPr>
    </w:p>
    <w:p w14:paraId="682715C3" w14:textId="18DD68C9" w:rsidR="00F81E1B" w:rsidRDefault="003120FA" w:rsidP="00390DD2">
      <w:pPr>
        <w:jc w:val="both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b/>
          <w:bCs/>
          <w:sz w:val="22"/>
          <w:lang w:val="de-DE"/>
        </w:rPr>
        <w:t xml:space="preserve">Fügen, </w:t>
      </w:r>
      <w:r w:rsidR="00E2553B" w:rsidRPr="002B4D52">
        <w:rPr>
          <w:rFonts w:ascii="Helvetica" w:hAnsi="Helvetica"/>
          <w:b/>
          <w:bCs/>
          <w:sz w:val="22"/>
          <w:lang w:val="de-DE"/>
        </w:rPr>
        <w:t>X</w:t>
      </w:r>
      <w:r w:rsidR="000B3068" w:rsidRPr="002B4D52">
        <w:rPr>
          <w:rFonts w:ascii="Helvetica" w:hAnsi="Helvetica"/>
          <w:b/>
          <w:bCs/>
          <w:sz w:val="22"/>
          <w:lang w:val="de-DE"/>
        </w:rPr>
        <w:t>.</w:t>
      </w:r>
      <w:r w:rsidR="00E2553B" w:rsidRPr="002B4D52">
        <w:rPr>
          <w:rFonts w:ascii="Helvetica" w:hAnsi="Helvetica"/>
          <w:b/>
          <w:bCs/>
          <w:sz w:val="22"/>
          <w:lang w:val="de-DE"/>
        </w:rPr>
        <w:t>X</w:t>
      </w:r>
      <w:r>
        <w:rPr>
          <w:rFonts w:ascii="Helvetica" w:hAnsi="Helvetica"/>
          <w:b/>
          <w:bCs/>
          <w:sz w:val="22"/>
          <w:lang w:val="de-DE"/>
        </w:rPr>
        <w:t>.202</w:t>
      </w:r>
      <w:r w:rsidR="000B3068">
        <w:rPr>
          <w:rFonts w:ascii="Helvetica" w:hAnsi="Helvetica"/>
          <w:b/>
          <w:bCs/>
          <w:sz w:val="22"/>
          <w:lang w:val="de-DE"/>
        </w:rPr>
        <w:t>3</w:t>
      </w:r>
      <w:r>
        <w:rPr>
          <w:rFonts w:ascii="Helvetica" w:hAnsi="Helvetica"/>
          <w:b/>
          <w:bCs/>
          <w:sz w:val="22"/>
          <w:lang w:val="de-DE"/>
        </w:rPr>
        <w:t xml:space="preserve"> </w:t>
      </w:r>
      <w:r w:rsidRPr="00390DD2">
        <w:rPr>
          <w:rFonts w:ascii="Helvetica" w:hAnsi="Helvetica"/>
          <w:sz w:val="22"/>
          <w:lang w:val="de-DE"/>
        </w:rPr>
        <w:t xml:space="preserve">– </w:t>
      </w:r>
      <w:r w:rsidR="000B3068">
        <w:rPr>
          <w:rFonts w:ascii="Helvetica" w:hAnsi="Helvetica"/>
          <w:sz w:val="22"/>
          <w:lang w:val="de-DE"/>
        </w:rPr>
        <w:t>B</w:t>
      </w:r>
      <w:r w:rsidR="000B3068" w:rsidRPr="000B3068">
        <w:rPr>
          <w:rFonts w:ascii="Helvetica" w:hAnsi="Helvetica"/>
          <w:sz w:val="22"/>
          <w:lang w:val="de-DE"/>
        </w:rPr>
        <w:t xml:space="preserve">ei </w:t>
      </w:r>
      <w:r w:rsidR="00390DD2">
        <w:rPr>
          <w:rFonts w:ascii="Helvetica" w:hAnsi="Helvetica"/>
          <w:sz w:val="22"/>
          <w:lang w:val="de-DE"/>
        </w:rPr>
        <w:t xml:space="preserve">„Timeless Garden“ </w:t>
      </w:r>
      <w:r w:rsidR="000B3068" w:rsidRPr="000B3068">
        <w:rPr>
          <w:rFonts w:ascii="Helvetica" w:hAnsi="Helvetica"/>
          <w:sz w:val="22"/>
          <w:lang w:val="de-DE"/>
        </w:rPr>
        <w:t xml:space="preserve">verschmilzt die Vergangenheit mit der Zukunft und </w:t>
      </w:r>
      <w:r w:rsidR="000B3068">
        <w:rPr>
          <w:rFonts w:ascii="Helvetica" w:hAnsi="Helvetica"/>
          <w:sz w:val="22"/>
          <w:lang w:val="de-DE"/>
        </w:rPr>
        <w:t>s</w:t>
      </w:r>
      <w:r w:rsidR="000B3068" w:rsidRPr="000B3068">
        <w:rPr>
          <w:rFonts w:ascii="Helvetica" w:hAnsi="Helvetica"/>
          <w:sz w:val="22"/>
          <w:lang w:val="de-DE"/>
        </w:rPr>
        <w:t>ymbolisiert den Übergang vom alten</w:t>
      </w:r>
      <w:r w:rsidR="000B3068">
        <w:rPr>
          <w:rFonts w:ascii="Helvetica" w:hAnsi="Helvetica"/>
          <w:sz w:val="22"/>
          <w:lang w:val="de-DE"/>
        </w:rPr>
        <w:t xml:space="preserve"> </w:t>
      </w:r>
      <w:r w:rsidR="00390DD2" w:rsidRPr="000B3068">
        <w:rPr>
          <w:rFonts w:ascii="Helvetica" w:hAnsi="Helvetica"/>
          <w:sz w:val="22"/>
          <w:lang w:val="de-DE"/>
        </w:rPr>
        <w:t xml:space="preserve">Jahr </w:t>
      </w:r>
      <w:r w:rsidR="000B3068" w:rsidRPr="000B3068">
        <w:rPr>
          <w:rFonts w:ascii="Helvetica" w:hAnsi="Helvetica"/>
          <w:sz w:val="22"/>
          <w:lang w:val="de-DE"/>
        </w:rPr>
        <w:t xml:space="preserve">zum neuen. Die </w:t>
      </w:r>
      <w:r w:rsidR="00F81E1B">
        <w:rPr>
          <w:rFonts w:ascii="Helvetica" w:hAnsi="Helvetica"/>
          <w:sz w:val="22"/>
          <w:lang w:val="de-DE"/>
        </w:rPr>
        <w:t>Party</w:t>
      </w:r>
      <w:r w:rsidR="000B3068" w:rsidRPr="000B3068">
        <w:rPr>
          <w:rFonts w:ascii="Helvetica" w:hAnsi="Helvetica"/>
          <w:sz w:val="22"/>
          <w:lang w:val="de-DE"/>
        </w:rPr>
        <w:t xml:space="preserve"> </w:t>
      </w:r>
      <w:r w:rsidR="00390DD2">
        <w:rPr>
          <w:rFonts w:ascii="Helvetica" w:hAnsi="Helvetica"/>
          <w:sz w:val="22"/>
          <w:lang w:val="de-DE"/>
        </w:rPr>
        <w:t xml:space="preserve">im Schlosspark Fügen </w:t>
      </w:r>
      <w:r w:rsidR="000B3068" w:rsidRPr="000B3068">
        <w:rPr>
          <w:rFonts w:ascii="Helvetica" w:hAnsi="Helvetica"/>
          <w:sz w:val="22"/>
          <w:lang w:val="de-DE"/>
        </w:rPr>
        <w:t xml:space="preserve">eröffnet DJ </w:t>
      </w:r>
      <w:proofErr w:type="spellStart"/>
      <w:r w:rsidR="000B3068" w:rsidRPr="000B3068">
        <w:rPr>
          <w:rFonts w:ascii="Helvetica" w:hAnsi="Helvetica"/>
          <w:sz w:val="22"/>
          <w:lang w:val="de-DE"/>
        </w:rPr>
        <w:t>Ninedegree</w:t>
      </w:r>
      <w:proofErr w:type="spellEnd"/>
      <w:r w:rsidR="000B3068" w:rsidRPr="000B3068">
        <w:rPr>
          <w:rFonts w:ascii="Helvetica" w:hAnsi="Helvetica"/>
          <w:sz w:val="22"/>
          <w:lang w:val="de-DE"/>
        </w:rPr>
        <w:t xml:space="preserve"> um </w:t>
      </w:r>
      <w:r w:rsidR="000B3068" w:rsidRPr="002B4D52">
        <w:rPr>
          <w:rFonts w:ascii="Helvetica" w:hAnsi="Helvetica"/>
          <w:sz w:val="22"/>
          <w:lang w:val="de-DE"/>
        </w:rPr>
        <w:t>17:</w:t>
      </w:r>
      <w:r w:rsidR="00F81E1B" w:rsidRPr="002B4D52">
        <w:rPr>
          <w:rFonts w:ascii="Helvetica" w:hAnsi="Helvetica"/>
          <w:sz w:val="22"/>
          <w:lang w:val="de-DE"/>
        </w:rPr>
        <w:t>0</w:t>
      </w:r>
      <w:r w:rsidR="000B3068" w:rsidRPr="002B4D52">
        <w:rPr>
          <w:rFonts w:ascii="Helvetica" w:hAnsi="Helvetica"/>
          <w:sz w:val="22"/>
          <w:lang w:val="de-DE"/>
        </w:rPr>
        <w:t>0 Uhr</w:t>
      </w:r>
      <w:r w:rsidR="00A55833">
        <w:rPr>
          <w:rFonts w:ascii="Helvetica" w:hAnsi="Helvetica"/>
          <w:sz w:val="22"/>
          <w:lang w:val="de-DE"/>
        </w:rPr>
        <w:t xml:space="preserve"> </w:t>
      </w:r>
      <w:r w:rsidR="000B3068" w:rsidRPr="000B3068">
        <w:rPr>
          <w:rFonts w:ascii="Helvetica" w:hAnsi="Helvetica"/>
          <w:sz w:val="22"/>
          <w:lang w:val="de-DE"/>
        </w:rPr>
        <w:t>mit einem</w:t>
      </w:r>
      <w:r w:rsidR="000B3068">
        <w:rPr>
          <w:rFonts w:ascii="Helvetica" w:hAnsi="Helvetica"/>
          <w:sz w:val="22"/>
          <w:lang w:val="de-DE"/>
        </w:rPr>
        <w:t xml:space="preserve"> </w:t>
      </w:r>
      <w:r w:rsidR="000B3068" w:rsidRPr="000B3068">
        <w:rPr>
          <w:rFonts w:ascii="Helvetica" w:hAnsi="Helvetica"/>
          <w:sz w:val="22"/>
          <w:lang w:val="de-DE"/>
        </w:rPr>
        <w:t>mitreißenden Warm-Up.</w:t>
      </w:r>
      <w:r w:rsidR="00A55833">
        <w:rPr>
          <w:rFonts w:ascii="Helvetica" w:hAnsi="Helvetica"/>
          <w:sz w:val="22"/>
          <w:lang w:val="de-DE"/>
        </w:rPr>
        <w:t xml:space="preserve"> Als Moderator </w:t>
      </w:r>
      <w:r w:rsidR="00F81E1B">
        <w:rPr>
          <w:rFonts w:ascii="Helvetica" w:hAnsi="Helvetica"/>
          <w:sz w:val="22"/>
          <w:lang w:val="de-DE"/>
        </w:rPr>
        <w:t>führt</w:t>
      </w:r>
      <w:r w:rsidR="00A55833">
        <w:rPr>
          <w:rFonts w:ascii="Helvetica" w:hAnsi="Helvetica"/>
          <w:sz w:val="22"/>
          <w:lang w:val="de-DE"/>
        </w:rPr>
        <w:t xml:space="preserve"> Sebastian Kaufmann </w:t>
      </w:r>
      <w:r w:rsidR="00F81E1B">
        <w:rPr>
          <w:rFonts w:ascii="Helvetica" w:hAnsi="Helvetica"/>
          <w:sz w:val="22"/>
          <w:lang w:val="de-DE"/>
        </w:rPr>
        <w:t>durch den Abend</w:t>
      </w:r>
      <w:r w:rsidR="00A55833">
        <w:rPr>
          <w:rFonts w:ascii="Helvetica" w:hAnsi="Helvetica"/>
          <w:sz w:val="22"/>
          <w:lang w:val="de-DE"/>
        </w:rPr>
        <w:t>.</w:t>
      </w:r>
    </w:p>
    <w:p w14:paraId="0BC1320A" w14:textId="77777777" w:rsidR="000B3068" w:rsidRDefault="000B3068" w:rsidP="00390DD2">
      <w:pPr>
        <w:jc w:val="both"/>
        <w:rPr>
          <w:rFonts w:ascii="Helvetica" w:hAnsi="Helvetica"/>
          <w:sz w:val="22"/>
          <w:lang w:val="de-DE"/>
        </w:rPr>
      </w:pPr>
    </w:p>
    <w:p w14:paraId="6DC9F6E8" w14:textId="77777777" w:rsidR="00F81E1B" w:rsidRPr="00F81E1B" w:rsidRDefault="00F81E1B" w:rsidP="00F81E1B">
      <w:pPr>
        <w:jc w:val="both"/>
        <w:rPr>
          <w:rFonts w:ascii="Helvetica" w:hAnsi="Helvetica"/>
          <w:b/>
          <w:bCs/>
          <w:sz w:val="22"/>
          <w:lang w:val="de-DE"/>
        </w:rPr>
      </w:pPr>
      <w:r w:rsidRPr="00F81E1B">
        <w:rPr>
          <w:rFonts w:ascii="Helvetica" w:hAnsi="Helvetica"/>
          <w:b/>
          <w:bCs/>
          <w:sz w:val="22"/>
          <w:lang w:val="de-DE"/>
        </w:rPr>
        <w:t>Eine musikalische Zeitreise</w:t>
      </w:r>
    </w:p>
    <w:p w14:paraId="0063FAE4" w14:textId="5E6EAE6E" w:rsidR="00F34D9F" w:rsidRDefault="002B4D52" w:rsidP="00390DD2">
      <w:pPr>
        <w:jc w:val="both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 xml:space="preserve">Den Höhepunkt für </w:t>
      </w:r>
      <w:r w:rsidR="00F81E1B" w:rsidRPr="00F81E1B">
        <w:rPr>
          <w:rFonts w:ascii="Helvetica" w:hAnsi="Helvetica"/>
          <w:sz w:val="22"/>
          <w:lang w:val="de-DE"/>
        </w:rPr>
        <w:t xml:space="preserve">die Besucher </w:t>
      </w:r>
      <w:r>
        <w:rPr>
          <w:rFonts w:ascii="Helvetica" w:hAnsi="Helvetica"/>
          <w:sz w:val="22"/>
          <w:lang w:val="de-DE"/>
        </w:rPr>
        <w:t xml:space="preserve">stellt sicherlich </w:t>
      </w:r>
      <w:r w:rsidR="00F81E1B" w:rsidRPr="00F81E1B">
        <w:rPr>
          <w:rFonts w:ascii="Helvetica" w:hAnsi="Helvetica"/>
          <w:sz w:val="22"/>
          <w:lang w:val="de-DE"/>
        </w:rPr>
        <w:t>der Auftritt von OI&amp;B Zucchero, der Tribute Band</w:t>
      </w:r>
      <w:r>
        <w:rPr>
          <w:rFonts w:ascii="Helvetica" w:hAnsi="Helvetica"/>
          <w:sz w:val="22"/>
          <w:lang w:val="de-DE"/>
        </w:rPr>
        <w:t xml:space="preserve"> dar</w:t>
      </w:r>
      <w:r w:rsidR="00F81E1B" w:rsidRPr="00F81E1B">
        <w:rPr>
          <w:rFonts w:ascii="Helvetica" w:hAnsi="Helvetica"/>
          <w:sz w:val="22"/>
          <w:lang w:val="de-DE"/>
        </w:rPr>
        <w:t xml:space="preserve">, die sich der Musik des legendären italienischen Musikers Zucchero verschrieben hat. Unter der Leitung von Christian </w:t>
      </w:r>
      <w:proofErr w:type="spellStart"/>
      <w:r w:rsidR="00F81E1B" w:rsidRPr="00F81E1B">
        <w:rPr>
          <w:rFonts w:ascii="Helvetica" w:hAnsi="Helvetica"/>
          <w:sz w:val="22"/>
          <w:lang w:val="de-DE"/>
        </w:rPr>
        <w:t>Garbinato</w:t>
      </w:r>
      <w:proofErr w:type="spellEnd"/>
      <w:r w:rsidR="00F81E1B" w:rsidRPr="00F81E1B">
        <w:rPr>
          <w:rFonts w:ascii="Helvetica" w:hAnsi="Helvetica"/>
          <w:sz w:val="22"/>
          <w:lang w:val="de-DE"/>
        </w:rPr>
        <w:t xml:space="preserve"> vereint OI&amp;B virtuose Musiker, die in den vergangenen vierzehn Jahren eine feste Größe in der Welt der Live-Musik nicht nur in Italien, sondern auch in Europa geworden sind. Ihr Repertoire umfasst unvergessliche Hits wie „Senza </w:t>
      </w:r>
      <w:proofErr w:type="spellStart"/>
      <w:r w:rsidR="00F81E1B" w:rsidRPr="00F81E1B">
        <w:rPr>
          <w:rFonts w:ascii="Helvetica" w:hAnsi="Helvetica"/>
          <w:sz w:val="22"/>
          <w:lang w:val="de-DE"/>
        </w:rPr>
        <w:t>una</w:t>
      </w:r>
      <w:proofErr w:type="spellEnd"/>
      <w:r w:rsidR="00F81E1B" w:rsidRPr="00F81E1B">
        <w:rPr>
          <w:rFonts w:ascii="Helvetica" w:hAnsi="Helvetica"/>
          <w:sz w:val="22"/>
          <w:lang w:val="de-DE"/>
        </w:rPr>
        <w:t xml:space="preserve"> </w:t>
      </w:r>
      <w:proofErr w:type="spellStart"/>
      <w:r w:rsidR="00F81E1B" w:rsidRPr="00F81E1B">
        <w:rPr>
          <w:rFonts w:ascii="Helvetica" w:hAnsi="Helvetica"/>
          <w:sz w:val="22"/>
          <w:lang w:val="de-DE"/>
        </w:rPr>
        <w:t>donna</w:t>
      </w:r>
      <w:proofErr w:type="spellEnd"/>
      <w:r w:rsidR="00F81E1B" w:rsidRPr="00F81E1B">
        <w:rPr>
          <w:rFonts w:ascii="Helvetica" w:hAnsi="Helvetica"/>
          <w:sz w:val="22"/>
          <w:lang w:val="de-DE"/>
        </w:rPr>
        <w:t>“ und „</w:t>
      </w:r>
      <w:proofErr w:type="spellStart"/>
      <w:r w:rsidR="00F81E1B" w:rsidRPr="00F81E1B">
        <w:rPr>
          <w:rFonts w:ascii="Helvetica" w:hAnsi="Helvetica"/>
          <w:sz w:val="22"/>
          <w:lang w:val="de-DE"/>
        </w:rPr>
        <w:t>Baila</w:t>
      </w:r>
      <w:proofErr w:type="spellEnd"/>
      <w:r w:rsidR="00F81E1B" w:rsidRPr="00F81E1B">
        <w:rPr>
          <w:rFonts w:ascii="Helvetica" w:hAnsi="Helvetica"/>
          <w:sz w:val="22"/>
          <w:lang w:val="de-DE"/>
        </w:rPr>
        <w:t>“, die zum Tanzen animieren</w:t>
      </w:r>
      <w:r>
        <w:rPr>
          <w:rFonts w:ascii="Helvetica" w:hAnsi="Helvetica"/>
          <w:sz w:val="22"/>
          <w:lang w:val="de-DE"/>
        </w:rPr>
        <w:t xml:space="preserve"> und das Publikum begeistern werden.</w:t>
      </w:r>
      <w:r w:rsidR="00F81E1B" w:rsidRPr="00F81E1B">
        <w:rPr>
          <w:rFonts w:ascii="Helvetica" w:hAnsi="Helvetica"/>
          <w:sz w:val="22"/>
          <w:lang w:val="de-DE"/>
        </w:rPr>
        <w:t xml:space="preserve"> </w:t>
      </w:r>
      <w:r>
        <w:rPr>
          <w:rFonts w:ascii="Helvetica" w:hAnsi="Helvetica"/>
          <w:sz w:val="22"/>
          <w:lang w:val="de-DE"/>
        </w:rPr>
        <w:t xml:space="preserve"> </w:t>
      </w:r>
      <w:r w:rsidR="000B3068" w:rsidRPr="000B3068">
        <w:rPr>
          <w:rFonts w:ascii="Helvetica" w:hAnsi="Helvetica"/>
          <w:sz w:val="22"/>
          <w:lang w:val="de-DE"/>
        </w:rPr>
        <w:t xml:space="preserve">Eine </w:t>
      </w:r>
      <w:r w:rsidR="002A066B">
        <w:rPr>
          <w:rFonts w:ascii="Helvetica" w:hAnsi="Helvetica"/>
          <w:sz w:val="22"/>
          <w:lang w:val="de-DE"/>
        </w:rPr>
        <w:t>spektakuläre</w:t>
      </w:r>
      <w:r w:rsidR="000B3068" w:rsidRPr="000B3068">
        <w:rPr>
          <w:rFonts w:ascii="Helvetica" w:hAnsi="Helvetica"/>
          <w:sz w:val="22"/>
          <w:lang w:val="de-DE"/>
        </w:rPr>
        <w:t xml:space="preserve"> Lasershow</w:t>
      </w:r>
      <w:r w:rsidR="002A066B">
        <w:rPr>
          <w:rFonts w:ascii="Helvetica" w:hAnsi="Helvetica"/>
          <w:sz w:val="22"/>
          <w:lang w:val="de-DE"/>
        </w:rPr>
        <w:t>,</w:t>
      </w:r>
      <w:r w:rsidR="000B3068" w:rsidRPr="000B3068">
        <w:rPr>
          <w:rFonts w:ascii="Helvetica" w:hAnsi="Helvetica"/>
          <w:sz w:val="22"/>
          <w:lang w:val="de-DE"/>
        </w:rPr>
        <w:t xml:space="preserve"> </w:t>
      </w:r>
      <w:r w:rsidR="002A066B">
        <w:rPr>
          <w:rFonts w:ascii="Helvetica" w:hAnsi="Helvetica"/>
          <w:sz w:val="22"/>
          <w:lang w:val="de-DE"/>
        </w:rPr>
        <w:t xml:space="preserve">Sparks und </w:t>
      </w:r>
      <w:proofErr w:type="spellStart"/>
      <w:r w:rsidR="002A066B">
        <w:rPr>
          <w:rFonts w:ascii="Helvetica" w:hAnsi="Helvetica"/>
          <w:sz w:val="22"/>
          <w:lang w:val="de-DE"/>
        </w:rPr>
        <w:t>Flamejets</w:t>
      </w:r>
      <w:proofErr w:type="spellEnd"/>
      <w:r w:rsidR="002A066B">
        <w:rPr>
          <w:rFonts w:ascii="Helvetica" w:hAnsi="Helvetica"/>
          <w:sz w:val="22"/>
          <w:lang w:val="de-DE"/>
        </w:rPr>
        <w:t xml:space="preserve"> </w:t>
      </w:r>
      <w:r w:rsidR="000B3068" w:rsidRPr="000B3068">
        <w:rPr>
          <w:rFonts w:ascii="Helvetica" w:hAnsi="Helvetica"/>
          <w:sz w:val="22"/>
          <w:lang w:val="de-DE"/>
        </w:rPr>
        <w:t>runde</w:t>
      </w:r>
      <w:r w:rsidR="002A066B">
        <w:rPr>
          <w:rFonts w:ascii="Helvetica" w:hAnsi="Helvetica"/>
          <w:sz w:val="22"/>
          <w:lang w:val="de-DE"/>
        </w:rPr>
        <w:t>n</w:t>
      </w:r>
      <w:r w:rsidR="000B3068" w:rsidRPr="000B3068">
        <w:rPr>
          <w:rFonts w:ascii="Helvetica" w:hAnsi="Helvetica"/>
          <w:sz w:val="22"/>
          <w:lang w:val="de-DE"/>
        </w:rPr>
        <w:t xml:space="preserve"> den musikalischen Abend ab</w:t>
      </w:r>
      <w:r w:rsidR="000B3068">
        <w:rPr>
          <w:rFonts w:ascii="Helvetica" w:hAnsi="Helvetica"/>
          <w:sz w:val="22"/>
          <w:lang w:val="de-DE"/>
        </w:rPr>
        <w:t>.</w:t>
      </w:r>
    </w:p>
    <w:p w14:paraId="0429292A" w14:textId="77777777" w:rsidR="000B3068" w:rsidRPr="00292515" w:rsidRDefault="000B3068" w:rsidP="00390DD2">
      <w:pPr>
        <w:jc w:val="both"/>
        <w:rPr>
          <w:rFonts w:ascii="Helvetica" w:hAnsi="Helvetica"/>
          <w:sz w:val="22"/>
          <w:lang w:val="de-DE"/>
        </w:rPr>
      </w:pPr>
    </w:p>
    <w:p w14:paraId="55DE597D" w14:textId="7CA63018" w:rsidR="00DB12E9" w:rsidRPr="00DB12E9" w:rsidRDefault="00DB12E9" w:rsidP="00390DD2">
      <w:pPr>
        <w:jc w:val="both"/>
        <w:rPr>
          <w:rFonts w:ascii="Helvetica" w:hAnsi="Helvetica"/>
          <w:b/>
          <w:bCs/>
          <w:sz w:val="22"/>
          <w:lang w:val="de-DE"/>
        </w:rPr>
      </w:pPr>
      <w:r>
        <w:rPr>
          <w:rFonts w:ascii="Helvetica" w:hAnsi="Helvetica"/>
          <w:b/>
          <w:bCs/>
          <w:sz w:val="22"/>
          <w:lang w:val="de-DE"/>
        </w:rPr>
        <w:t>Ein Ort, an dem die Zeit stehen bleibt</w:t>
      </w:r>
    </w:p>
    <w:p w14:paraId="3CB12CA5" w14:textId="001B2320" w:rsidR="00DB12E9" w:rsidRDefault="00DB12E9" w:rsidP="002A066B">
      <w:pPr>
        <w:jc w:val="both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>„</w:t>
      </w:r>
      <w:r w:rsidR="002A066B">
        <w:rPr>
          <w:rFonts w:ascii="Helvetica" w:hAnsi="Helvetica"/>
          <w:sz w:val="22"/>
          <w:lang w:val="de-DE"/>
        </w:rPr>
        <w:t xml:space="preserve">Wir freuen uns bereits jetzt auf ‚Timeless Garden‘. </w:t>
      </w:r>
      <w:r>
        <w:rPr>
          <w:rFonts w:ascii="Helvetica" w:hAnsi="Helvetica"/>
          <w:sz w:val="22"/>
          <w:lang w:val="de-DE"/>
        </w:rPr>
        <w:t>D</w:t>
      </w:r>
      <w:r w:rsidRPr="00DB12E9">
        <w:rPr>
          <w:rFonts w:ascii="Helvetica" w:hAnsi="Helvetica"/>
          <w:sz w:val="22"/>
          <w:lang w:val="de-DE"/>
        </w:rPr>
        <w:t>ie einzigartige Atmosphäre vo</w:t>
      </w:r>
      <w:r w:rsidR="002B4D52">
        <w:rPr>
          <w:rFonts w:ascii="Helvetica" w:hAnsi="Helvetica"/>
          <w:sz w:val="22"/>
          <w:lang w:val="de-DE"/>
        </w:rPr>
        <w:t>m</w:t>
      </w:r>
      <w:r w:rsidRPr="00DB12E9">
        <w:rPr>
          <w:rFonts w:ascii="Helvetica" w:hAnsi="Helvetica"/>
          <w:sz w:val="22"/>
          <w:lang w:val="de-DE"/>
        </w:rPr>
        <w:t xml:space="preserve"> Schloss Fügen </w:t>
      </w:r>
      <w:r>
        <w:rPr>
          <w:rFonts w:ascii="Helvetica" w:hAnsi="Helvetica"/>
          <w:sz w:val="22"/>
          <w:lang w:val="de-DE"/>
        </w:rPr>
        <w:t xml:space="preserve">wird </w:t>
      </w:r>
      <w:r w:rsidR="002A066B">
        <w:rPr>
          <w:rFonts w:ascii="Helvetica" w:hAnsi="Helvetica"/>
          <w:sz w:val="22"/>
          <w:lang w:val="de-DE"/>
        </w:rPr>
        <w:t xml:space="preserve">dabei spektakulär </w:t>
      </w:r>
      <w:r w:rsidRPr="00DB12E9">
        <w:rPr>
          <w:rFonts w:ascii="Helvetica" w:hAnsi="Helvetica"/>
          <w:sz w:val="22"/>
          <w:lang w:val="de-DE"/>
        </w:rPr>
        <w:t xml:space="preserve">in Szene </w:t>
      </w:r>
      <w:r>
        <w:rPr>
          <w:rFonts w:ascii="Helvetica" w:hAnsi="Helvetica"/>
          <w:sz w:val="22"/>
          <w:lang w:val="de-DE"/>
        </w:rPr>
        <w:t>gesetzt</w:t>
      </w:r>
      <w:r w:rsidR="002A066B">
        <w:rPr>
          <w:rFonts w:ascii="Helvetica" w:hAnsi="Helvetica"/>
          <w:sz w:val="22"/>
          <w:lang w:val="de-DE"/>
        </w:rPr>
        <w:t xml:space="preserve"> werden. Gemeinsam lassen wir das alte Jahr nochmals hochleben und tanzen zum italienischen Sound von OI&amp;B Zucchero</w:t>
      </w:r>
      <w:r>
        <w:rPr>
          <w:rFonts w:ascii="Helvetica" w:hAnsi="Helvetica"/>
          <w:sz w:val="22"/>
          <w:lang w:val="de-DE"/>
        </w:rPr>
        <w:t xml:space="preserve">“, </w:t>
      </w:r>
      <w:r w:rsidR="00011A49">
        <w:rPr>
          <w:rFonts w:ascii="Helvetica" w:hAnsi="Helvetica"/>
          <w:sz w:val="22"/>
          <w:lang w:val="de-DE"/>
        </w:rPr>
        <w:t>sagt</w:t>
      </w:r>
      <w:r>
        <w:rPr>
          <w:rFonts w:ascii="Helvetica" w:hAnsi="Helvetica"/>
          <w:sz w:val="22"/>
          <w:lang w:val="de-DE"/>
        </w:rPr>
        <w:t xml:space="preserve"> </w:t>
      </w:r>
      <w:r w:rsidRPr="00DB12E9">
        <w:rPr>
          <w:rFonts w:ascii="Helvetica" w:hAnsi="Helvetica"/>
          <w:sz w:val="22"/>
          <w:lang w:val="de-DE"/>
        </w:rPr>
        <w:t>Manfred Pfister, Geschäftsführer der Ferienregion Fügen-Kaltenbach im Zillertal.</w:t>
      </w:r>
      <w:r>
        <w:rPr>
          <w:rFonts w:ascii="Helvetica" w:hAnsi="Helvetica"/>
          <w:sz w:val="22"/>
          <w:lang w:val="de-DE"/>
        </w:rPr>
        <w:t xml:space="preserve"> </w:t>
      </w:r>
      <w:r w:rsidR="002A066B">
        <w:rPr>
          <w:rFonts w:ascii="Helvetica" w:hAnsi="Helvetica"/>
          <w:sz w:val="22"/>
          <w:lang w:val="de-DE"/>
        </w:rPr>
        <w:t>Der Eintritt zum Neujahresauftakt im Schloss Fügen ist frei.</w:t>
      </w:r>
    </w:p>
    <w:p w14:paraId="5BF970BA" w14:textId="189C4C0A" w:rsidR="00F24584" w:rsidRPr="00DB12E9" w:rsidRDefault="00F24584" w:rsidP="00390DD2">
      <w:pPr>
        <w:jc w:val="both"/>
        <w:rPr>
          <w:rFonts w:ascii="Helvetica" w:hAnsi="Helvetica"/>
          <w:sz w:val="22"/>
        </w:rPr>
      </w:pPr>
    </w:p>
    <w:p w14:paraId="3F1DD7BA" w14:textId="04238E82" w:rsidR="00684387" w:rsidRDefault="00D67D87" w:rsidP="00390DD2">
      <w:pPr>
        <w:jc w:val="both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>Alle Informationen</w:t>
      </w:r>
      <w:r w:rsidR="00684387">
        <w:rPr>
          <w:rFonts w:ascii="Helvetica" w:hAnsi="Helvetica"/>
          <w:sz w:val="22"/>
          <w:lang w:val="de-DE"/>
        </w:rPr>
        <w:t xml:space="preserve"> zur Veranstaltung: </w:t>
      </w:r>
      <w:hyperlink r:id="rId8" w:history="1">
        <w:r w:rsidR="00F34D9F" w:rsidRPr="00823435">
          <w:rPr>
            <w:rStyle w:val="Hyperlink"/>
            <w:rFonts w:ascii="Helvetica" w:hAnsi="Helvetica"/>
            <w:sz w:val="22"/>
            <w:lang w:val="de-DE"/>
          </w:rPr>
          <w:t>https://www.best-of-zillertal.at/events/advent-im-zillertal/veranstaltungen</w:t>
        </w:r>
      </w:hyperlink>
      <w:r w:rsidR="00F34D9F">
        <w:rPr>
          <w:rFonts w:ascii="Helvetica" w:hAnsi="Helvetica"/>
          <w:sz w:val="22"/>
          <w:lang w:val="de-DE"/>
        </w:rPr>
        <w:t xml:space="preserve"> </w:t>
      </w:r>
    </w:p>
    <w:p w14:paraId="3B4CB8BA" w14:textId="655EECCB" w:rsidR="0001220D" w:rsidRDefault="0001220D" w:rsidP="00390DD2">
      <w:pPr>
        <w:jc w:val="both"/>
        <w:rPr>
          <w:rFonts w:ascii="Helvetica" w:hAnsi="Helvetica"/>
          <w:sz w:val="22"/>
          <w:lang w:val="de-DE"/>
        </w:rPr>
      </w:pPr>
    </w:p>
    <w:p w14:paraId="141636D2" w14:textId="3341E018" w:rsidR="00274101" w:rsidRDefault="00274101" w:rsidP="00390DD2">
      <w:pPr>
        <w:jc w:val="both"/>
        <w:rPr>
          <w:rFonts w:ascii="Helvetica" w:hAnsi="Helvetica"/>
          <w:sz w:val="22"/>
          <w:lang w:val="de-DE"/>
        </w:rPr>
      </w:pPr>
    </w:p>
    <w:p w14:paraId="013ECF57" w14:textId="77777777" w:rsidR="00274101" w:rsidRPr="0001220D" w:rsidRDefault="00274101" w:rsidP="00390DD2">
      <w:pPr>
        <w:jc w:val="both"/>
        <w:rPr>
          <w:rFonts w:ascii="Helvetica" w:hAnsi="Helvetica"/>
          <w:sz w:val="22"/>
          <w:lang w:val="de-DE"/>
        </w:rPr>
      </w:pPr>
    </w:p>
    <w:p w14:paraId="529B180A" w14:textId="77777777" w:rsidR="0097273A" w:rsidRDefault="0097273A" w:rsidP="00390DD2">
      <w:pPr>
        <w:jc w:val="both"/>
        <w:rPr>
          <w:rFonts w:ascii="Helvetica" w:hAnsi="Helvetica"/>
          <w:b/>
          <w:bCs/>
          <w:sz w:val="16"/>
          <w:szCs w:val="18"/>
          <w:lang w:val="de-DE"/>
        </w:rPr>
      </w:pPr>
      <w:r w:rsidRPr="0004635C">
        <w:rPr>
          <w:rFonts w:ascii="Helvetica" w:hAnsi="Helvetica"/>
          <w:b/>
          <w:bCs/>
          <w:sz w:val="16"/>
          <w:szCs w:val="18"/>
          <w:lang w:val="de-DE"/>
        </w:rPr>
        <w:t xml:space="preserve">ÜBER DIE FERIENREGION </w:t>
      </w:r>
      <w:r>
        <w:rPr>
          <w:rFonts w:ascii="Helvetica" w:hAnsi="Helvetica"/>
          <w:b/>
          <w:bCs/>
          <w:sz w:val="16"/>
          <w:szCs w:val="18"/>
          <w:lang w:val="de-DE"/>
        </w:rPr>
        <w:t xml:space="preserve">FÜGEN-KALTENBACH </w:t>
      </w:r>
      <w:r w:rsidRPr="0004635C">
        <w:rPr>
          <w:rFonts w:ascii="Helvetica" w:hAnsi="Helvetica"/>
          <w:b/>
          <w:bCs/>
          <w:sz w:val="16"/>
          <w:szCs w:val="18"/>
          <w:lang w:val="de-DE"/>
        </w:rPr>
        <w:t>IM ZILLERTAL</w:t>
      </w:r>
    </w:p>
    <w:p w14:paraId="3BA76AAA" w14:textId="0B67D3BB" w:rsidR="007E6994" w:rsidRPr="007E6994" w:rsidRDefault="0097273A" w:rsidP="00390DD2">
      <w:pPr>
        <w:jc w:val="both"/>
        <w:rPr>
          <w:rFonts w:ascii="Helvetica" w:hAnsi="Helvetica"/>
          <w:sz w:val="16"/>
          <w:szCs w:val="18"/>
        </w:rPr>
      </w:pPr>
      <w:r w:rsidRPr="0004635C">
        <w:rPr>
          <w:rFonts w:ascii="Helvetica" w:hAnsi="Helvetica"/>
          <w:sz w:val="16"/>
          <w:szCs w:val="18"/>
        </w:rPr>
        <w:t xml:space="preserve">Die Ferienregion </w:t>
      </w:r>
      <w:r>
        <w:rPr>
          <w:rFonts w:ascii="Helvetica" w:hAnsi="Helvetica"/>
          <w:sz w:val="16"/>
          <w:szCs w:val="18"/>
        </w:rPr>
        <w:t xml:space="preserve">Fügen-Kaltenbach </w:t>
      </w:r>
      <w:r w:rsidRPr="0004635C">
        <w:rPr>
          <w:rFonts w:ascii="Helvetica" w:hAnsi="Helvetica"/>
          <w:sz w:val="16"/>
          <w:szCs w:val="18"/>
        </w:rPr>
        <w:t xml:space="preserve">im Zillertal ist eine der größten Ferienregionen im Alpenraum. 2,5 Millionen Übernachtungen im Jahr verteilen sich auf zwölf Dörfer, darunter die beiden Hauptorte Fügen und Kaltenbach. Die Skigebiete </w:t>
      </w:r>
      <w:r w:rsidR="007D7464">
        <w:rPr>
          <w:rFonts w:ascii="Helvetica" w:hAnsi="Helvetica"/>
          <w:sz w:val="16"/>
          <w:szCs w:val="18"/>
        </w:rPr>
        <w:t xml:space="preserve">Hochzillertal-Hochfügen </w:t>
      </w:r>
      <w:r w:rsidRPr="0004635C">
        <w:rPr>
          <w:rFonts w:ascii="Helvetica" w:hAnsi="Helvetica"/>
          <w:sz w:val="16"/>
          <w:szCs w:val="18"/>
        </w:rPr>
        <w:t xml:space="preserve">und Spieljoch lassen mit über </w:t>
      </w:r>
      <w:r w:rsidR="001E318B">
        <w:rPr>
          <w:rFonts w:ascii="Helvetica" w:hAnsi="Helvetica"/>
          <w:sz w:val="16"/>
          <w:szCs w:val="18"/>
        </w:rPr>
        <w:t>110</w:t>
      </w:r>
      <w:r w:rsidRPr="0004635C">
        <w:rPr>
          <w:rFonts w:ascii="Helvetica" w:hAnsi="Helvetica"/>
          <w:sz w:val="16"/>
          <w:szCs w:val="18"/>
        </w:rPr>
        <w:t xml:space="preserve"> Pistenkilometer und </w:t>
      </w:r>
      <w:r w:rsidR="001E318B">
        <w:rPr>
          <w:rFonts w:ascii="Helvetica" w:hAnsi="Helvetica"/>
          <w:sz w:val="16"/>
          <w:szCs w:val="18"/>
        </w:rPr>
        <w:t>49</w:t>
      </w:r>
      <w:r w:rsidRPr="0004635C">
        <w:rPr>
          <w:rFonts w:ascii="Helvetica" w:hAnsi="Helvetica"/>
          <w:sz w:val="16"/>
          <w:szCs w:val="18"/>
        </w:rPr>
        <w:t xml:space="preserve"> Liftanlagen bei Winterurlaubern keine Wünsche offen. Alles zu familienfreundlichen Preisen. Im Sommer können Besucher der Ferienregion Golfen, Wandern und Biken. Eine Besonderheit zu jeder Jahreszeit: Regionale und internationale Kulinarik, u.a. auf den beiden Luxushütten Kristall- und </w:t>
      </w:r>
      <w:proofErr w:type="spellStart"/>
      <w:r w:rsidRPr="0004635C">
        <w:rPr>
          <w:rFonts w:ascii="Helvetica" w:hAnsi="Helvetica"/>
          <w:sz w:val="16"/>
          <w:szCs w:val="18"/>
        </w:rPr>
        <w:t>Wedelhütte</w:t>
      </w:r>
      <w:proofErr w:type="spellEnd"/>
      <w:r w:rsidRPr="0004635C">
        <w:rPr>
          <w:rFonts w:ascii="Helvetica" w:hAnsi="Helvetica"/>
          <w:sz w:val="16"/>
          <w:szCs w:val="18"/>
        </w:rPr>
        <w:t>. Dazu punktet die Region mit sehr guter Erreichbarkeit per Zug, Flug und PKW. Durch die Nähe zur Autobahn braucht man z.B. von München nur rund eineinhalb Stunden ins Zillertal.</w:t>
      </w:r>
    </w:p>
    <w:sectPr w:rsidR="007E6994" w:rsidRPr="007E6994" w:rsidSect="001B7F6A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E382" w14:textId="77777777" w:rsidR="00DB2844" w:rsidRDefault="00DB2844" w:rsidP="00181217">
      <w:r>
        <w:separator/>
      </w:r>
    </w:p>
  </w:endnote>
  <w:endnote w:type="continuationSeparator" w:id="0">
    <w:p w14:paraId="5573387F" w14:textId="77777777" w:rsidR="00DB2844" w:rsidRDefault="00DB2844" w:rsidP="0018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45F" w14:textId="77777777" w:rsidR="00DB2844" w:rsidRDefault="00DB2844" w:rsidP="00181217">
      <w:r>
        <w:separator/>
      </w:r>
    </w:p>
  </w:footnote>
  <w:footnote w:type="continuationSeparator" w:id="0">
    <w:p w14:paraId="7419FAB2" w14:textId="77777777" w:rsidR="00DB2844" w:rsidRDefault="00DB2844" w:rsidP="0018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5B1C" w14:textId="77777777" w:rsidR="00181217" w:rsidRDefault="00DD1BE0" w:rsidP="00181217">
    <w:pPr>
      <w:rPr>
        <w:rFonts w:ascii="Times New Roman" w:eastAsia="Times New Roman" w:hAnsi="Times New Roman" w:cs="Times New Roman"/>
        <w:lang w:eastAsia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0C9F2F" wp14:editId="6E439B2C">
          <wp:simplePos x="0" y="0"/>
          <wp:positionH relativeFrom="column">
            <wp:posOffset>4932045</wp:posOffset>
          </wp:positionH>
          <wp:positionV relativeFrom="paragraph">
            <wp:posOffset>-37465</wp:posOffset>
          </wp:positionV>
          <wp:extent cx="793750" cy="951865"/>
          <wp:effectExtent l="0" t="0" r="6350" b="635"/>
          <wp:wrapThrough wrapText="bothSides">
            <wp:wrapPolygon edited="0">
              <wp:start x="5875" y="0"/>
              <wp:lineTo x="0" y="3170"/>
              <wp:lineTo x="0" y="6052"/>
              <wp:lineTo x="3456" y="9222"/>
              <wp:lineTo x="3802" y="21326"/>
              <wp:lineTo x="21427" y="21326"/>
              <wp:lineTo x="21427" y="0"/>
              <wp:lineTo x="5875" y="0"/>
            </wp:wrapPolygon>
          </wp:wrapThrough>
          <wp:docPr id="1" name="Grafik 1" descr="Ähnliches Fo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Ähnliches Fot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D0416" w14:textId="77777777" w:rsidR="00181217" w:rsidRDefault="00181217" w:rsidP="00181217">
    <w:pPr>
      <w:rPr>
        <w:rFonts w:ascii="Times New Roman" w:eastAsia="Times New Roman" w:hAnsi="Times New Roman" w:cs="Times New Roman"/>
        <w:lang w:eastAsia="de-DE"/>
      </w:rPr>
    </w:pPr>
  </w:p>
  <w:p w14:paraId="7EB4223B" w14:textId="7498D7F2" w:rsidR="00B35396" w:rsidRDefault="00846587" w:rsidP="00173835">
    <w:pPr>
      <w:pBdr>
        <w:bottom w:val="single" w:sz="4" w:space="1" w:color="auto"/>
      </w:pBdr>
    </w:pPr>
    <w:r>
      <w:rPr>
        <w:rFonts w:ascii="Helvetica" w:eastAsia="Times New Roman" w:hAnsi="Helvetica" w:cs="Times New Roman"/>
        <w:b/>
        <w:i/>
        <w:color w:val="BF092F"/>
        <w:sz w:val="36"/>
        <w:lang w:eastAsia="de-DE"/>
      </w:rPr>
      <w:t>PA</w:t>
    </w:r>
    <w:r w:rsidR="00173835">
      <w:rPr>
        <w:rFonts w:ascii="Helvetica" w:eastAsia="Times New Roman" w:hAnsi="Helvetica" w:cs="Times New Roman"/>
        <w:b/>
        <w:i/>
        <w:color w:val="BF092F"/>
        <w:sz w:val="36"/>
        <w:lang w:eastAsia="de-DE"/>
      </w:rPr>
      <w:t xml:space="preserve"> „</w:t>
    </w:r>
    <w:r w:rsidR="006D00A4">
      <w:rPr>
        <w:rFonts w:ascii="Helvetica" w:eastAsia="Times New Roman" w:hAnsi="Helvetica" w:cs="Times New Roman"/>
        <w:b/>
        <w:i/>
        <w:color w:val="BF092F"/>
        <w:sz w:val="36"/>
        <w:lang w:eastAsia="de-DE"/>
      </w:rPr>
      <w:t>Timeless Garden</w:t>
    </w:r>
    <w:r w:rsidR="00173835">
      <w:rPr>
        <w:rFonts w:ascii="Helvetica" w:eastAsia="Times New Roman" w:hAnsi="Helvetica" w:cs="Times New Roman"/>
        <w:b/>
        <w:i/>
        <w:color w:val="BF092F"/>
        <w:sz w:val="36"/>
        <w:lang w:eastAsia="de-DE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F45"/>
    <w:multiLevelType w:val="hybridMultilevel"/>
    <w:tmpl w:val="F1C24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1972"/>
    <w:multiLevelType w:val="hybridMultilevel"/>
    <w:tmpl w:val="BA6A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207E"/>
    <w:multiLevelType w:val="hybridMultilevel"/>
    <w:tmpl w:val="F9C0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4794">
    <w:abstractNumId w:val="1"/>
  </w:num>
  <w:num w:numId="2" w16cid:durableId="1815946499">
    <w:abstractNumId w:val="2"/>
  </w:num>
  <w:num w:numId="3" w16cid:durableId="18605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7"/>
    <w:rsid w:val="0000543C"/>
    <w:rsid w:val="00005ACB"/>
    <w:rsid w:val="00010A20"/>
    <w:rsid w:val="00011A49"/>
    <w:rsid w:val="0001220D"/>
    <w:rsid w:val="00026B34"/>
    <w:rsid w:val="00035807"/>
    <w:rsid w:val="00035B3C"/>
    <w:rsid w:val="00042531"/>
    <w:rsid w:val="000438DF"/>
    <w:rsid w:val="00045BB8"/>
    <w:rsid w:val="00051D23"/>
    <w:rsid w:val="00052964"/>
    <w:rsid w:val="0005375F"/>
    <w:rsid w:val="00087FD9"/>
    <w:rsid w:val="000913D1"/>
    <w:rsid w:val="000976E2"/>
    <w:rsid w:val="000A760B"/>
    <w:rsid w:val="000B3068"/>
    <w:rsid w:val="000C02F6"/>
    <w:rsid w:val="000D0279"/>
    <w:rsid w:val="000D4905"/>
    <w:rsid w:val="000D65E8"/>
    <w:rsid w:val="000D6881"/>
    <w:rsid w:val="000D6C5C"/>
    <w:rsid w:val="000E504A"/>
    <w:rsid w:val="000E68B6"/>
    <w:rsid w:val="000F445D"/>
    <w:rsid w:val="000F5E37"/>
    <w:rsid w:val="00103C7D"/>
    <w:rsid w:val="00107FDE"/>
    <w:rsid w:val="00115B28"/>
    <w:rsid w:val="00116753"/>
    <w:rsid w:val="00116969"/>
    <w:rsid w:val="00117A0A"/>
    <w:rsid w:val="001233E5"/>
    <w:rsid w:val="0012373F"/>
    <w:rsid w:val="00127AB4"/>
    <w:rsid w:val="0013595A"/>
    <w:rsid w:val="001416C9"/>
    <w:rsid w:val="00147713"/>
    <w:rsid w:val="001603A7"/>
    <w:rsid w:val="001713CE"/>
    <w:rsid w:val="00172B64"/>
    <w:rsid w:val="00173835"/>
    <w:rsid w:val="00181217"/>
    <w:rsid w:val="00183A5D"/>
    <w:rsid w:val="001A3E5F"/>
    <w:rsid w:val="001A535F"/>
    <w:rsid w:val="001A5858"/>
    <w:rsid w:val="001B153A"/>
    <w:rsid w:val="001B7F6A"/>
    <w:rsid w:val="001C5C11"/>
    <w:rsid w:val="001D5941"/>
    <w:rsid w:val="001E0998"/>
    <w:rsid w:val="001E2979"/>
    <w:rsid w:val="001E318B"/>
    <w:rsid w:val="001E4888"/>
    <w:rsid w:val="001E49F2"/>
    <w:rsid w:val="001F2C5D"/>
    <w:rsid w:val="001F55E9"/>
    <w:rsid w:val="0020378D"/>
    <w:rsid w:val="00223E4D"/>
    <w:rsid w:val="00225270"/>
    <w:rsid w:val="00233636"/>
    <w:rsid w:val="002378A1"/>
    <w:rsid w:val="002451AC"/>
    <w:rsid w:val="00251266"/>
    <w:rsid w:val="002565B4"/>
    <w:rsid w:val="00274101"/>
    <w:rsid w:val="002914BB"/>
    <w:rsid w:val="00292515"/>
    <w:rsid w:val="002A066B"/>
    <w:rsid w:val="002A5C3E"/>
    <w:rsid w:val="002B3E24"/>
    <w:rsid w:val="002B4D52"/>
    <w:rsid w:val="002C47A5"/>
    <w:rsid w:val="002C5D9F"/>
    <w:rsid w:val="002E15FB"/>
    <w:rsid w:val="002E6BB7"/>
    <w:rsid w:val="002F068C"/>
    <w:rsid w:val="002F2F10"/>
    <w:rsid w:val="002F5F8B"/>
    <w:rsid w:val="003117B8"/>
    <w:rsid w:val="003120FA"/>
    <w:rsid w:val="00313528"/>
    <w:rsid w:val="00314586"/>
    <w:rsid w:val="003158E1"/>
    <w:rsid w:val="00315BC2"/>
    <w:rsid w:val="003179E3"/>
    <w:rsid w:val="00321E2F"/>
    <w:rsid w:val="0033413D"/>
    <w:rsid w:val="00340504"/>
    <w:rsid w:val="0035283A"/>
    <w:rsid w:val="00390DD2"/>
    <w:rsid w:val="003933F9"/>
    <w:rsid w:val="003935FC"/>
    <w:rsid w:val="00394DFF"/>
    <w:rsid w:val="00396E03"/>
    <w:rsid w:val="003A465D"/>
    <w:rsid w:val="003A6D92"/>
    <w:rsid w:val="003C42C0"/>
    <w:rsid w:val="003D084C"/>
    <w:rsid w:val="003D1535"/>
    <w:rsid w:val="003F11AE"/>
    <w:rsid w:val="003F4846"/>
    <w:rsid w:val="00431EFE"/>
    <w:rsid w:val="004330C8"/>
    <w:rsid w:val="00444A58"/>
    <w:rsid w:val="00447A27"/>
    <w:rsid w:val="004554F5"/>
    <w:rsid w:val="00465ECC"/>
    <w:rsid w:val="0046665C"/>
    <w:rsid w:val="00471D1D"/>
    <w:rsid w:val="00474234"/>
    <w:rsid w:val="004862CF"/>
    <w:rsid w:val="00491A3F"/>
    <w:rsid w:val="00491B76"/>
    <w:rsid w:val="004973F2"/>
    <w:rsid w:val="004A22B0"/>
    <w:rsid w:val="004B0E6D"/>
    <w:rsid w:val="004B5779"/>
    <w:rsid w:val="004C0F69"/>
    <w:rsid w:val="004C1FE4"/>
    <w:rsid w:val="004C74C7"/>
    <w:rsid w:val="004C7D28"/>
    <w:rsid w:val="004D13F6"/>
    <w:rsid w:val="004E0273"/>
    <w:rsid w:val="004E335B"/>
    <w:rsid w:val="004E66E2"/>
    <w:rsid w:val="004F285F"/>
    <w:rsid w:val="004F77FD"/>
    <w:rsid w:val="00503DAA"/>
    <w:rsid w:val="0051678F"/>
    <w:rsid w:val="005208C7"/>
    <w:rsid w:val="005210C5"/>
    <w:rsid w:val="00534D68"/>
    <w:rsid w:val="00544AE0"/>
    <w:rsid w:val="00544D2D"/>
    <w:rsid w:val="00546C0B"/>
    <w:rsid w:val="0054771D"/>
    <w:rsid w:val="00555A17"/>
    <w:rsid w:val="00563BAE"/>
    <w:rsid w:val="005670F9"/>
    <w:rsid w:val="00586FFA"/>
    <w:rsid w:val="005909A5"/>
    <w:rsid w:val="00595C7B"/>
    <w:rsid w:val="005A1554"/>
    <w:rsid w:val="005A3B48"/>
    <w:rsid w:val="005B71E0"/>
    <w:rsid w:val="005E5582"/>
    <w:rsid w:val="0060256A"/>
    <w:rsid w:val="00602ED2"/>
    <w:rsid w:val="00603C68"/>
    <w:rsid w:val="00605A5D"/>
    <w:rsid w:val="00607E31"/>
    <w:rsid w:val="00612181"/>
    <w:rsid w:val="006174BF"/>
    <w:rsid w:val="006312EC"/>
    <w:rsid w:val="00646EB7"/>
    <w:rsid w:val="00652889"/>
    <w:rsid w:val="006549C8"/>
    <w:rsid w:val="00677820"/>
    <w:rsid w:val="00684387"/>
    <w:rsid w:val="006847FD"/>
    <w:rsid w:val="006906F3"/>
    <w:rsid w:val="006A0B88"/>
    <w:rsid w:val="006B174C"/>
    <w:rsid w:val="006B3A08"/>
    <w:rsid w:val="006B6AAC"/>
    <w:rsid w:val="006C1FD2"/>
    <w:rsid w:val="006C437F"/>
    <w:rsid w:val="006C598B"/>
    <w:rsid w:val="006D00A4"/>
    <w:rsid w:val="006D2501"/>
    <w:rsid w:val="006D2B3D"/>
    <w:rsid w:val="006E0FAA"/>
    <w:rsid w:val="006E40B5"/>
    <w:rsid w:val="006F083B"/>
    <w:rsid w:val="00710842"/>
    <w:rsid w:val="00711BCB"/>
    <w:rsid w:val="00716F31"/>
    <w:rsid w:val="007170C1"/>
    <w:rsid w:val="0071760B"/>
    <w:rsid w:val="00732FD0"/>
    <w:rsid w:val="00741E5B"/>
    <w:rsid w:val="007450D0"/>
    <w:rsid w:val="00760500"/>
    <w:rsid w:val="00767BD4"/>
    <w:rsid w:val="0077061A"/>
    <w:rsid w:val="00771CF7"/>
    <w:rsid w:val="00790AA7"/>
    <w:rsid w:val="00794D2B"/>
    <w:rsid w:val="00795352"/>
    <w:rsid w:val="007A0A5A"/>
    <w:rsid w:val="007C25F3"/>
    <w:rsid w:val="007D6774"/>
    <w:rsid w:val="007D7464"/>
    <w:rsid w:val="007D7E8C"/>
    <w:rsid w:val="007E434F"/>
    <w:rsid w:val="007E6994"/>
    <w:rsid w:val="007F2765"/>
    <w:rsid w:val="007F3CD6"/>
    <w:rsid w:val="00804957"/>
    <w:rsid w:val="0081683F"/>
    <w:rsid w:val="00833D1B"/>
    <w:rsid w:val="008373ED"/>
    <w:rsid w:val="00846587"/>
    <w:rsid w:val="00853E36"/>
    <w:rsid w:val="0085608B"/>
    <w:rsid w:val="00866CED"/>
    <w:rsid w:val="00883C7C"/>
    <w:rsid w:val="00886546"/>
    <w:rsid w:val="008904E4"/>
    <w:rsid w:val="008A1D4A"/>
    <w:rsid w:val="008A3741"/>
    <w:rsid w:val="008A5F6F"/>
    <w:rsid w:val="008B62B8"/>
    <w:rsid w:val="008D5D42"/>
    <w:rsid w:val="008E10BC"/>
    <w:rsid w:val="008E6AD8"/>
    <w:rsid w:val="00913585"/>
    <w:rsid w:val="00917724"/>
    <w:rsid w:val="0092256A"/>
    <w:rsid w:val="0093525E"/>
    <w:rsid w:val="0093652A"/>
    <w:rsid w:val="00941D16"/>
    <w:rsid w:val="00942997"/>
    <w:rsid w:val="00952FBE"/>
    <w:rsid w:val="00955050"/>
    <w:rsid w:val="00963C36"/>
    <w:rsid w:val="0097273A"/>
    <w:rsid w:val="009806C0"/>
    <w:rsid w:val="00980F6D"/>
    <w:rsid w:val="009A11D3"/>
    <w:rsid w:val="009A16AC"/>
    <w:rsid w:val="009A46EF"/>
    <w:rsid w:val="009A589F"/>
    <w:rsid w:val="009B638E"/>
    <w:rsid w:val="009D4228"/>
    <w:rsid w:val="009E08CD"/>
    <w:rsid w:val="009E75D7"/>
    <w:rsid w:val="00A069B7"/>
    <w:rsid w:val="00A12458"/>
    <w:rsid w:val="00A17B75"/>
    <w:rsid w:val="00A21590"/>
    <w:rsid w:val="00A24265"/>
    <w:rsid w:val="00A26C72"/>
    <w:rsid w:val="00A36234"/>
    <w:rsid w:val="00A542CB"/>
    <w:rsid w:val="00A55833"/>
    <w:rsid w:val="00A62013"/>
    <w:rsid w:val="00A7392F"/>
    <w:rsid w:val="00A73D0A"/>
    <w:rsid w:val="00A775D7"/>
    <w:rsid w:val="00A804CC"/>
    <w:rsid w:val="00A8106C"/>
    <w:rsid w:val="00A84B9B"/>
    <w:rsid w:val="00A873E2"/>
    <w:rsid w:val="00A879B3"/>
    <w:rsid w:val="00A93AFA"/>
    <w:rsid w:val="00A93B26"/>
    <w:rsid w:val="00A94027"/>
    <w:rsid w:val="00A9656C"/>
    <w:rsid w:val="00A96B6A"/>
    <w:rsid w:val="00AA3572"/>
    <w:rsid w:val="00AA5DFC"/>
    <w:rsid w:val="00AC3965"/>
    <w:rsid w:val="00AC76C6"/>
    <w:rsid w:val="00AD7030"/>
    <w:rsid w:val="00AF11A4"/>
    <w:rsid w:val="00AF5D40"/>
    <w:rsid w:val="00B00E63"/>
    <w:rsid w:val="00B1001E"/>
    <w:rsid w:val="00B169C8"/>
    <w:rsid w:val="00B279E5"/>
    <w:rsid w:val="00B311B5"/>
    <w:rsid w:val="00B31993"/>
    <w:rsid w:val="00B33BF8"/>
    <w:rsid w:val="00B35396"/>
    <w:rsid w:val="00B40063"/>
    <w:rsid w:val="00B40E43"/>
    <w:rsid w:val="00B52A68"/>
    <w:rsid w:val="00B55221"/>
    <w:rsid w:val="00B57C44"/>
    <w:rsid w:val="00B725A8"/>
    <w:rsid w:val="00B75769"/>
    <w:rsid w:val="00B77190"/>
    <w:rsid w:val="00B7755C"/>
    <w:rsid w:val="00B80C80"/>
    <w:rsid w:val="00B810EB"/>
    <w:rsid w:val="00B81BE3"/>
    <w:rsid w:val="00B86678"/>
    <w:rsid w:val="00B86C05"/>
    <w:rsid w:val="00B87B82"/>
    <w:rsid w:val="00BA150E"/>
    <w:rsid w:val="00BA5C1C"/>
    <w:rsid w:val="00BB2DA1"/>
    <w:rsid w:val="00BB4E5C"/>
    <w:rsid w:val="00BC5A28"/>
    <w:rsid w:val="00BC5D23"/>
    <w:rsid w:val="00BD31E8"/>
    <w:rsid w:val="00BE47BB"/>
    <w:rsid w:val="00BF3361"/>
    <w:rsid w:val="00BF5DB9"/>
    <w:rsid w:val="00C10EFC"/>
    <w:rsid w:val="00C32551"/>
    <w:rsid w:val="00C34A41"/>
    <w:rsid w:val="00C47E21"/>
    <w:rsid w:val="00C51F99"/>
    <w:rsid w:val="00C540A6"/>
    <w:rsid w:val="00C621C8"/>
    <w:rsid w:val="00C626E5"/>
    <w:rsid w:val="00C674CA"/>
    <w:rsid w:val="00C7774B"/>
    <w:rsid w:val="00C77C5E"/>
    <w:rsid w:val="00C77F8A"/>
    <w:rsid w:val="00C859D1"/>
    <w:rsid w:val="00CA6D66"/>
    <w:rsid w:val="00CB3CAC"/>
    <w:rsid w:val="00CB4652"/>
    <w:rsid w:val="00CC5099"/>
    <w:rsid w:val="00CC5FD6"/>
    <w:rsid w:val="00CD098E"/>
    <w:rsid w:val="00CD1048"/>
    <w:rsid w:val="00CD2662"/>
    <w:rsid w:val="00CD2700"/>
    <w:rsid w:val="00CE16F8"/>
    <w:rsid w:val="00CE60B6"/>
    <w:rsid w:val="00CF3F9C"/>
    <w:rsid w:val="00D0027D"/>
    <w:rsid w:val="00D02B71"/>
    <w:rsid w:val="00D04EAE"/>
    <w:rsid w:val="00D05625"/>
    <w:rsid w:val="00D072E6"/>
    <w:rsid w:val="00D1086D"/>
    <w:rsid w:val="00D10BA7"/>
    <w:rsid w:val="00D119EB"/>
    <w:rsid w:val="00D67D87"/>
    <w:rsid w:val="00D770CE"/>
    <w:rsid w:val="00D81695"/>
    <w:rsid w:val="00D816C4"/>
    <w:rsid w:val="00D8257A"/>
    <w:rsid w:val="00DB12E9"/>
    <w:rsid w:val="00DB2588"/>
    <w:rsid w:val="00DB2844"/>
    <w:rsid w:val="00DB2E6A"/>
    <w:rsid w:val="00DC387F"/>
    <w:rsid w:val="00DD1BE0"/>
    <w:rsid w:val="00DD6907"/>
    <w:rsid w:val="00DE36B6"/>
    <w:rsid w:val="00E018EA"/>
    <w:rsid w:val="00E03EC2"/>
    <w:rsid w:val="00E05216"/>
    <w:rsid w:val="00E1337E"/>
    <w:rsid w:val="00E169BE"/>
    <w:rsid w:val="00E22A1C"/>
    <w:rsid w:val="00E2553B"/>
    <w:rsid w:val="00E31A9C"/>
    <w:rsid w:val="00E363C5"/>
    <w:rsid w:val="00E37F8D"/>
    <w:rsid w:val="00E4563E"/>
    <w:rsid w:val="00E46DE9"/>
    <w:rsid w:val="00E50219"/>
    <w:rsid w:val="00E51D8F"/>
    <w:rsid w:val="00E53E72"/>
    <w:rsid w:val="00E566DE"/>
    <w:rsid w:val="00E60284"/>
    <w:rsid w:val="00E63EC8"/>
    <w:rsid w:val="00E70E4A"/>
    <w:rsid w:val="00E81E70"/>
    <w:rsid w:val="00E90ACB"/>
    <w:rsid w:val="00EA02F2"/>
    <w:rsid w:val="00EA0C0E"/>
    <w:rsid w:val="00EA1CBB"/>
    <w:rsid w:val="00EB677F"/>
    <w:rsid w:val="00EB7109"/>
    <w:rsid w:val="00ED3037"/>
    <w:rsid w:val="00ED5742"/>
    <w:rsid w:val="00EE08A1"/>
    <w:rsid w:val="00EF052D"/>
    <w:rsid w:val="00EF616B"/>
    <w:rsid w:val="00F00C84"/>
    <w:rsid w:val="00F037DD"/>
    <w:rsid w:val="00F04FC7"/>
    <w:rsid w:val="00F13BFA"/>
    <w:rsid w:val="00F21FA2"/>
    <w:rsid w:val="00F24584"/>
    <w:rsid w:val="00F26F72"/>
    <w:rsid w:val="00F34D9F"/>
    <w:rsid w:val="00F34FED"/>
    <w:rsid w:val="00F5078F"/>
    <w:rsid w:val="00F55733"/>
    <w:rsid w:val="00F55A1D"/>
    <w:rsid w:val="00F75C25"/>
    <w:rsid w:val="00F81E1B"/>
    <w:rsid w:val="00F8287E"/>
    <w:rsid w:val="00F834B6"/>
    <w:rsid w:val="00F84DF3"/>
    <w:rsid w:val="00F85588"/>
    <w:rsid w:val="00F90BA5"/>
    <w:rsid w:val="00F9147B"/>
    <w:rsid w:val="00FA4D54"/>
    <w:rsid w:val="00FA525D"/>
    <w:rsid w:val="00FB3023"/>
    <w:rsid w:val="00FB4B44"/>
    <w:rsid w:val="00FB63B3"/>
    <w:rsid w:val="00FC2ED8"/>
    <w:rsid w:val="00FC3CF3"/>
    <w:rsid w:val="00FE34F4"/>
    <w:rsid w:val="00FF46EB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ED42F"/>
  <w15:chartTrackingRefBased/>
  <w15:docId w15:val="{EF44E29E-B604-7B49-86DF-586A11D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217"/>
  </w:style>
  <w:style w:type="paragraph" w:styleId="Fuzeile">
    <w:name w:val="footer"/>
    <w:basedOn w:val="Standard"/>
    <w:link w:val="FuzeileZchn"/>
    <w:uiPriority w:val="99"/>
    <w:unhideWhenUsed/>
    <w:rsid w:val="001812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217"/>
  </w:style>
  <w:style w:type="character" w:styleId="Hyperlink">
    <w:name w:val="Hyperlink"/>
    <w:basedOn w:val="Absatz-Standardschriftart"/>
    <w:uiPriority w:val="99"/>
    <w:unhideWhenUsed/>
    <w:rsid w:val="004B0E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E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2B3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D0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D0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4DF3"/>
    <w:pPr>
      <w:ind w:left="720"/>
      <w:contextualSpacing/>
    </w:pPr>
  </w:style>
  <w:style w:type="paragraph" w:styleId="berarbeitung">
    <w:name w:val="Revision"/>
    <w:hidden/>
    <w:uiPriority w:val="99"/>
    <w:semiHidden/>
    <w:rsid w:val="00BA150E"/>
  </w:style>
  <w:style w:type="character" w:styleId="Kommentarzeichen">
    <w:name w:val="annotation reference"/>
    <w:basedOn w:val="Absatz-Standardschriftart"/>
    <w:uiPriority w:val="99"/>
    <w:semiHidden/>
    <w:unhideWhenUsed/>
    <w:rsid w:val="0011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of-zillertal.at/events/advent-im-zillertal/veranstalt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4355A-BEB9-3043-90CF-AD29293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Thaurer</dc:creator>
  <cp:keywords/>
  <dc:description/>
  <cp:lastModifiedBy>Jakob Hauser</cp:lastModifiedBy>
  <cp:revision>3</cp:revision>
  <cp:lastPrinted>2022-11-23T15:46:00Z</cp:lastPrinted>
  <dcterms:created xsi:type="dcterms:W3CDTF">2023-11-09T14:41:00Z</dcterms:created>
  <dcterms:modified xsi:type="dcterms:W3CDTF">2023-11-09T14:57:00Z</dcterms:modified>
</cp:coreProperties>
</file>