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229F" w14:textId="71E0491D" w:rsidR="009E3F70" w:rsidRPr="00C15574" w:rsidRDefault="007A7884" w:rsidP="008D646A">
      <w:pPr>
        <w:pStyle w:val="Corps"/>
        <w:widowControl w:val="0"/>
        <w:jc w:val="both"/>
        <w:rPr>
          <w:rStyle w:val="Aucun"/>
          <w:rFonts w:ascii="Arial" w:eastAsia="Helvetica Neue" w:hAnsi="Arial" w:cs="Arial"/>
          <w:b/>
          <w:bCs/>
          <w:color w:val="000000" w:themeColor="text1"/>
          <w:sz w:val="30"/>
          <w:szCs w:val="30"/>
        </w:rPr>
      </w:pPr>
      <w:r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F</w:t>
      </w:r>
      <w:r w:rsidR="00BD65CB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 xml:space="preserve">reeride </w:t>
      </w:r>
      <w:r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W</w:t>
      </w:r>
      <w:r w:rsidR="00BD65CB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 xml:space="preserve">orld </w:t>
      </w:r>
      <w:r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T</w:t>
      </w:r>
      <w:r w:rsidR="00BD65CB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 xml:space="preserve">our </w:t>
      </w:r>
      <w:r w:rsidR="00C15574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 xml:space="preserve">Fieberbrunn </w:t>
      </w:r>
      <w:r w:rsidR="00BD65CB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20</w:t>
      </w:r>
      <w:r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2</w:t>
      </w:r>
      <w:r w:rsidR="00B41544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4</w:t>
      </w:r>
      <w:r w:rsidR="00B90CAD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 xml:space="preserve">: </w:t>
      </w:r>
      <w:r w:rsidR="00973805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Hochspannung</w:t>
      </w:r>
      <w:r w:rsidR="00330E33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C15574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garantiert</w:t>
      </w:r>
      <w:r w:rsidR="00DF053E" w:rsidRPr="00C15574">
        <w:rPr>
          <w:rStyle w:val="Aucun"/>
          <w:rFonts w:ascii="Arial" w:hAnsi="Arial" w:cs="Arial"/>
          <w:b/>
          <w:bCs/>
          <w:color w:val="000000" w:themeColor="text1"/>
          <w:sz w:val="30"/>
          <w:szCs w:val="30"/>
        </w:rPr>
        <w:t>!</w:t>
      </w:r>
    </w:p>
    <w:p w14:paraId="02C8E5E3" w14:textId="1C983BDD" w:rsidR="009E3F70" w:rsidRPr="00731C0C" w:rsidRDefault="00EC7740" w:rsidP="008D646A">
      <w:pPr>
        <w:pStyle w:val="Corps"/>
        <w:widowControl w:val="0"/>
        <w:jc w:val="both"/>
        <w:rPr>
          <w:rStyle w:val="Aucun"/>
          <w:rFonts w:ascii="Arial" w:eastAsia="Helvetica Neue" w:hAnsi="Arial" w:cs="Arial"/>
          <w:i/>
          <w:iCs/>
          <w:color w:val="000000" w:themeColor="text1"/>
          <w:sz w:val="20"/>
          <w:szCs w:val="20"/>
        </w:rPr>
      </w:pPr>
      <w:r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 xml:space="preserve">Fieberbrunn </w:t>
      </w:r>
      <w:r w:rsidR="00B90CAD"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>wieder</w:t>
      </w:r>
      <w:r w:rsidR="00EB6749"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 xml:space="preserve"> erster</w:t>
      </w:r>
      <w:r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 xml:space="preserve"> Teil des FWT-Finales • </w:t>
      </w:r>
      <w:r w:rsidR="001C707E"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 xml:space="preserve">Einzigartiges Format: </w:t>
      </w:r>
      <w:r w:rsidR="00EB6749"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 xml:space="preserve">Zwei Läufe </w:t>
      </w:r>
      <w:r w:rsidR="00C53B9D"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>am Wildseeloder</w:t>
      </w:r>
      <w:r w:rsidR="00AC1067" w:rsidRPr="00731C0C">
        <w:rPr>
          <w:rStyle w:val="Aucun"/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21D3CD5E" w14:textId="77777777" w:rsidR="009E3F70" w:rsidRPr="00731C0C" w:rsidRDefault="009E3F70" w:rsidP="008D646A">
      <w:pPr>
        <w:pStyle w:val="Corps"/>
        <w:widowControl w:val="0"/>
        <w:jc w:val="both"/>
        <w:rPr>
          <w:rStyle w:val="Aucun"/>
          <w:rFonts w:ascii="Arial" w:eastAsia="Helvetica Neue" w:hAnsi="Arial" w:cs="Arial"/>
          <w:b/>
          <w:bCs/>
          <w:color w:val="000000" w:themeColor="text1"/>
          <w:u w:val="single"/>
        </w:rPr>
      </w:pPr>
    </w:p>
    <w:p w14:paraId="4BCAFAA9" w14:textId="33FCE108" w:rsidR="00B81F25" w:rsidRPr="00B81F25" w:rsidRDefault="006F4757" w:rsidP="00B81F25">
      <w:pPr>
        <w:pStyle w:val="Corps"/>
        <w:widowControl w:val="0"/>
        <w:jc w:val="both"/>
        <w:rPr>
          <w:rFonts w:ascii="Arial" w:hAnsi="Arial" w:cs="Arial"/>
          <w:b/>
          <w:bCs/>
          <w:color w:val="000000" w:themeColor="text1"/>
        </w:rPr>
      </w:pPr>
      <w:r w:rsidRPr="00731C0C">
        <w:rPr>
          <w:rStyle w:val="Aucun"/>
          <w:rFonts w:ascii="Arial" w:hAnsi="Arial" w:cs="Arial"/>
          <w:b/>
          <w:bCs/>
          <w:color w:val="000000" w:themeColor="text1"/>
        </w:rPr>
        <w:t>Dramatik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pur </w:t>
      </w:r>
      <w:r w:rsidR="007F03F9" w:rsidRPr="00731C0C">
        <w:rPr>
          <w:rStyle w:val="Aucun"/>
          <w:rFonts w:ascii="Arial" w:hAnsi="Arial" w:cs="Arial"/>
          <w:b/>
          <w:bCs/>
          <w:color w:val="000000" w:themeColor="text1"/>
        </w:rPr>
        <w:t>er</w:t>
      </w:r>
      <w:r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wartet </w:t>
      </w:r>
      <w:r w:rsidR="007F03F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das Publikum </w:t>
      </w:r>
      <w:r w:rsidRPr="00731C0C">
        <w:rPr>
          <w:rStyle w:val="Aucun"/>
          <w:rFonts w:ascii="Arial" w:hAnsi="Arial" w:cs="Arial"/>
          <w:b/>
          <w:bCs/>
          <w:color w:val="000000" w:themeColor="text1"/>
        </w:rPr>
        <w:t>bei</w:t>
      </w:r>
      <w:r w:rsidR="00C84CE7">
        <w:rPr>
          <w:rStyle w:val="Aucun"/>
          <w:rFonts w:ascii="Arial" w:hAnsi="Arial" w:cs="Arial"/>
          <w:b/>
          <w:bCs/>
          <w:color w:val="000000" w:themeColor="text1"/>
        </w:rPr>
        <w:t>m fünften Stopp</w:t>
      </w:r>
      <w:r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der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</w:t>
      </w:r>
      <w:r w:rsidR="007A7884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Freeride World Tour </w:t>
      </w:r>
      <w:r w:rsidR="00B41544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by Peak Performance </w:t>
      </w:r>
      <w:r w:rsidR="00EA2AA7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(FWT) </w:t>
      </w:r>
      <w:r w:rsidR="00EC7740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vom </w:t>
      </w:r>
      <w:r w:rsidR="00B41544" w:rsidRPr="00731C0C">
        <w:rPr>
          <w:rStyle w:val="Aucun"/>
          <w:rFonts w:ascii="Arial" w:hAnsi="Arial" w:cs="Arial"/>
          <w:b/>
          <w:bCs/>
          <w:color w:val="000000" w:themeColor="text1"/>
        </w:rPr>
        <w:t>12</w:t>
      </w:r>
      <w:r w:rsidR="00EC7740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. bis 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>1</w:t>
      </w:r>
      <w:r w:rsidR="00B41544" w:rsidRPr="00731C0C">
        <w:rPr>
          <w:rStyle w:val="Aucun"/>
          <w:rFonts w:ascii="Arial" w:hAnsi="Arial" w:cs="Arial"/>
          <w:b/>
          <w:bCs/>
          <w:color w:val="000000" w:themeColor="text1"/>
        </w:rPr>
        <w:t>8</w:t>
      </w:r>
      <w:r w:rsidR="00EC7740" w:rsidRPr="00731C0C">
        <w:rPr>
          <w:rStyle w:val="Aucun"/>
          <w:rFonts w:ascii="Arial" w:hAnsi="Arial" w:cs="Arial"/>
          <w:b/>
          <w:bCs/>
          <w:color w:val="000000" w:themeColor="text1"/>
        </w:rPr>
        <w:t>. März 202</w:t>
      </w:r>
      <w:r w:rsidR="00B41544" w:rsidRPr="00731C0C">
        <w:rPr>
          <w:rStyle w:val="Aucun"/>
          <w:rFonts w:ascii="Arial" w:hAnsi="Arial" w:cs="Arial"/>
          <w:b/>
          <w:bCs/>
          <w:color w:val="000000" w:themeColor="text1"/>
        </w:rPr>
        <w:t>4</w:t>
      </w:r>
      <w:r w:rsidR="00EC7740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in Fieberbrunn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. </w:t>
      </w:r>
      <w:r w:rsidR="00FB0396" w:rsidRPr="00731C0C">
        <w:rPr>
          <w:rStyle w:val="Aucun"/>
          <w:rFonts w:ascii="Arial" w:hAnsi="Arial" w:cs="Arial"/>
          <w:b/>
          <w:bCs/>
          <w:color w:val="000000" w:themeColor="text1"/>
        </w:rPr>
        <w:t>Der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Tiroler Wintersportort </w:t>
      </w:r>
      <w:r w:rsidR="00FB0396" w:rsidRPr="00731C0C">
        <w:rPr>
          <w:rStyle w:val="Aucun"/>
          <w:rFonts w:ascii="Arial" w:hAnsi="Arial" w:cs="Arial"/>
          <w:b/>
          <w:bCs/>
          <w:color w:val="000000" w:themeColor="text1"/>
        </w:rPr>
        <w:t>trägt den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erste</w:t>
      </w:r>
      <w:r w:rsidR="00FB0396" w:rsidRPr="00731C0C">
        <w:rPr>
          <w:rStyle w:val="Aucun"/>
          <w:rFonts w:ascii="Arial" w:hAnsi="Arial" w:cs="Arial"/>
          <w:b/>
          <w:bCs/>
          <w:color w:val="000000" w:themeColor="text1"/>
        </w:rPr>
        <w:t>n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Teil des FWT-Finales </w:t>
      </w:r>
      <w:r w:rsidR="001C2CE3" w:rsidRPr="00731C0C">
        <w:rPr>
          <w:rStyle w:val="Aucun"/>
          <w:rFonts w:ascii="Arial" w:hAnsi="Arial" w:cs="Arial"/>
          <w:b/>
          <w:bCs/>
          <w:color w:val="000000" w:themeColor="text1"/>
        </w:rPr>
        <w:t>aus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>, für das sich nur die besten Fahrerinnen und Fahrer qualifizieren</w:t>
      </w:r>
      <w:r w:rsidR="00E018E5" w:rsidRPr="00731C0C">
        <w:rPr>
          <w:rStyle w:val="Aucun"/>
          <w:rFonts w:ascii="Arial" w:hAnsi="Arial" w:cs="Arial"/>
          <w:b/>
          <w:bCs/>
          <w:color w:val="000000" w:themeColor="text1"/>
        </w:rPr>
        <w:t>.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</w:t>
      </w:r>
      <w:r w:rsidR="00E018E5" w:rsidRPr="00731C0C">
        <w:rPr>
          <w:rStyle w:val="Aucun"/>
          <w:rFonts w:ascii="Arial" w:hAnsi="Arial" w:cs="Arial"/>
          <w:b/>
          <w:bCs/>
          <w:color w:val="000000" w:themeColor="text1"/>
        </w:rPr>
        <w:t>Zudem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</w:t>
      </w:r>
      <w:r w:rsidR="00E018E5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verspricht 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das einzigartige </w:t>
      </w:r>
      <w:r w:rsidR="0058218D">
        <w:rPr>
          <w:rStyle w:val="Aucun"/>
          <w:rFonts w:ascii="Arial" w:hAnsi="Arial" w:cs="Arial"/>
          <w:b/>
          <w:bCs/>
          <w:color w:val="000000" w:themeColor="text1"/>
        </w:rPr>
        <w:t>Wettkampff</w:t>
      </w:r>
      <w:r w:rsidR="00EB6749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ormat </w:t>
      </w:r>
      <w:r w:rsidR="00CF59FD" w:rsidRPr="00731C0C">
        <w:rPr>
          <w:rStyle w:val="Aucun"/>
          <w:rFonts w:ascii="Arial" w:hAnsi="Arial" w:cs="Arial"/>
          <w:b/>
          <w:bCs/>
          <w:color w:val="000000" w:themeColor="text1"/>
        </w:rPr>
        <w:t>Freeriden</w:t>
      </w:r>
      <w:r w:rsidR="00570A3E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auf allerhöchstem Niveau:</w:t>
      </w:r>
      <w:r w:rsidR="00BC38FF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</w:t>
      </w:r>
      <w:r w:rsidR="00570A3E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Die Fahrerinnen und Fahrer </w:t>
      </w:r>
      <w:r w:rsidR="004E3B09" w:rsidRPr="00731C0C">
        <w:rPr>
          <w:rFonts w:ascii="Arial" w:eastAsia="Calibri" w:hAnsi="Arial" w:cs="Arial"/>
          <w:b/>
          <w:bCs/>
          <w:iCs/>
          <w:color w:val="000000" w:themeColor="text1"/>
        </w:rPr>
        <w:t>absolvieren</w:t>
      </w:r>
      <w:r w:rsidR="00AA3255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 </w:t>
      </w:r>
      <w:r w:rsidR="00EC7740" w:rsidRPr="00731C0C">
        <w:rPr>
          <w:rStyle w:val="Aucun"/>
          <w:rFonts w:ascii="Arial" w:hAnsi="Arial" w:cs="Arial"/>
          <w:b/>
          <w:bCs/>
          <w:color w:val="000000" w:themeColor="text1"/>
        </w:rPr>
        <w:t xml:space="preserve">am legendären Nordhang des Wildseeloder </w:t>
      </w:r>
      <w:r w:rsidR="00EC7740" w:rsidRPr="00731C0C">
        <w:rPr>
          <w:rFonts w:ascii="Arial" w:eastAsia="Calibri" w:hAnsi="Arial" w:cs="Arial"/>
          <w:b/>
          <w:bCs/>
          <w:iCs/>
          <w:color w:val="000000" w:themeColor="text1"/>
        </w:rPr>
        <w:t>(2</w:t>
      </w:r>
      <w:r w:rsidR="00E762DB" w:rsidRPr="00731C0C">
        <w:rPr>
          <w:rFonts w:ascii="Arial" w:eastAsia="Calibri" w:hAnsi="Arial" w:cs="Arial"/>
          <w:b/>
          <w:bCs/>
          <w:iCs/>
          <w:color w:val="000000" w:themeColor="text1"/>
        </w:rPr>
        <w:t>.</w:t>
      </w:r>
      <w:r w:rsidR="00EC7740" w:rsidRPr="00731C0C">
        <w:rPr>
          <w:rFonts w:ascii="Arial" w:eastAsia="Calibri" w:hAnsi="Arial" w:cs="Arial"/>
          <w:b/>
          <w:bCs/>
          <w:iCs/>
          <w:color w:val="000000" w:themeColor="text1"/>
        </w:rPr>
        <w:t xml:space="preserve">119 m) </w:t>
      </w:r>
      <w:r w:rsidR="00E762DB" w:rsidRPr="00731C0C">
        <w:rPr>
          <w:rFonts w:ascii="Arial" w:eastAsia="Calibri" w:hAnsi="Arial" w:cs="Arial"/>
          <w:b/>
          <w:bCs/>
          <w:iCs/>
          <w:color w:val="000000" w:themeColor="text1"/>
        </w:rPr>
        <w:t xml:space="preserve">nämlich </w:t>
      </w:r>
      <w:r w:rsidR="00C97B58" w:rsidRPr="00731C0C">
        <w:rPr>
          <w:rFonts w:ascii="Arial" w:eastAsia="Calibri" w:hAnsi="Arial" w:cs="Arial"/>
          <w:b/>
          <w:bCs/>
          <w:iCs/>
          <w:color w:val="000000" w:themeColor="text1"/>
        </w:rPr>
        <w:t xml:space="preserve">zwei </w:t>
      </w:r>
      <w:r w:rsidR="00E762DB" w:rsidRPr="00731C0C">
        <w:rPr>
          <w:rFonts w:ascii="Arial" w:eastAsia="Calibri" w:hAnsi="Arial" w:cs="Arial"/>
          <w:b/>
          <w:bCs/>
          <w:iCs/>
          <w:color w:val="000000" w:themeColor="text1"/>
        </w:rPr>
        <w:t>Runs</w:t>
      </w:r>
      <w:r w:rsidR="00C97B58" w:rsidRPr="00731C0C">
        <w:rPr>
          <w:rFonts w:ascii="Arial" w:eastAsia="Calibri" w:hAnsi="Arial" w:cs="Arial"/>
          <w:b/>
          <w:bCs/>
          <w:iCs/>
          <w:color w:val="000000" w:themeColor="text1"/>
        </w:rPr>
        <w:t xml:space="preserve"> an einem Tag</w:t>
      </w:r>
      <w:r w:rsidR="00EC7740" w:rsidRPr="00731C0C">
        <w:rPr>
          <w:rFonts w:ascii="Arial" w:eastAsia="Calibri" w:hAnsi="Arial" w:cs="Arial"/>
          <w:b/>
          <w:bCs/>
          <w:iCs/>
          <w:color w:val="000000" w:themeColor="text1"/>
        </w:rPr>
        <w:t>.</w:t>
      </w:r>
      <w:r w:rsidR="00D61C82" w:rsidRPr="00B81F25">
        <w:rPr>
          <w:rFonts w:ascii="Arial" w:eastAsia="Calibri" w:hAnsi="Arial" w:cs="Arial"/>
          <w:b/>
          <w:bCs/>
          <w:iCs/>
          <w:color w:val="000000" w:themeColor="text1"/>
        </w:rPr>
        <w:t xml:space="preserve"> </w:t>
      </w:r>
      <w:r w:rsidR="00B81F25" w:rsidRPr="00B81F25">
        <w:rPr>
          <w:rFonts w:ascii="Arial" w:eastAsia="Calibri" w:hAnsi="Arial" w:cs="Arial"/>
          <w:b/>
          <w:bCs/>
          <w:iCs/>
          <w:color w:val="000000" w:themeColor="text1"/>
        </w:rPr>
        <w:t xml:space="preserve">Der amtierende FWT-Weltmeister bei den Skifahrern, </w:t>
      </w:r>
      <w:r w:rsidR="00B81F25" w:rsidRPr="00B81F25">
        <w:rPr>
          <w:rFonts w:ascii="Arial" w:hAnsi="Arial" w:cs="Arial"/>
          <w:b/>
          <w:bCs/>
          <w:color w:val="000000" w:themeColor="text1"/>
        </w:rPr>
        <w:t>Valentin Rainer (AUT),</w:t>
      </w:r>
      <w:r w:rsidR="00B81F25" w:rsidRPr="00B81F25">
        <w:rPr>
          <w:rStyle w:val="Aucun"/>
          <w:rFonts w:ascii="Arial" w:hAnsi="Arial" w:cs="Arial"/>
          <w:b/>
          <w:bCs/>
          <w:color w:val="000000" w:themeColor="text1"/>
        </w:rPr>
        <w:t xml:space="preserve"> der </w:t>
      </w:r>
      <w:r w:rsidR="00B81F25" w:rsidRPr="00B81F25">
        <w:rPr>
          <w:rFonts w:ascii="Arial" w:hAnsi="Arial" w:cs="Arial"/>
          <w:b/>
          <w:bCs/>
          <w:color w:val="000000" w:themeColor="text1"/>
        </w:rPr>
        <w:t xml:space="preserve">Fieberbrunn-Sieger von 2022, Max Hitzig (GER), und der erstmals auf der FWT startende Snowboarder Timm Schröder (GER) wollen sich auf den ersten vier Stopps </w:t>
      </w:r>
      <w:r w:rsidR="00687C8F">
        <w:rPr>
          <w:rFonts w:ascii="Arial" w:hAnsi="Arial" w:cs="Arial"/>
          <w:b/>
          <w:bCs/>
          <w:color w:val="000000" w:themeColor="text1"/>
        </w:rPr>
        <w:t xml:space="preserve">für diesen Saisonhöhepunkt </w:t>
      </w:r>
      <w:r w:rsidR="00B81F25" w:rsidRPr="00B81F25">
        <w:rPr>
          <w:rFonts w:ascii="Arial" w:hAnsi="Arial" w:cs="Arial"/>
          <w:b/>
          <w:bCs/>
          <w:color w:val="000000" w:themeColor="text1"/>
        </w:rPr>
        <w:t>qualifizieren und bei der einzigen Etappe im deutschsprachigen Raum eine tragende Rolle spielen.</w:t>
      </w:r>
    </w:p>
    <w:p w14:paraId="70B8A74A" w14:textId="09A9A27B" w:rsidR="00300F98" w:rsidRPr="00B81F25" w:rsidRDefault="007955CE" w:rsidP="00B81F25">
      <w:pPr>
        <w:pStyle w:val="Corps"/>
        <w:widowControl w:val="0"/>
        <w:jc w:val="both"/>
        <w:rPr>
          <w:rStyle w:val="Aucun"/>
          <w:rFonts w:ascii="Arial" w:eastAsia="Helvetica Neue" w:hAnsi="Arial" w:cs="Arial"/>
          <w:b/>
          <w:bCs/>
          <w:color w:val="000000" w:themeColor="text1"/>
        </w:rPr>
      </w:pPr>
      <w:r w:rsidRPr="00B81F25">
        <w:rPr>
          <w:rStyle w:val="Aucun"/>
          <w:rFonts w:ascii="Arial" w:hAnsi="Arial" w:cs="Arial"/>
          <w:b/>
          <w:bCs/>
          <w:color w:val="000000" w:themeColor="text1"/>
        </w:rPr>
        <w:t xml:space="preserve"> </w:t>
      </w:r>
      <w:r w:rsidRPr="00B81F25">
        <w:rPr>
          <w:rStyle w:val="Aucun"/>
          <w:rFonts w:ascii="Arial" w:eastAsia="Helvetica Neue" w:hAnsi="Arial" w:cs="Arial"/>
          <w:b/>
          <w:bCs/>
          <w:color w:val="000000" w:themeColor="text1"/>
        </w:rPr>
        <w:t xml:space="preserve">  </w:t>
      </w:r>
    </w:p>
    <w:p w14:paraId="09B2B4F1" w14:textId="6FEEAB5B" w:rsidR="002174A8" w:rsidRPr="00731C0C" w:rsidRDefault="00A91F76" w:rsidP="008D646A">
      <w:pPr>
        <w:pStyle w:val="Corps"/>
        <w:widowControl w:val="0"/>
        <w:jc w:val="both"/>
        <w:rPr>
          <w:rStyle w:val="Aucun"/>
          <w:rFonts w:ascii="Arial" w:hAnsi="Arial" w:cs="Arial"/>
          <w:color w:val="000000" w:themeColor="text1"/>
        </w:rPr>
      </w:pPr>
      <w:r w:rsidRPr="00731C0C">
        <w:rPr>
          <w:rStyle w:val="Aucun"/>
          <w:rFonts w:ascii="Arial" w:eastAsia="Helvetica Neue" w:hAnsi="Arial" w:cs="Arial"/>
          <w:color w:val="000000" w:themeColor="text1"/>
        </w:rPr>
        <w:t>N</w:t>
      </w:r>
      <w:r w:rsidR="007955CE" w:rsidRPr="00731C0C">
        <w:rPr>
          <w:rStyle w:val="Aucun"/>
          <w:rFonts w:ascii="Arial" w:eastAsia="Helvetica Neue" w:hAnsi="Arial" w:cs="Arial"/>
          <w:color w:val="000000" w:themeColor="text1"/>
        </w:rPr>
        <w:t xml:space="preserve">ach der ersten Phase der </w:t>
      </w:r>
      <w:r w:rsidR="007955CE" w:rsidRPr="00731C0C">
        <w:rPr>
          <w:rStyle w:val="Aucun"/>
          <w:rFonts w:ascii="Arial" w:hAnsi="Arial" w:cs="Arial"/>
          <w:color w:val="000000" w:themeColor="text1"/>
        </w:rPr>
        <w:t>FWT</w:t>
      </w:r>
      <w:r w:rsidR="007955CE" w:rsidRPr="00731C0C">
        <w:rPr>
          <w:rFonts w:ascii="Arial" w:hAnsi="Arial" w:cs="Arial"/>
          <w:color w:val="000000" w:themeColor="text1"/>
        </w:rPr>
        <w:t xml:space="preserve"> in</w:t>
      </w:r>
      <w:r w:rsidR="00A04E16" w:rsidRPr="00731C0C">
        <w:rPr>
          <w:rStyle w:val="Aucun"/>
          <w:rFonts w:ascii="Arial" w:hAnsi="Arial" w:cs="Arial"/>
          <w:color w:val="000000" w:themeColor="text1"/>
        </w:rPr>
        <w:t xml:space="preserve"> </w:t>
      </w:r>
      <w:hyperlink r:id="rId6" w:history="1">
        <w:proofErr w:type="spellStart"/>
        <w:r w:rsidR="007A7884" w:rsidRPr="00731C0C">
          <w:rPr>
            <w:rStyle w:val="Hyperlink"/>
            <w:rFonts w:ascii="Arial" w:hAnsi="Arial" w:cs="Arial"/>
            <w:color w:val="000000" w:themeColor="text1"/>
          </w:rPr>
          <w:t>Baqueira</w:t>
        </w:r>
        <w:r w:rsidR="00A24496" w:rsidRPr="00731C0C">
          <w:rPr>
            <w:rStyle w:val="Hyperlink"/>
            <w:rFonts w:ascii="Arial" w:hAnsi="Arial" w:cs="Arial"/>
            <w:color w:val="000000" w:themeColor="text1"/>
          </w:rPr>
          <w:t>-</w:t>
        </w:r>
        <w:r w:rsidR="007A7884" w:rsidRPr="00731C0C">
          <w:rPr>
            <w:rStyle w:val="Hyperlink"/>
            <w:rFonts w:ascii="Arial" w:hAnsi="Arial" w:cs="Arial"/>
            <w:color w:val="000000" w:themeColor="text1"/>
          </w:rPr>
          <w:t>Beret</w:t>
        </w:r>
        <w:proofErr w:type="spellEnd"/>
      </w:hyperlink>
      <w:r w:rsidR="00ED6F21" w:rsidRPr="00731C0C">
        <w:rPr>
          <w:rStyle w:val="Aucun"/>
          <w:rFonts w:ascii="Arial" w:hAnsi="Arial" w:cs="Arial"/>
          <w:color w:val="000000" w:themeColor="text1"/>
        </w:rPr>
        <w:t xml:space="preserve"> (ESP)</w:t>
      </w:r>
      <w:r w:rsidR="007955CE" w:rsidRPr="00731C0C">
        <w:rPr>
          <w:rStyle w:val="Aucun"/>
          <w:rFonts w:ascii="Arial" w:hAnsi="Arial" w:cs="Arial"/>
          <w:color w:val="000000" w:themeColor="text1"/>
        </w:rPr>
        <w:t xml:space="preserve">, </w:t>
      </w:r>
      <w:hyperlink r:id="rId7" w:history="1">
        <w:proofErr w:type="spellStart"/>
        <w:r w:rsidR="007955CE" w:rsidRPr="00731C0C">
          <w:rPr>
            <w:rStyle w:val="Hyperlink0"/>
            <w:rFonts w:ascii="Arial" w:hAnsi="Arial" w:cs="Arial"/>
            <w:color w:val="000000" w:themeColor="text1"/>
          </w:rPr>
          <w:t>Ordino-Arcalís</w:t>
        </w:r>
        <w:proofErr w:type="spellEnd"/>
      </w:hyperlink>
      <w:r w:rsidR="007A7884" w:rsidRPr="00731C0C">
        <w:rPr>
          <w:rStyle w:val="Aucun"/>
          <w:rFonts w:ascii="Arial" w:hAnsi="Arial" w:cs="Arial"/>
          <w:color w:val="000000" w:themeColor="text1"/>
        </w:rPr>
        <w:t xml:space="preserve"> (</w:t>
      </w:r>
      <w:r w:rsidR="007955CE" w:rsidRPr="00731C0C">
        <w:rPr>
          <w:rStyle w:val="Aucun"/>
          <w:rFonts w:ascii="Arial" w:hAnsi="Arial" w:cs="Arial"/>
          <w:color w:val="000000" w:themeColor="text1"/>
        </w:rPr>
        <w:t>AND</w:t>
      </w:r>
      <w:r w:rsidR="007A7884" w:rsidRPr="00731C0C">
        <w:rPr>
          <w:rStyle w:val="Aucun"/>
          <w:rFonts w:ascii="Arial" w:hAnsi="Arial" w:cs="Arial"/>
          <w:color w:val="000000" w:themeColor="text1"/>
        </w:rPr>
        <w:t>)</w:t>
      </w:r>
      <w:r w:rsidR="00812BDF" w:rsidRPr="00731C0C">
        <w:rPr>
          <w:rStyle w:val="Aucun"/>
          <w:rFonts w:ascii="Arial" w:hAnsi="Arial" w:cs="Arial"/>
          <w:color w:val="000000" w:themeColor="text1"/>
        </w:rPr>
        <w:t xml:space="preserve">, </w:t>
      </w:r>
      <w:hyperlink r:id="rId8" w:history="1">
        <w:proofErr w:type="spellStart"/>
        <w:r w:rsidR="007955CE" w:rsidRPr="00731C0C">
          <w:rPr>
            <w:rStyle w:val="Hyperlink0"/>
            <w:rFonts w:ascii="Arial" w:hAnsi="Arial" w:cs="Arial"/>
            <w:color w:val="000000" w:themeColor="text1"/>
          </w:rPr>
          <w:t>Kicking</w:t>
        </w:r>
        <w:proofErr w:type="spellEnd"/>
        <w:r w:rsidR="007955CE" w:rsidRPr="00731C0C">
          <w:rPr>
            <w:rStyle w:val="Hyperlink0"/>
            <w:rFonts w:ascii="Arial" w:hAnsi="Arial" w:cs="Arial"/>
            <w:color w:val="000000" w:themeColor="text1"/>
          </w:rPr>
          <w:t xml:space="preserve"> </w:t>
        </w:r>
        <w:proofErr w:type="spellStart"/>
        <w:r w:rsidR="007955CE" w:rsidRPr="00731C0C">
          <w:rPr>
            <w:rStyle w:val="Hyperlink0"/>
            <w:rFonts w:ascii="Arial" w:hAnsi="Arial" w:cs="Arial"/>
            <w:color w:val="000000" w:themeColor="text1"/>
          </w:rPr>
          <w:t>Horse</w:t>
        </w:r>
        <w:proofErr w:type="spellEnd"/>
        <w:r w:rsidR="007955CE" w:rsidRPr="00731C0C">
          <w:rPr>
            <w:rStyle w:val="Hyperlink0"/>
            <w:rFonts w:ascii="Arial" w:hAnsi="Arial" w:cs="Arial"/>
            <w:color w:val="000000" w:themeColor="text1"/>
          </w:rPr>
          <w:t>, Golden, BC</w:t>
        </w:r>
      </w:hyperlink>
      <w:r w:rsidR="007A7884" w:rsidRPr="00731C0C">
        <w:rPr>
          <w:rStyle w:val="Aucun"/>
          <w:rFonts w:ascii="Arial" w:hAnsi="Arial" w:cs="Arial"/>
          <w:color w:val="000000" w:themeColor="text1"/>
        </w:rPr>
        <w:t xml:space="preserve"> (</w:t>
      </w:r>
      <w:r w:rsidR="007955CE" w:rsidRPr="00731C0C">
        <w:rPr>
          <w:rStyle w:val="Aucun"/>
          <w:rFonts w:ascii="Arial" w:hAnsi="Arial" w:cs="Arial"/>
          <w:color w:val="000000" w:themeColor="text1"/>
        </w:rPr>
        <w:t>CAN</w:t>
      </w:r>
      <w:r w:rsidR="007A7884" w:rsidRPr="00731C0C">
        <w:rPr>
          <w:rStyle w:val="Aucun"/>
          <w:rFonts w:ascii="Arial" w:hAnsi="Arial" w:cs="Arial"/>
          <w:color w:val="000000" w:themeColor="text1"/>
        </w:rPr>
        <w:t>)</w:t>
      </w:r>
      <w:r w:rsidR="00687DFA" w:rsidRPr="00731C0C">
        <w:rPr>
          <w:rStyle w:val="Aucun"/>
          <w:rFonts w:ascii="Arial" w:hAnsi="Arial" w:cs="Arial"/>
          <w:color w:val="000000" w:themeColor="text1"/>
        </w:rPr>
        <w:t xml:space="preserve"> </w:t>
      </w:r>
      <w:r w:rsidR="00812BDF" w:rsidRPr="00731C0C">
        <w:rPr>
          <w:rStyle w:val="Aucun"/>
          <w:rFonts w:ascii="Arial" w:hAnsi="Arial" w:cs="Arial"/>
          <w:color w:val="000000" w:themeColor="text1"/>
        </w:rPr>
        <w:t>und der FWT</w:t>
      </w:r>
      <w:r w:rsidR="00235BBC" w:rsidRPr="00731C0C">
        <w:rPr>
          <w:rStyle w:val="Aucun"/>
          <w:rFonts w:ascii="Arial" w:hAnsi="Arial" w:cs="Arial"/>
          <w:color w:val="000000" w:themeColor="text1"/>
        </w:rPr>
        <w:t>-</w:t>
      </w:r>
      <w:r w:rsidR="00812BDF" w:rsidRPr="00731C0C">
        <w:rPr>
          <w:rStyle w:val="Aucun"/>
          <w:rFonts w:ascii="Arial" w:hAnsi="Arial" w:cs="Arial"/>
          <w:color w:val="000000" w:themeColor="text1"/>
        </w:rPr>
        <w:t xml:space="preserve">Premiere in </w:t>
      </w:r>
      <w:hyperlink r:id="rId9" w:history="1">
        <w:r w:rsidR="00812BDF" w:rsidRPr="00731C0C">
          <w:rPr>
            <w:rStyle w:val="Hyperlink"/>
            <w:rFonts w:ascii="Arial" w:hAnsi="Arial" w:cs="Arial"/>
          </w:rPr>
          <w:t>Georgien</w:t>
        </w:r>
      </w:hyperlink>
      <w:r w:rsidR="00812BDF" w:rsidRPr="00731C0C">
        <w:rPr>
          <w:rStyle w:val="Aucun"/>
          <w:rFonts w:ascii="Arial" w:hAnsi="Arial" w:cs="Arial"/>
          <w:color w:val="000000" w:themeColor="text1"/>
        </w:rPr>
        <w:t xml:space="preserve"> </w:t>
      </w:r>
      <w:r w:rsidRPr="00731C0C">
        <w:rPr>
          <w:rStyle w:val="Aucun"/>
          <w:rFonts w:ascii="Arial" w:hAnsi="Arial" w:cs="Arial"/>
          <w:color w:val="000000" w:themeColor="text1"/>
        </w:rPr>
        <w:t>wir</w:t>
      </w:r>
      <w:r w:rsidR="00235BBC" w:rsidRPr="00731C0C">
        <w:rPr>
          <w:rStyle w:val="Aucun"/>
          <w:rFonts w:ascii="Arial" w:hAnsi="Arial" w:cs="Arial"/>
          <w:color w:val="000000" w:themeColor="text1"/>
        </w:rPr>
        <w:t>d</w:t>
      </w:r>
      <w:r w:rsidRPr="00731C0C">
        <w:rPr>
          <w:rStyle w:val="Aucun"/>
          <w:rFonts w:ascii="Arial" w:hAnsi="Arial" w:cs="Arial"/>
          <w:color w:val="000000" w:themeColor="text1"/>
        </w:rPr>
        <w:t xml:space="preserve"> </w:t>
      </w:r>
      <w:r w:rsidR="00305E5A" w:rsidRPr="00731C0C">
        <w:rPr>
          <w:rStyle w:val="Aucun"/>
          <w:rFonts w:ascii="Arial" w:hAnsi="Arial" w:cs="Arial"/>
          <w:color w:val="000000" w:themeColor="text1"/>
        </w:rPr>
        <w:t>d</w:t>
      </w:r>
      <w:r w:rsidR="005904F6" w:rsidRPr="00731C0C">
        <w:rPr>
          <w:rFonts w:ascii="Arial" w:hAnsi="Arial" w:cs="Arial"/>
          <w:color w:val="000000" w:themeColor="text1"/>
        </w:rPr>
        <w:t xml:space="preserve">as Teilnehmerfeld reduziert, wobei </w:t>
      </w:r>
      <w:r w:rsidR="000A25F8" w:rsidRPr="00731C0C">
        <w:rPr>
          <w:rFonts w:ascii="Arial" w:hAnsi="Arial" w:cs="Arial"/>
          <w:color w:val="000000" w:themeColor="text1"/>
        </w:rPr>
        <w:t xml:space="preserve">nur </w:t>
      </w:r>
      <w:r w:rsidR="005904F6" w:rsidRPr="00731C0C">
        <w:rPr>
          <w:rFonts w:ascii="Arial" w:hAnsi="Arial" w:cs="Arial"/>
          <w:color w:val="000000" w:themeColor="text1"/>
        </w:rPr>
        <w:t xml:space="preserve">die besten </w:t>
      </w:r>
      <w:r w:rsidR="00EB4CC1">
        <w:rPr>
          <w:rFonts w:ascii="Arial" w:hAnsi="Arial" w:cs="Arial"/>
          <w:color w:val="000000" w:themeColor="text1"/>
        </w:rPr>
        <w:t>dr</w:t>
      </w:r>
      <w:r w:rsidR="005904F6" w:rsidRPr="00731C0C">
        <w:rPr>
          <w:rFonts w:ascii="Arial" w:hAnsi="Arial" w:cs="Arial"/>
          <w:color w:val="000000" w:themeColor="text1"/>
        </w:rPr>
        <w:t>ei Ergebnisse d</w:t>
      </w:r>
      <w:r w:rsidR="00620BD5" w:rsidRPr="00731C0C">
        <w:rPr>
          <w:rFonts w:ascii="Arial" w:hAnsi="Arial" w:cs="Arial"/>
          <w:color w:val="000000" w:themeColor="text1"/>
        </w:rPr>
        <w:t>ies</w:t>
      </w:r>
      <w:r w:rsidR="005904F6" w:rsidRPr="00731C0C">
        <w:rPr>
          <w:rFonts w:ascii="Arial" w:hAnsi="Arial" w:cs="Arial"/>
          <w:color w:val="000000" w:themeColor="text1"/>
        </w:rPr>
        <w:t xml:space="preserve">er </w:t>
      </w:r>
      <w:r w:rsidR="00EB4CC1">
        <w:rPr>
          <w:rFonts w:ascii="Arial" w:hAnsi="Arial" w:cs="Arial"/>
          <w:color w:val="000000" w:themeColor="text1"/>
        </w:rPr>
        <w:t>vier</w:t>
      </w:r>
      <w:r w:rsidR="005904F6" w:rsidRPr="00731C0C">
        <w:rPr>
          <w:rFonts w:ascii="Arial" w:hAnsi="Arial" w:cs="Arial"/>
          <w:color w:val="000000" w:themeColor="text1"/>
        </w:rPr>
        <w:t xml:space="preserve"> Events in die Wertung kommen</w:t>
      </w:r>
      <w:r w:rsidR="00D642E8" w:rsidRPr="00731C0C">
        <w:rPr>
          <w:rFonts w:ascii="Arial" w:hAnsi="Arial" w:cs="Arial"/>
          <w:color w:val="000000" w:themeColor="text1"/>
        </w:rPr>
        <w:t xml:space="preserve">. </w:t>
      </w:r>
      <w:r w:rsidR="000A25F8" w:rsidRPr="00731C0C">
        <w:rPr>
          <w:rStyle w:val="Aucun"/>
          <w:rFonts w:ascii="Arial" w:hAnsi="Arial" w:cs="Arial"/>
          <w:color w:val="000000" w:themeColor="text1"/>
        </w:rPr>
        <w:t>D</w:t>
      </w:r>
      <w:r w:rsidR="00ED6F21" w:rsidRPr="00731C0C">
        <w:rPr>
          <w:rStyle w:val="Aucun"/>
          <w:rFonts w:ascii="Arial" w:hAnsi="Arial" w:cs="Arial"/>
          <w:color w:val="000000" w:themeColor="text1"/>
        </w:rPr>
        <w:t>i</w:t>
      </w:r>
      <w:r w:rsidR="000C7B2F" w:rsidRPr="00731C0C">
        <w:rPr>
          <w:rStyle w:val="Aucun"/>
          <w:rFonts w:ascii="Arial" w:hAnsi="Arial" w:cs="Arial"/>
          <w:color w:val="000000" w:themeColor="text1"/>
        </w:rPr>
        <w:t xml:space="preserve">e bestplatzierten </w:t>
      </w:r>
      <w:r w:rsidR="00A51A4D" w:rsidRPr="00731C0C">
        <w:rPr>
          <w:rStyle w:val="Aucun"/>
          <w:rFonts w:ascii="Arial" w:hAnsi="Arial" w:cs="Arial"/>
          <w:color w:val="000000" w:themeColor="text1"/>
        </w:rPr>
        <w:t>Athlet</w:t>
      </w:r>
      <w:r w:rsidR="000C7B2F" w:rsidRPr="00731C0C">
        <w:rPr>
          <w:rStyle w:val="Aucun"/>
          <w:rFonts w:ascii="Arial" w:hAnsi="Arial" w:cs="Arial"/>
          <w:color w:val="000000" w:themeColor="text1"/>
        </w:rPr>
        <w:t xml:space="preserve">innen und </w:t>
      </w:r>
      <w:r w:rsidR="00A51A4D" w:rsidRPr="00731C0C">
        <w:rPr>
          <w:rStyle w:val="Aucun"/>
          <w:rFonts w:ascii="Arial" w:hAnsi="Arial" w:cs="Arial"/>
          <w:color w:val="000000" w:themeColor="text1"/>
        </w:rPr>
        <w:t>Athleten</w:t>
      </w:r>
      <w:r w:rsidR="000C7B2F" w:rsidRPr="00731C0C">
        <w:rPr>
          <w:rStyle w:val="Aucun"/>
          <w:rFonts w:ascii="Arial" w:hAnsi="Arial" w:cs="Arial"/>
          <w:color w:val="000000" w:themeColor="text1"/>
        </w:rPr>
        <w:t xml:space="preserve"> qualifizieren sich für die </w:t>
      </w:r>
      <w:r w:rsidR="007A7884" w:rsidRPr="00731C0C">
        <w:rPr>
          <w:rStyle w:val="Aucun"/>
          <w:rFonts w:ascii="Arial" w:hAnsi="Arial" w:cs="Arial"/>
          <w:color w:val="000000" w:themeColor="text1"/>
        </w:rPr>
        <w:t>FWT</w:t>
      </w:r>
      <w:r w:rsidR="00D77721" w:rsidRPr="00731C0C">
        <w:rPr>
          <w:rStyle w:val="Aucun"/>
          <w:rFonts w:ascii="Arial" w:hAnsi="Arial" w:cs="Arial"/>
          <w:color w:val="000000" w:themeColor="text1"/>
        </w:rPr>
        <w:t>-</w:t>
      </w:r>
      <w:r w:rsidR="007A7884" w:rsidRPr="00731C0C">
        <w:rPr>
          <w:rStyle w:val="Aucun"/>
          <w:rFonts w:ascii="Arial" w:hAnsi="Arial" w:cs="Arial"/>
          <w:color w:val="000000" w:themeColor="text1"/>
        </w:rPr>
        <w:t xml:space="preserve">Finals in </w:t>
      </w:r>
      <w:hyperlink r:id="rId10" w:history="1">
        <w:r w:rsidR="00ED6F21" w:rsidRPr="00731C0C">
          <w:rPr>
            <w:rStyle w:val="Hyperlink0"/>
            <w:rFonts w:ascii="Arial" w:hAnsi="Arial" w:cs="Arial"/>
            <w:color w:val="000000" w:themeColor="text1"/>
          </w:rPr>
          <w:t>Fieberbrunn</w:t>
        </w:r>
      </w:hyperlink>
      <w:r w:rsidR="007A7884" w:rsidRPr="00731C0C">
        <w:rPr>
          <w:rStyle w:val="Aucun"/>
          <w:rFonts w:ascii="Arial" w:hAnsi="Arial" w:cs="Arial"/>
          <w:color w:val="000000" w:themeColor="text1"/>
        </w:rPr>
        <w:t xml:space="preserve"> (</w:t>
      </w:r>
      <w:r w:rsidR="00ED6F21" w:rsidRPr="00731C0C">
        <w:rPr>
          <w:rStyle w:val="Aucun"/>
          <w:rFonts w:ascii="Arial" w:hAnsi="Arial" w:cs="Arial"/>
          <w:color w:val="000000" w:themeColor="text1"/>
        </w:rPr>
        <w:t>AUT</w:t>
      </w:r>
      <w:r w:rsidR="007A7884" w:rsidRPr="00731C0C">
        <w:rPr>
          <w:rStyle w:val="Aucun"/>
          <w:rFonts w:ascii="Arial" w:hAnsi="Arial" w:cs="Arial"/>
          <w:color w:val="000000" w:themeColor="text1"/>
        </w:rPr>
        <w:t xml:space="preserve">) </w:t>
      </w:r>
      <w:r w:rsidR="000C7B2F" w:rsidRPr="00731C0C">
        <w:rPr>
          <w:rStyle w:val="Aucun"/>
          <w:rFonts w:ascii="Arial" w:hAnsi="Arial" w:cs="Arial"/>
          <w:color w:val="000000" w:themeColor="text1"/>
        </w:rPr>
        <w:t>u</w:t>
      </w:r>
      <w:r w:rsidR="007A7884" w:rsidRPr="00731C0C">
        <w:rPr>
          <w:rStyle w:val="Aucun"/>
          <w:rFonts w:ascii="Arial" w:hAnsi="Arial" w:cs="Arial"/>
          <w:color w:val="000000" w:themeColor="text1"/>
        </w:rPr>
        <w:t>nd</w:t>
      </w:r>
      <w:r w:rsidR="00812BDF" w:rsidRPr="00731C0C">
        <w:rPr>
          <w:rStyle w:val="Aucun"/>
          <w:rFonts w:ascii="Arial" w:hAnsi="Arial" w:cs="Arial"/>
          <w:color w:val="000000" w:themeColor="text1"/>
        </w:rPr>
        <w:t xml:space="preserve"> beim</w:t>
      </w:r>
      <w:r w:rsidR="007A7884" w:rsidRPr="00731C0C">
        <w:rPr>
          <w:rStyle w:val="Aucun"/>
          <w:rFonts w:ascii="Arial" w:hAnsi="Arial" w:cs="Arial"/>
          <w:color w:val="000000" w:themeColor="text1"/>
        </w:rPr>
        <w:t xml:space="preserve"> </w:t>
      </w:r>
      <w:hyperlink r:id="rId11" w:history="1">
        <w:r w:rsidR="00812BDF" w:rsidRPr="00731C0C">
          <w:rPr>
            <w:rStyle w:val="Hyperlink0"/>
            <w:rFonts w:ascii="Arial" w:hAnsi="Arial" w:cs="Arial"/>
            <w:color w:val="000000" w:themeColor="text1"/>
          </w:rPr>
          <w:t>Yeti Xtreme Verbier</w:t>
        </w:r>
      </w:hyperlink>
      <w:r w:rsidR="007A7884" w:rsidRPr="00731C0C">
        <w:rPr>
          <w:rStyle w:val="Aucun"/>
          <w:rFonts w:ascii="Arial" w:hAnsi="Arial" w:cs="Arial"/>
          <w:color w:val="000000" w:themeColor="text1"/>
        </w:rPr>
        <w:t xml:space="preserve"> (</w:t>
      </w:r>
      <w:r w:rsidR="00ED6F21" w:rsidRPr="00731C0C">
        <w:rPr>
          <w:rStyle w:val="Aucun"/>
          <w:rFonts w:ascii="Arial" w:hAnsi="Arial" w:cs="Arial"/>
          <w:color w:val="000000" w:themeColor="text1"/>
        </w:rPr>
        <w:t>SUI)</w:t>
      </w:r>
      <w:r w:rsidR="002174A8" w:rsidRPr="00731C0C">
        <w:rPr>
          <w:rFonts w:ascii="Arial" w:hAnsi="Arial" w:cs="Arial"/>
          <w:color w:val="000000" w:themeColor="text1"/>
        </w:rPr>
        <w:t>.</w:t>
      </w:r>
    </w:p>
    <w:p w14:paraId="63894E81" w14:textId="25959D6E" w:rsidR="00B022E4" w:rsidRPr="00731C0C" w:rsidRDefault="00B022E4" w:rsidP="008D646A">
      <w:pPr>
        <w:pStyle w:val="Corps"/>
        <w:widowControl w:val="0"/>
        <w:jc w:val="both"/>
        <w:rPr>
          <w:rStyle w:val="Aucun"/>
          <w:rFonts w:ascii="Arial" w:hAnsi="Arial" w:cs="Arial"/>
          <w:color w:val="000000" w:themeColor="text1"/>
        </w:rPr>
      </w:pPr>
    </w:p>
    <w:p w14:paraId="51D62357" w14:textId="4274D543" w:rsidR="00DF098D" w:rsidRPr="00731C0C" w:rsidRDefault="00A51A4D" w:rsidP="0049398B">
      <w:pPr>
        <w:jc w:val="both"/>
        <w:rPr>
          <w:rFonts w:ascii="Arial" w:hAnsi="Arial" w:cs="Arial"/>
          <w:color w:val="000000" w:themeColor="text1"/>
        </w:rPr>
      </w:pPr>
      <w:r w:rsidRPr="00731C0C">
        <w:rPr>
          <w:rFonts w:ascii="Arial" w:hAnsi="Arial" w:cs="Arial"/>
          <w:color w:val="000000" w:themeColor="text1"/>
        </w:rPr>
        <w:t>D</w:t>
      </w:r>
      <w:r w:rsidR="0044090B" w:rsidRPr="00731C0C">
        <w:rPr>
          <w:rFonts w:ascii="Arial" w:hAnsi="Arial" w:cs="Arial"/>
          <w:color w:val="000000" w:themeColor="text1"/>
        </w:rPr>
        <w:t>er</w:t>
      </w:r>
      <w:r w:rsidRPr="00731C0C">
        <w:rPr>
          <w:rFonts w:ascii="Arial" w:hAnsi="Arial" w:cs="Arial"/>
          <w:color w:val="000000" w:themeColor="text1"/>
        </w:rPr>
        <w:t xml:space="preserve"> erste </w:t>
      </w:r>
      <w:r w:rsidR="0044090B" w:rsidRPr="00731C0C">
        <w:rPr>
          <w:rFonts w:ascii="Arial" w:hAnsi="Arial" w:cs="Arial"/>
          <w:color w:val="000000" w:themeColor="text1"/>
        </w:rPr>
        <w:t xml:space="preserve">Teil </w:t>
      </w:r>
      <w:r w:rsidRPr="00731C0C">
        <w:rPr>
          <w:rFonts w:ascii="Arial" w:hAnsi="Arial" w:cs="Arial"/>
          <w:color w:val="000000" w:themeColor="text1"/>
        </w:rPr>
        <w:t xml:space="preserve">der </w:t>
      </w:r>
      <w:r w:rsidR="000A25F8" w:rsidRPr="00731C0C">
        <w:rPr>
          <w:rFonts w:ascii="Arial" w:hAnsi="Arial" w:cs="Arial"/>
          <w:color w:val="000000" w:themeColor="text1"/>
        </w:rPr>
        <w:t>FWT-</w:t>
      </w:r>
      <w:r w:rsidRPr="00731C0C">
        <w:rPr>
          <w:rFonts w:ascii="Arial" w:hAnsi="Arial" w:cs="Arial"/>
          <w:color w:val="000000" w:themeColor="text1"/>
        </w:rPr>
        <w:t xml:space="preserve">Finals </w:t>
      </w:r>
      <w:r w:rsidR="001C0B6C" w:rsidRPr="00731C0C">
        <w:rPr>
          <w:rFonts w:ascii="Arial" w:hAnsi="Arial" w:cs="Arial"/>
          <w:color w:val="000000" w:themeColor="text1"/>
        </w:rPr>
        <w:t>findet</w:t>
      </w:r>
      <w:r w:rsidR="000A25F8" w:rsidRPr="00731C0C">
        <w:rPr>
          <w:rFonts w:ascii="Arial" w:hAnsi="Arial" w:cs="Arial"/>
          <w:color w:val="000000" w:themeColor="text1"/>
        </w:rPr>
        <w:t xml:space="preserve"> </w:t>
      </w:r>
      <w:r w:rsidRPr="00731C0C">
        <w:rPr>
          <w:rFonts w:ascii="Arial" w:hAnsi="Arial" w:cs="Arial"/>
          <w:color w:val="000000" w:themeColor="text1"/>
        </w:rPr>
        <w:t xml:space="preserve">in Fieberbrunn </w:t>
      </w:r>
      <w:r w:rsidR="00F56F7D" w:rsidRPr="00731C0C">
        <w:rPr>
          <w:rFonts w:ascii="Arial" w:hAnsi="Arial" w:cs="Arial"/>
          <w:color w:val="000000" w:themeColor="text1"/>
        </w:rPr>
        <w:t>im</w:t>
      </w:r>
      <w:r w:rsidRPr="00731C0C">
        <w:rPr>
          <w:rFonts w:ascii="Arial" w:hAnsi="Arial" w:cs="Arial"/>
          <w:color w:val="000000" w:themeColor="text1"/>
        </w:rPr>
        <w:t xml:space="preserve"> „</w:t>
      </w:r>
      <w:r w:rsidRPr="00731C0C">
        <w:rPr>
          <w:rFonts w:ascii="Arial" w:hAnsi="Arial" w:cs="Arial"/>
          <w:bCs/>
          <w:color w:val="000000" w:themeColor="text1"/>
        </w:rPr>
        <w:t xml:space="preserve">Best </w:t>
      </w:r>
      <w:proofErr w:type="spellStart"/>
      <w:r w:rsidRPr="00731C0C">
        <w:rPr>
          <w:rFonts w:ascii="Arial" w:hAnsi="Arial" w:cs="Arial"/>
          <w:bCs/>
          <w:color w:val="000000" w:themeColor="text1"/>
        </w:rPr>
        <w:t>of</w:t>
      </w:r>
      <w:proofErr w:type="spellEnd"/>
      <w:r w:rsidRPr="00731C0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31C0C">
        <w:rPr>
          <w:rFonts w:ascii="Arial" w:hAnsi="Arial" w:cs="Arial"/>
          <w:bCs/>
          <w:color w:val="000000" w:themeColor="text1"/>
        </w:rPr>
        <w:t>Two</w:t>
      </w:r>
      <w:proofErr w:type="spellEnd"/>
      <w:r w:rsidRPr="00731C0C">
        <w:rPr>
          <w:rFonts w:ascii="Arial" w:hAnsi="Arial" w:cs="Arial"/>
          <w:bCs/>
          <w:color w:val="000000" w:themeColor="text1"/>
        </w:rPr>
        <w:t xml:space="preserve"> Runs“-Format </w:t>
      </w:r>
      <w:r w:rsidR="001C0B6C" w:rsidRPr="00731C0C">
        <w:rPr>
          <w:rFonts w:ascii="Arial" w:hAnsi="Arial" w:cs="Arial"/>
          <w:color w:val="000000" w:themeColor="text1"/>
        </w:rPr>
        <w:t>statt</w:t>
      </w:r>
      <w:r w:rsidRPr="00731C0C">
        <w:rPr>
          <w:rFonts w:ascii="Arial" w:hAnsi="Arial" w:cs="Arial"/>
          <w:color w:val="000000" w:themeColor="text1"/>
        </w:rPr>
        <w:t xml:space="preserve">. </w:t>
      </w:r>
      <w:r w:rsidR="009764AF" w:rsidRPr="00731C0C">
        <w:rPr>
          <w:rFonts w:ascii="Arial" w:hAnsi="Arial" w:cs="Arial"/>
          <w:color w:val="000000" w:themeColor="text1"/>
        </w:rPr>
        <w:t>Alle Teilnehmerinnen und Teilnehmer haben</w:t>
      </w:r>
      <w:r w:rsidRPr="00731C0C">
        <w:rPr>
          <w:rFonts w:ascii="Arial" w:hAnsi="Arial" w:cs="Arial"/>
          <w:color w:val="000000" w:themeColor="text1"/>
        </w:rPr>
        <w:t xml:space="preserve"> zwei Läufe, wobei nur die bessere Punktzahl in das Endergebnis eingeht. Freeriden ist traditionell ein Sport, in dem lediglich ein Run durchgeführt wird. Dieses Format </w:t>
      </w:r>
      <w:r w:rsidR="00F71F34" w:rsidRPr="00731C0C">
        <w:rPr>
          <w:rFonts w:ascii="Arial" w:hAnsi="Arial" w:cs="Arial"/>
          <w:color w:val="000000" w:themeColor="text1"/>
        </w:rPr>
        <w:t xml:space="preserve">erhöht die Spannung und hebt </w:t>
      </w:r>
      <w:r w:rsidRPr="00731C0C">
        <w:rPr>
          <w:rFonts w:ascii="Arial" w:hAnsi="Arial" w:cs="Arial"/>
          <w:color w:val="000000" w:themeColor="text1"/>
        </w:rPr>
        <w:t xml:space="preserve">das </w:t>
      </w:r>
      <w:proofErr w:type="spellStart"/>
      <w:r w:rsidRPr="00731C0C">
        <w:rPr>
          <w:rFonts w:ascii="Arial" w:hAnsi="Arial" w:cs="Arial"/>
          <w:color w:val="000000" w:themeColor="text1"/>
        </w:rPr>
        <w:t>Riding</w:t>
      </w:r>
      <w:proofErr w:type="spellEnd"/>
      <w:r w:rsidRPr="00731C0C">
        <w:rPr>
          <w:rFonts w:ascii="Arial" w:hAnsi="Arial" w:cs="Arial"/>
          <w:color w:val="000000" w:themeColor="text1"/>
        </w:rPr>
        <w:t xml:space="preserve"> auf ein h</w:t>
      </w:r>
      <w:r w:rsidR="00B82D62" w:rsidRPr="00731C0C">
        <w:rPr>
          <w:rFonts w:ascii="Arial" w:hAnsi="Arial" w:cs="Arial"/>
          <w:color w:val="000000" w:themeColor="text1"/>
        </w:rPr>
        <w:t>öher</w:t>
      </w:r>
      <w:r w:rsidRPr="00731C0C">
        <w:rPr>
          <w:rFonts w:ascii="Arial" w:hAnsi="Arial" w:cs="Arial"/>
          <w:color w:val="000000" w:themeColor="text1"/>
        </w:rPr>
        <w:t xml:space="preserve">es Niveau. </w:t>
      </w:r>
    </w:p>
    <w:p w14:paraId="49298F23" w14:textId="5A64FD17" w:rsidR="00362CEA" w:rsidRPr="00731C0C" w:rsidRDefault="00362CEA" w:rsidP="00DF098D">
      <w:pPr>
        <w:jc w:val="both"/>
        <w:rPr>
          <w:rFonts w:ascii="Arial" w:hAnsi="Arial" w:cs="Arial"/>
          <w:color w:val="000000" w:themeColor="text1"/>
        </w:rPr>
      </w:pPr>
    </w:p>
    <w:p w14:paraId="39EC6B4E" w14:textId="3688893A" w:rsidR="00AC1067" w:rsidRPr="00731C0C" w:rsidRDefault="00523140" w:rsidP="00523140">
      <w:pPr>
        <w:jc w:val="both"/>
        <w:rPr>
          <w:rFonts w:ascii="Arial" w:hAnsi="Arial" w:cs="Arial"/>
          <w:color w:val="000000" w:themeColor="text1"/>
        </w:rPr>
      </w:pPr>
      <w:r w:rsidRPr="00731C0C">
        <w:rPr>
          <w:rFonts w:ascii="Arial" w:hAnsi="Arial" w:cs="Arial"/>
          <w:color w:val="000000" w:themeColor="text1"/>
        </w:rPr>
        <w:t xml:space="preserve">Doch vor der Teilnahme an den FWT Finals in Fieberbrunn stehen vier anspruchsvolle Tourstopps. Der amtierende FWT-Skiweltmeister Valentin Rainer (AUT) aus </w:t>
      </w:r>
      <w:proofErr w:type="spellStart"/>
      <w:r w:rsidRPr="00731C0C">
        <w:rPr>
          <w:rFonts w:ascii="Arial" w:hAnsi="Arial" w:cs="Arial"/>
          <w:color w:val="000000" w:themeColor="text1"/>
        </w:rPr>
        <w:t>Mils</w:t>
      </w:r>
      <w:proofErr w:type="spellEnd"/>
      <w:r w:rsidRPr="00731C0C">
        <w:rPr>
          <w:rFonts w:ascii="Arial" w:hAnsi="Arial" w:cs="Arial"/>
          <w:color w:val="000000" w:themeColor="text1"/>
        </w:rPr>
        <w:t xml:space="preserve"> und der </w:t>
      </w:r>
      <w:r w:rsidR="0018262B" w:rsidRPr="00731C0C">
        <w:rPr>
          <w:rFonts w:ascii="Arial" w:hAnsi="Arial" w:cs="Arial"/>
          <w:color w:val="000000" w:themeColor="text1"/>
        </w:rPr>
        <w:t>Fieberbrunn-</w:t>
      </w:r>
      <w:r w:rsidRPr="00731C0C">
        <w:rPr>
          <w:rFonts w:ascii="Arial" w:hAnsi="Arial" w:cs="Arial"/>
          <w:color w:val="000000" w:themeColor="text1"/>
        </w:rPr>
        <w:t>S</w:t>
      </w:r>
      <w:r w:rsidR="0018262B" w:rsidRPr="00731C0C">
        <w:rPr>
          <w:rFonts w:ascii="Arial" w:hAnsi="Arial" w:cs="Arial"/>
          <w:color w:val="000000" w:themeColor="text1"/>
        </w:rPr>
        <w:t>ieger</w:t>
      </w:r>
      <w:r w:rsidRPr="00731C0C">
        <w:rPr>
          <w:rFonts w:ascii="Arial" w:hAnsi="Arial" w:cs="Arial"/>
          <w:color w:val="000000" w:themeColor="text1"/>
        </w:rPr>
        <w:t xml:space="preserve"> von 2022,</w:t>
      </w:r>
      <w:r w:rsidR="0018262B" w:rsidRPr="00731C0C">
        <w:rPr>
          <w:rFonts w:ascii="Arial" w:hAnsi="Arial" w:cs="Arial"/>
          <w:color w:val="000000" w:themeColor="text1"/>
        </w:rPr>
        <w:t xml:space="preserve"> Max Hitzig (</w:t>
      </w:r>
      <w:r w:rsidR="00BB063C" w:rsidRPr="00731C0C">
        <w:rPr>
          <w:rFonts w:ascii="Arial" w:hAnsi="Arial" w:cs="Arial"/>
          <w:color w:val="000000" w:themeColor="text1"/>
        </w:rPr>
        <w:t>GER</w:t>
      </w:r>
      <w:r w:rsidR="0018262B" w:rsidRPr="00731C0C">
        <w:rPr>
          <w:rFonts w:ascii="Arial" w:hAnsi="Arial" w:cs="Arial"/>
          <w:color w:val="000000" w:themeColor="text1"/>
        </w:rPr>
        <w:t>)</w:t>
      </w:r>
      <w:r w:rsidR="00BB063C" w:rsidRPr="00731C0C">
        <w:rPr>
          <w:rFonts w:ascii="Arial" w:hAnsi="Arial" w:cs="Arial"/>
          <w:color w:val="000000" w:themeColor="text1"/>
        </w:rPr>
        <w:t xml:space="preserve"> aus </w:t>
      </w:r>
      <w:r w:rsidR="00BB063C" w:rsidRPr="00731C0C">
        <w:rPr>
          <w:rFonts w:ascii="Arial" w:hAnsi="Arial" w:cs="Arial"/>
        </w:rPr>
        <w:t xml:space="preserve">St. </w:t>
      </w:r>
      <w:proofErr w:type="spellStart"/>
      <w:r w:rsidR="00BB063C" w:rsidRPr="00731C0C">
        <w:rPr>
          <w:rFonts w:ascii="Arial" w:hAnsi="Arial" w:cs="Arial"/>
        </w:rPr>
        <w:t>Gallenkirch</w:t>
      </w:r>
      <w:proofErr w:type="spellEnd"/>
      <w:r w:rsidR="00BB063C" w:rsidRPr="00731C0C">
        <w:rPr>
          <w:rFonts w:ascii="Arial" w:hAnsi="Arial" w:cs="Arial"/>
        </w:rPr>
        <w:t xml:space="preserve">, </w:t>
      </w:r>
      <w:r w:rsidRPr="00731C0C">
        <w:rPr>
          <w:rFonts w:ascii="Arial" w:hAnsi="Arial" w:cs="Arial"/>
        </w:rPr>
        <w:t>sowie der neu für die FWT-</w:t>
      </w:r>
      <w:proofErr w:type="spellStart"/>
      <w:r w:rsidRPr="00731C0C">
        <w:rPr>
          <w:rFonts w:ascii="Arial" w:hAnsi="Arial" w:cs="Arial"/>
        </w:rPr>
        <w:t>Snowboarkategorie</w:t>
      </w:r>
      <w:proofErr w:type="spellEnd"/>
      <w:r w:rsidRPr="00731C0C">
        <w:rPr>
          <w:rFonts w:ascii="Arial" w:hAnsi="Arial" w:cs="Arial"/>
        </w:rPr>
        <w:t xml:space="preserve"> qualifizierte Timm Schröder (GER) aus</w:t>
      </w:r>
      <w:r w:rsidR="002F5936" w:rsidRPr="00731C0C">
        <w:rPr>
          <w:rFonts w:ascii="Arial" w:hAnsi="Arial" w:cs="Arial"/>
          <w:color w:val="000000" w:themeColor="text1"/>
        </w:rPr>
        <w:t xml:space="preserve"> </w:t>
      </w:r>
      <w:r w:rsidRPr="00731C0C">
        <w:rPr>
          <w:rFonts w:ascii="Arial" w:hAnsi="Arial" w:cs="Arial"/>
          <w:color w:val="000000" w:themeColor="text1"/>
        </w:rPr>
        <w:t>Bad Tölz wollen</w:t>
      </w:r>
      <w:r w:rsidR="009521C6" w:rsidRPr="00731C0C">
        <w:rPr>
          <w:rFonts w:ascii="Arial" w:hAnsi="Arial" w:cs="Arial"/>
          <w:color w:val="000000" w:themeColor="text1"/>
        </w:rPr>
        <w:t xml:space="preserve"> bei den ersten </w:t>
      </w:r>
      <w:r w:rsidRPr="00731C0C">
        <w:rPr>
          <w:rFonts w:ascii="Arial" w:hAnsi="Arial" w:cs="Arial"/>
          <w:color w:val="000000" w:themeColor="text1"/>
        </w:rPr>
        <w:t>vier</w:t>
      </w:r>
      <w:r w:rsidR="009521C6" w:rsidRPr="00731C0C">
        <w:rPr>
          <w:rFonts w:ascii="Arial" w:hAnsi="Arial" w:cs="Arial"/>
          <w:color w:val="000000" w:themeColor="text1"/>
        </w:rPr>
        <w:t xml:space="preserve"> Events </w:t>
      </w:r>
      <w:r w:rsidR="002614AB" w:rsidRPr="00731C0C">
        <w:rPr>
          <w:rFonts w:ascii="Arial" w:hAnsi="Arial" w:cs="Arial"/>
          <w:color w:val="000000" w:themeColor="text1"/>
        </w:rPr>
        <w:t xml:space="preserve">genug </w:t>
      </w:r>
      <w:r w:rsidR="009521C6" w:rsidRPr="00731C0C">
        <w:rPr>
          <w:rFonts w:ascii="Arial" w:hAnsi="Arial" w:cs="Arial"/>
          <w:color w:val="000000" w:themeColor="text1"/>
        </w:rPr>
        <w:t>Punkte sammeln</w:t>
      </w:r>
      <w:r w:rsidR="002614AB" w:rsidRPr="00731C0C">
        <w:rPr>
          <w:rFonts w:ascii="Arial" w:hAnsi="Arial" w:cs="Arial"/>
          <w:color w:val="000000" w:themeColor="text1"/>
        </w:rPr>
        <w:t xml:space="preserve">, um </w:t>
      </w:r>
      <w:r w:rsidRPr="00731C0C">
        <w:rPr>
          <w:rFonts w:ascii="Arial" w:hAnsi="Arial" w:cs="Arial"/>
          <w:color w:val="000000" w:themeColor="text1"/>
        </w:rPr>
        <w:t xml:space="preserve">beim </w:t>
      </w:r>
      <w:r w:rsidR="006B482A" w:rsidRPr="00731C0C">
        <w:rPr>
          <w:rFonts w:ascii="Arial" w:hAnsi="Arial" w:cs="Arial"/>
          <w:color w:val="000000" w:themeColor="text1"/>
        </w:rPr>
        <w:t>einzigen FWT-Event im deutschsprachigen Raum an den Start gehen zu dürfen.</w:t>
      </w:r>
    </w:p>
    <w:p w14:paraId="44B95059" w14:textId="77777777" w:rsidR="00DF098D" w:rsidRPr="00731C0C" w:rsidRDefault="00DF098D" w:rsidP="00DF098D">
      <w:pPr>
        <w:jc w:val="both"/>
        <w:rPr>
          <w:rFonts w:ascii="Arial" w:hAnsi="Arial" w:cs="Arial"/>
          <w:color w:val="000000" w:themeColor="text1"/>
        </w:rPr>
      </w:pPr>
    </w:p>
    <w:p w14:paraId="0367C5B1" w14:textId="2FBEE635" w:rsidR="00A24496" w:rsidRPr="00731C0C" w:rsidRDefault="009B433C" w:rsidP="00D3691D">
      <w:pPr>
        <w:jc w:val="both"/>
        <w:rPr>
          <w:rStyle w:val="Aucun"/>
          <w:rFonts w:ascii="Arial" w:hAnsi="Arial" w:cs="Arial"/>
        </w:rPr>
      </w:pPr>
      <w:r w:rsidRPr="00731C0C">
        <w:rPr>
          <w:rFonts w:ascii="Arial" w:hAnsi="Arial" w:cs="Arial"/>
          <w:color w:val="000000" w:themeColor="text1"/>
        </w:rPr>
        <w:t>Wie in Fieberbrunn schon gewohnt, wird</w:t>
      </w:r>
      <w:r w:rsidR="00686A02" w:rsidRPr="00731C0C">
        <w:rPr>
          <w:rFonts w:ascii="Arial" w:hAnsi="Arial" w:cs="Arial"/>
          <w:color w:val="000000" w:themeColor="text1"/>
        </w:rPr>
        <w:t xml:space="preserve"> </w:t>
      </w:r>
      <w:r w:rsidRPr="00731C0C">
        <w:rPr>
          <w:rFonts w:ascii="Arial" w:hAnsi="Arial" w:cs="Arial"/>
          <w:color w:val="000000" w:themeColor="text1"/>
        </w:rPr>
        <w:t xml:space="preserve">ein attraktives Rahmenprogramm im Event Village den gesamten Event begleiten. </w:t>
      </w:r>
      <w:r w:rsidR="00804D56" w:rsidRPr="00731C0C">
        <w:rPr>
          <w:rFonts w:ascii="Arial" w:hAnsi="Arial" w:cs="Arial"/>
          <w:color w:val="000000" w:themeColor="text1"/>
        </w:rPr>
        <w:t>Ne</w:t>
      </w:r>
      <w:r w:rsidR="00295D01" w:rsidRPr="00731C0C">
        <w:rPr>
          <w:rFonts w:ascii="Arial" w:hAnsi="Arial" w:cs="Arial"/>
          <w:color w:val="000000" w:themeColor="text1"/>
        </w:rPr>
        <w:t>b</w:t>
      </w:r>
      <w:r w:rsidR="00804D56" w:rsidRPr="00731C0C">
        <w:rPr>
          <w:rFonts w:ascii="Arial" w:hAnsi="Arial" w:cs="Arial"/>
          <w:color w:val="000000" w:themeColor="text1"/>
        </w:rPr>
        <w:t xml:space="preserve">en </w:t>
      </w:r>
      <w:r w:rsidR="00295D01" w:rsidRPr="00731C0C">
        <w:rPr>
          <w:rFonts w:ascii="Arial" w:hAnsi="Arial" w:cs="Arial"/>
          <w:color w:val="000000" w:themeColor="text1"/>
        </w:rPr>
        <w:t>de</w:t>
      </w:r>
      <w:r w:rsidR="00880698" w:rsidRPr="00731C0C">
        <w:rPr>
          <w:rFonts w:ascii="Arial" w:hAnsi="Arial" w:cs="Arial"/>
          <w:color w:val="000000" w:themeColor="text1"/>
        </w:rPr>
        <w:t>m</w:t>
      </w:r>
      <w:r w:rsidR="00295D01" w:rsidRPr="00731C0C">
        <w:rPr>
          <w:rFonts w:ascii="Arial" w:hAnsi="Arial" w:cs="Arial"/>
          <w:color w:val="000000" w:themeColor="text1"/>
        </w:rPr>
        <w:t xml:space="preserve"> FWT</w:t>
      </w:r>
      <w:r w:rsidR="00880698" w:rsidRPr="00731C0C">
        <w:rPr>
          <w:rFonts w:ascii="Arial" w:hAnsi="Arial" w:cs="Arial"/>
          <w:color w:val="000000" w:themeColor="text1"/>
        </w:rPr>
        <w:t>-Stopp</w:t>
      </w:r>
      <w:r w:rsidR="00295D01" w:rsidRPr="00731C0C">
        <w:rPr>
          <w:rFonts w:ascii="Arial" w:hAnsi="Arial" w:cs="Arial"/>
          <w:color w:val="000000" w:themeColor="text1"/>
        </w:rPr>
        <w:t xml:space="preserve"> </w:t>
      </w:r>
      <w:r w:rsidR="007C2F4F" w:rsidRPr="00731C0C">
        <w:rPr>
          <w:rFonts w:ascii="Arial" w:hAnsi="Arial" w:cs="Arial"/>
          <w:color w:val="000000" w:themeColor="text1"/>
        </w:rPr>
        <w:t xml:space="preserve">findet </w:t>
      </w:r>
      <w:r w:rsidR="00880698" w:rsidRPr="00731C0C">
        <w:rPr>
          <w:rFonts w:ascii="Arial" w:hAnsi="Arial" w:cs="Arial"/>
          <w:color w:val="000000" w:themeColor="text1"/>
        </w:rPr>
        <w:t xml:space="preserve">in Fieberbrunn </w:t>
      </w:r>
      <w:r w:rsidR="002B02BD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 xml:space="preserve">am </w:t>
      </w:r>
      <w:r w:rsidR="00812BDF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>9</w:t>
      </w:r>
      <w:r w:rsidR="002B02BD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 xml:space="preserve">. und </w:t>
      </w:r>
      <w:r w:rsidR="00813852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>1</w:t>
      </w:r>
      <w:r w:rsidR="00812BDF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>0</w:t>
      </w:r>
      <w:r w:rsidR="002B02BD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>. März 202</w:t>
      </w:r>
      <w:r w:rsidR="00812BDF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>4</w:t>
      </w:r>
      <w:r w:rsidR="00B552D4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 xml:space="preserve"> </w:t>
      </w:r>
      <w:r w:rsidR="00295D01" w:rsidRPr="00731C0C">
        <w:rPr>
          <w:rFonts w:ascii="Arial" w:hAnsi="Arial" w:cs="Arial"/>
          <w:color w:val="000000" w:themeColor="text1"/>
        </w:rPr>
        <w:t>auch</w:t>
      </w:r>
      <w:r w:rsidR="00804D56" w:rsidRPr="00731C0C">
        <w:rPr>
          <w:rFonts w:ascii="Arial" w:hAnsi="Arial" w:cs="Arial"/>
          <w:color w:val="000000" w:themeColor="text1"/>
        </w:rPr>
        <w:t xml:space="preserve"> </w:t>
      </w:r>
      <w:r w:rsidR="007C2F4F" w:rsidRPr="00731C0C">
        <w:rPr>
          <w:rFonts w:ascii="Arial" w:hAnsi="Arial" w:cs="Arial"/>
          <w:color w:val="000000" w:themeColor="text1"/>
        </w:rPr>
        <w:t xml:space="preserve">ein </w:t>
      </w:r>
      <w:r w:rsidR="00880698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>3*-Event</w:t>
      </w:r>
      <w:r w:rsidR="00880698" w:rsidRPr="00731C0C">
        <w:rPr>
          <w:rFonts w:ascii="Arial" w:hAnsi="Arial" w:cs="Arial"/>
          <w:color w:val="000000" w:themeColor="text1"/>
        </w:rPr>
        <w:t xml:space="preserve"> der </w:t>
      </w:r>
      <w:r w:rsidR="007C2F4F" w:rsidRPr="00731C0C">
        <w:rPr>
          <w:rFonts w:ascii="Arial" w:hAnsi="Arial" w:cs="Arial"/>
          <w:color w:val="000000" w:themeColor="text1"/>
        </w:rPr>
        <w:t>Yeti FWT Junior</w:t>
      </w:r>
      <w:r w:rsidR="00880698" w:rsidRPr="00731C0C">
        <w:rPr>
          <w:rFonts w:ascii="Arial" w:hAnsi="Arial" w:cs="Arial"/>
          <w:color w:val="000000" w:themeColor="text1"/>
        </w:rPr>
        <w:t>s</w:t>
      </w:r>
      <w:r w:rsidR="00295D01" w:rsidRPr="00731C0C">
        <w:rPr>
          <w:rStyle w:val="Fett"/>
          <w:rFonts w:ascii="Arial" w:hAnsi="Arial" w:cs="Arial"/>
          <w:b w:val="0"/>
          <w:bCs w:val="0"/>
          <w:color w:val="000000" w:themeColor="text1"/>
        </w:rPr>
        <w:t xml:space="preserve"> </w:t>
      </w:r>
      <w:r w:rsidR="007C2F4F" w:rsidRPr="00731C0C">
        <w:rPr>
          <w:rFonts w:ascii="Arial" w:hAnsi="Arial" w:cs="Arial"/>
          <w:color w:val="000000" w:themeColor="text1"/>
        </w:rPr>
        <w:t>statt</w:t>
      </w:r>
      <w:r w:rsidR="00295D01" w:rsidRPr="00731C0C">
        <w:rPr>
          <w:rFonts w:ascii="Arial" w:hAnsi="Arial" w:cs="Arial"/>
          <w:color w:val="000000" w:themeColor="text1"/>
        </w:rPr>
        <w:t xml:space="preserve">. </w:t>
      </w:r>
      <w:r w:rsidR="00336FF9" w:rsidRPr="00731C0C">
        <w:rPr>
          <w:rStyle w:val="Aucun"/>
          <w:rFonts w:ascii="Arial" w:hAnsi="Arial" w:cs="Arial"/>
          <w:color w:val="000000" w:themeColor="text1"/>
        </w:rPr>
        <w:t xml:space="preserve">Weitere Infos auf </w:t>
      </w:r>
      <w:hyperlink r:id="rId12" w:history="1">
        <w:r w:rsidR="00AA4482" w:rsidRPr="00731C0C">
          <w:rPr>
            <w:rStyle w:val="Hyperlink"/>
            <w:rFonts w:ascii="Arial" w:hAnsi="Arial" w:cs="Arial"/>
            <w:color w:val="000000" w:themeColor="text1"/>
          </w:rPr>
          <w:t>www.freerideworldtour.com</w:t>
        </w:r>
      </w:hyperlink>
      <w:r w:rsidR="00AA4482" w:rsidRPr="00731C0C">
        <w:rPr>
          <w:rStyle w:val="Aucun"/>
          <w:rFonts w:ascii="Arial" w:hAnsi="Arial" w:cs="Arial"/>
          <w:color w:val="000000" w:themeColor="text1"/>
        </w:rPr>
        <w:t xml:space="preserve"> </w:t>
      </w:r>
      <w:r w:rsidR="00336FF9" w:rsidRPr="00731C0C">
        <w:rPr>
          <w:rStyle w:val="Aucun"/>
          <w:rFonts w:ascii="Arial" w:hAnsi="Arial" w:cs="Arial"/>
          <w:color w:val="000000" w:themeColor="text1"/>
        </w:rPr>
        <w:t>sowie</w:t>
      </w:r>
      <w:r w:rsidR="00AA4482" w:rsidRPr="00731C0C">
        <w:rPr>
          <w:rStyle w:val="Aucun"/>
          <w:rFonts w:ascii="Arial" w:hAnsi="Arial" w:cs="Arial"/>
          <w:color w:val="000000" w:themeColor="text1"/>
        </w:rPr>
        <w:t xml:space="preserve"> den Social-Media-Kanälen der FWT.</w:t>
      </w:r>
    </w:p>
    <w:p w14:paraId="392B64E8" w14:textId="6FCCA770" w:rsidR="008900CA" w:rsidRDefault="008900CA" w:rsidP="008D646A">
      <w:pPr>
        <w:pStyle w:val="Corps"/>
        <w:widowControl w:val="0"/>
        <w:jc w:val="both"/>
        <w:rPr>
          <w:rStyle w:val="Aucun"/>
          <w:rFonts w:ascii="Arial" w:hAnsi="Arial" w:cs="Arial"/>
          <w:color w:val="000000" w:themeColor="text1"/>
        </w:rPr>
      </w:pPr>
    </w:p>
    <w:p w14:paraId="19406D99" w14:textId="57B94E70" w:rsidR="0018417F" w:rsidRDefault="0018417F" w:rsidP="008D646A">
      <w:pPr>
        <w:pStyle w:val="Corps"/>
        <w:widowControl w:val="0"/>
        <w:jc w:val="both"/>
        <w:rPr>
          <w:rStyle w:val="Aucun"/>
          <w:rFonts w:ascii="Arial" w:hAnsi="Arial" w:cs="Arial"/>
          <w:color w:val="000000" w:themeColor="text1"/>
        </w:rPr>
      </w:pPr>
    </w:p>
    <w:p w14:paraId="7B02FFF1" w14:textId="3D21B7E9" w:rsidR="0018417F" w:rsidRDefault="0018417F" w:rsidP="008D646A">
      <w:pPr>
        <w:pStyle w:val="Corps"/>
        <w:widowControl w:val="0"/>
        <w:jc w:val="both"/>
        <w:rPr>
          <w:rStyle w:val="Aucun"/>
          <w:rFonts w:ascii="Arial" w:hAnsi="Arial" w:cs="Arial"/>
          <w:color w:val="000000" w:themeColor="text1"/>
        </w:rPr>
      </w:pPr>
    </w:p>
    <w:p w14:paraId="51994D1F" w14:textId="77777777" w:rsidR="0018417F" w:rsidRPr="00731C0C" w:rsidRDefault="0018417F" w:rsidP="008D646A">
      <w:pPr>
        <w:pStyle w:val="Corps"/>
        <w:widowControl w:val="0"/>
        <w:jc w:val="both"/>
        <w:rPr>
          <w:rStyle w:val="Aucun"/>
          <w:rFonts w:ascii="Arial" w:hAnsi="Arial" w:cs="Arial"/>
          <w:color w:val="000000" w:themeColor="text1"/>
        </w:rPr>
      </w:pPr>
    </w:p>
    <w:p w14:paraId="22EF2A77" w14:textId="158DFF59" w:rsidR="00B5585B" w:rsidRPr="00731C0C" w:rsidRDefault="00D3691D" w:rsidP="008D646A">
      <w:pPr>
        <w:pStyle w:val="Corps"/>
        <w:widowControl w:val="0"/>
        <w:jc w:val="both"/>
        <w:rPr>
          <w:rStyle w:val="Aucun"/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Style w:val="Aucun"/>
          <w:rFonts w:ascii="Arial" w:hAnsi="Arial" w:cs="Arial"/>
          <w:color w:val="000000" w:themeColor="text1"/>
          <w:sz w:val="22"/>
          <w:szCs w:val="22"/>
        </w:rPr>
        <w:t>--</w:t>
      </w:r>
    </w:p>
    <w:p w14:paraId="588EB5FF" w14:textId="180FF659" w:rsidR="00B5585B" w:rsidRPr="00731C0C" w:rsidRDefault="00B5585B" w:rsidP="008D646A">
      <w:pPr>
        <w:pStyle w:val="Corps"/>
        <w:widowControl w:val="0"/>
        <w:jc w:val="both"/>
        <w:rPr>
          <w:rStyle w:val="Auc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731C0C">
        <w:rPr>
          <w:rStyle w:val="Aucun"/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Termine </w:t>
      </w:r>
      <w:r w:rsidR="00511AA0" w:rsidRPr="00731C0C">
        <w:rPr>
          <w:rStyle w:val="Aucun"/>
          <w:rFonts w:ascii="Arial" w:hAnsi="Arial" w:cs="Arial"/>
          <w:b/>
          <w:bCs/>
          <w:color w:val="000000" w:themeColor="text1"/>
          <w:sz w:val="22"/>
          <w:szCs w:val="22"/>
        </w:rPr>
        <w:t>Freeride World Tour</w:t>
      </w:r>
      <w:r w:rsidR="00C277CE" w:rsidRPr="00731C0C">
        <w:rPr>
          <w:rStyle w:val="Aucun"/>
          <w:rFonts w:ascii="Arial" w:hAnsi="Arial" w:cs="Arial"/>
          <w:b/>
          <w:bCs/>
          <w:color w:val="000000" w:themeColor="text1"/>
          <w:sz w:val="22"/>
          <w:szCs w:val="22"/>
        </w:rPr>
        <w:t xml:space="preserve"> by Peak Performance</w:t>
      </w:r>
      <w:r w:rsidR="00511AA0" w:rsidRPr="00731C0C">
        <w:rPr>
          <w:rStyle w:val="Aucun"/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B0620F" w:rsidRPr="00731C0C">
        <w:rPr>
          <w:rStyle w:val="Aucun"/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4904FB7B" w14:textId="21F83AF1" w:rsidR="00B5585B" w:rsidRPr="00731C0C" w:rsidRDefault="00B5585B" w:rsidP="008D64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proofErr w:type="spellStart"/>
      <w:r w:rsidRPr="00731C0C">
        <w:rPr>
          <w:rFonts w:ascii="Arial" w:hAnsi="Arial" w:cs="Arial"/>
          <w:color w:val="000000" w:themeColor="text1"/>
          <w:sz w:val="22"/>
          <w:szCs w:val="22"/>
        </w:rPr>
        <w:t>Baqueira</w:t>
      </w:r>
      <w:r w:rsidR="00091FF2" w:rsidRPr="00731C0C">
        <w:rPr>
          <w:rFonts w:ascii="Arial" w:hAnsi="Arial" w:cs="Arial"/>
          <w:color w:val="000000" w:themeColor="text1"/>
          <w:sz w:val="22"/>
          <w:szCs w:val="22"/>
        </w:rPr>
        <w:t>-</w:t>
      </w:r>
      <w:r w:rsidRPr="00731C0C">
        <w:rPr>
          <w:rFonts w:ascii="Arial" w:hAnsi="Arial" w:cs="Arial"/>
          <w:color w:val="000000" w:themeColor="text1"/>
          <w:sz w:val="22"/>
          <w:szCs w:val="22"/>
        </w:rPr>
        <w:t>Beret</w:t>
      </w:r>
      <w:proofErr w:type="spellEnd"/>
      <w:r w:rsidRPr="00731C0C">
        <w:rPr>
          <w:rFonts w:ascii="Arial" w:hAnsi="Arial" w:cs="Arial"/>
          <w:color w:val="000000" w:themeColor="text1"/>
          <w:sz w:val="22"/>
          <w:szCs w:val="22"/>
        </w:rPr>
        <w:t>, Spanien:</w:t>
      </w:r>
      <w:r w:rsidR="00FA1EAD"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C23" w:rsidRPr="00731C0C">
        <w:rPr>
          <w:rFonts w:ascii="Arial" w:hAnsi="Arial" w:cs="Arial"/>
          <w:sz w:val="22"/>
          <w:szCs w:val="22"/>
        </w:rPr>
        <w:t>2</w:t>
      </w:r>
      <w:r w:rsidR="00BA1088" w:rsidRPr="00731C0C">
        <w:rPr>
          <w:rFonts w:ascii="Arial" w:hAnsi="Arial" w:cs="Arial"/>
          <w:sz w:val="22"/>
          <w:szCs w:val="22"/>
        </w:rPr>
        <w:t>7</w:t>
      </w:r>
      <w:r w:rsidR="00210C23" w:rsidRPr="00731C0C">
        <w:rPr>
          <w:rFonts w:ascii="Arial" w:hAnsi="Arial" w:cs="Arial"/>
          <w:sz w:val="22"/>
          <w:szCs w:val="22"/>
        </w:rPr>
        <w:t xml:space="preserve">. Januar – </w:t>
      </w:r>
      <w:r w:rsidR="00BA1088" w:rsidRPr="00731C0C">
        <w:rPr>
          <w:rFonts w:ascii="Arial" w:hAnsi="Arial" w:cs="Arial"/>
          <w:sz w:val="22"/>
          <w:szCs w:val="22"/>
        </w:rPr>
        <w:t>1</w:t>
      </w:r>
      <w:r w:rsidR="00210C23" w:rsidRPr="00731C0C">
        <w:rPr>
          <w:rFonts w:ascii="Arial" w:hAnsi="Arial" w:cs="Arial"/>
          <w:sz w:val="22"/>
          <w:szCs w:val="22"/>
        </w:rPr>
        <w:t>. Februar 202</w:t>
      </w:r>
      <w:r w:rsidR="00BA1088" w:rsidRPr="00731C0C">
        <w:rPr>
          <w:rFonts w:ascii="Arial" w:hAnsi="Arial" w:cs="Arial"/>
          <w:sz w:val="22"/>
          <w:szCs w:val="22"/>
        </w:rPr>
        <w:t>4</w:t>
      </w:r>
    </w:p>
    <w:p w14:paraId="5F30713A" w14:textId="5ADF6DF7" w:rsidR="00B5585B" w:rsidRPr="00731C0C" w:rsidRDefault="00B5585B" w:rsidP="008D64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proofErr w:type="spellStart"/>
      <w:r w:rsidRPr="00731C0C">
        <w:rPr>
          <w:rFonts w:ascii="Arial" w:hAnsi="Arial" w:cs="Arial"/>
          <w:color w:val="000000" w:themeColor="text1"/>
          <w:sz w:val="22"/>
          <w:szCs w:val="22"/>
        </w:rPr>
        <w:t>Ordino</w:t>
      </w:r>
      <w:r w:rsidR="00091FF2" w:rsidRPr="00731C0C">
        <w:rPr>
          <w:rFonts w:ascii="Arial" w:hAnsi="Arial" w:cs="Arial"/>
          <w:color w:val="000000" w:themeColor="text1"/>
          <w:sz w:val="22"/>
          <w:szCs w:val="22"/>
        </w:rPr>
        <w:t>-</w:t>
      </w:r>
      <w:r w:rsidRPr="00731C0C">
        <w:rPr>
          <w:rFonts w:ascii="Arial" w:hAnsi="Arial" w:cs="Arial"/>
          <w:color w:val="000000" w:themeColor="text1"/>
          <w:sz w:val="22"/>
          <w:szCs w:val="22"/>
        </w:rPr>
        <w:t>Arcalís</w:t>
      </w:r>
      <w:proofErr w:type="spellEnd"/>
      <w:r w:rsidRPr="00731C0C">
        <w:rPr>
          <w:rFonts w:ascii="Arial" w:hAnsi="Arial" w:cs="Arial"/>
          <w:color w:val="000000" w:themeColor="text1"/>
          <w:sz w:val="22"/>
          <w:szCs w:val="22"/>
        </w:rPr>
        <w:t>, Andorra:</w:t>
      </w:r>
      <w:r w:rsidR="00FA1EAD"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1088" w:rsidRPr="00731C0C">
        <w:rPr>
          <w:rFonts w:ascii="Arial" w:hAnsi="Arial" w:cs="Arial"/>
          <w:sz w:val="22"/>
          <w:szCs w:val="22"/>
        </w:rPr>
        <w:t>1</w:t>
      </w:r>
      <w:r w:rsidR="00210C23" w:rsidRPr="00731C0C">
        <w:rPr>
          <w:rFonts w:ascii="Arial" w:hAnsi="Arial" w:cs="Arial"/>
          <w:sz w:val="22"/>
          <w:szCs w:val="22"/>
        </w:rPr>
        <w:t xml:space="preserve">. – </w:t>
      </w:r>
      <w:r w:rsidR="00BA1088" w:rsidRPr="00731C0C">
        <w:rPr>
          <w:rFonts w:ascii="Arial" w:hAnsi="Arial" w:cs="Arial"/>
          <w:sz w:val="22"/>
          <w:szCs w:val="22"/>
        </w:rPr>
        <w:t>7</w:t>
      </w:r>
      <w:r w:rsidR="00210C23" w:rsidRPr="00731C0C">
        <w:rPr>
          <w:rFonts w:ascii="Arial" w:hAnsi="Arial" w:cs="Arial"/>
          <w:sz w:val="22"/>
          <w:szCs w:val="22"/>
        </w:rPr>
        <w:t>. Februar 202</w:t>
      </w:r>
      <w:r w:rsidR="00BA1088" w:rsidRPr="00731C0C">
        <w:rPr>
          <w:rFonts w:ascii="Arial" w:hAnsi="Arial" w:cs="Arial"/>
          <w:sz w:val="22"/>
          <w:szCs w:val="22"/>
        </w:rPr>
        <w:t>4</w:t>
      </w:r>
    </w:p>
    <w:p w14:paraId="6074AC37" w14:textId="223276E8" w:rsidR="00B5585B" w:rsidRPr="00731C0C" w:rsidRDefault="00B5585B" w:rsidP="008D64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proofErr w:type="spellStart"/>
      <w:r w:rsidRPr="00731C0C">
        <w:rPr>
          <w:rFonts w:ascii="Arial" w:hAnsi="Arial" w:cs="Arial"/>
          <w:color w:val="000000" w:themeColor="text1"/>
          <w:sz w:val="22"/>
          <w:szCs w:val="22"/>
        </w:rPr>
        <w:t>Kicking</w:t>
      </w:r>
      <w:proofErr w:type="spellEnd"/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31C0C">
        <w:rPr>
          <w:rFonts w:ascii="Arial" w:hAnsi="Arial" w:cs="Arial"/>
          <w:color w:val="000000" w:themeColor="text1"/>
          <w:sz w:val="22"/>
          <w:szCs w:val="22"/>
        </w:rPr>
        <w:t>Horse</w:t>
      </w:r>
      <w:proofErr w:type="spellEnd"/>
      <w:r w:rsidRPr="00731C0C">
        <w:rPr>
          <w:rFonts w:ascii="Arial" w:hAnsi="Arial" w:cs="Arial"/>
          <w:color w:val="000000" w:themeColor="text1"/>
          <w:sz w:val="22"/>
          <w:szCs w:val="22"/>
        </w:rPr>
        <w:t>, Golden, BC, Kanada:</w:t>
      </w:r>
      <w:r w:rsidR="00FA1EAD"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1C0C">
        <w:rPr>
          <w:rFonts w:ascii="Arial" w:hAnsi="Arial" w:cs="Arial"/>
          <w:color w:val="000000" w:themeColor="text1"/>
          <w:sz w:val="22"/>
          <w:szCs w:val="22"/>
        </w:rPr>
        <w:t>1</w:t>
      </w:r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>4</w:t>
      </w:r>
      <w:r w:rsidRPr="00731C0C">
        <w:rPr>
          <w:rFonts w:ascii="Arial" w:hAnsi="Arial" w:cs="Arial"/>
          <w:color w:val="000000" w:themeColor="text1"/>
          <w:sz w:val="22"/>
          <w:szCs w:val="22"/>
        </w:rPr>
        <w:t>.</w:t>
      </w:r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C23" w:rsidRPr="00731C0C">
        <w:rPr>
          <w:rFonts w:ascii="Arial" w:hAnsi="Arial" w:cs="Arial"/>
          <w:color w:val="000000" w:themeColor="text1"/>
          <w:sz w:val="22"/>
          <w:szCs w:val="22"/>
        </w:rPr>
        <w:t>–</w:t>
      </w:r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C23" w:rsidRPr="00731C0C">
        <w:rPr>
          <w:rFonts w:ascii="Arial" w:hAnsi="Arial" w:cs="Arial"/>
          <w:color w:val="000000" w:themeColor="text1"/>
          <w:sz w:val="22"/>
          <w:szCs w:val="22"/>
        </w:rPr>
        <w:t>2</w:t>
      </w:r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>0</w:t>
      </w:r>
      <w:r w:rsidR="00210C23" w:rsidRPr="00731C0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 Februar 202</w:t>
      </w:r>
      <w:r w:rsidR="00BA1088" w:rsidRPr="00731C0C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09191417" w14:textId="07BC539A" w:rsidR="00B0620F" w:rsidRPr="00731C0C" w:rsidRDefault="00B5585B" w:rsidP="001539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proofErr w:type="spellStart"/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>Tetnuldi</w:t>
      </w:r>
      <w:proofErr w:type="spellEnd"/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>Mestia</w:t>
      </w:r>
      <w:proofErr w:type="spellEnd"/>
      <w:r w:rsidR="001524D2" w:rsidRPr="00731C0C">
        <w:rPr>
          <w:rFonts w:ascii="Arial" w:hAnsi="Arial" w:cs="Arial"/>
          <w:color w:val="000000" w:themeColor="text1"/>
          <w:sz w:val="22"/>
          <w:szCs w:val="22"/>
        </w:rPr>
        <w:t>, Georgien: 1. – 7. März 2024</w:t>
      </w:r>
    </w:p>
    <w:p w14:paraId="6AEE62B0" w14:textId="5237F5C3" w:rsidR="00B0620F" w:rsidRPr="00731C0C" w:rsidRDefault="00B0620F" w:rsidP="008D64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Fonts w:ascii="Arial" w:hAnsi="Arial" w:cs="Arial"/>
          <w:color w:val="000000" w:themeColor="text1"/>
          <w:sz w:val="22"/>
          <w:szCs w:val="22"/>
        </w:rPr>
        <w:t>FWT Finals:</w:t>
      </w:r>
    </w:p>
    <w:p w14:paraId="76FF9444" w14:textId="5B99A989" w:rsidR="00B5585B" w:rsidRPr="00731C0C" w:rsidRDefault="00B0620F" w:rsidP="008D64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B5585B" w:rsidRPr="00731C0C">
        <w:rPr>
          <w:rFonts w:ascii="Arial" w:hAnsi="Arial" w:cs="Arial"/>
          <w:color w:val="000000" w:themeColor="text1"/>
          <w:sz w:val="22"/>
          <w:szCs w:val="22"/>
        </w:rPr>
        <w:t>Skicircus Saalbach Hinterglemm Leogang Fieberbrunn, Österreich:</w:t>
      </w:r>
      <w:r w:rsidR="00FA1EAD"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C23" w:rsidRPr="00731C0C">
        <w:rPr>
          <w:rFonts w:ascii="Arial" w:hAnsi="Arial" w:cs="Arial"/>
          <w:sz w:val="22"/>
          <w:szCs w:val="22"/>
        </w:rPr>
        <w:t>1</w:t>
      </w:r>
      <w:r w:rsidR="00203476" w:rsidRPr="00731C0C">
        <w:rPr>
          <w:rFonts w:ascii="Arial" w:hAnsi="Arial" w:cs="Arial"/>
          <w:sz w:val="22"/>
          <w:szCs w:val="22"/>
        </w:rPr>
        <w:t>2</w:t>
      </w:r>
      <w:r w:rsidR="00210C23" w:rsidRPr="00731C0C">
        <w:rPr>
          <w:rFonts w:ascii="Arial" w:hAnsi="Arial" w:cs="Arial"/>
          <w:sz w:val="22"/>
          <w:szCs w:val="22"/>
        </w:rPr>
        <w:t>. – 1</w:t>
      </w:r>
      <w:r w:rsidR="00203476" w:rsidRPr="00731C0C">
        <w:rPr>
          <w:rFonts w:ascii="Arial" w:hAnsi="Arial" w:cs="Arial"/>
          <w:sz w:val="22"/>
          <w:szCs w:val="22"/>
        </w:rPr>
        <w:t>8</w:t>
      </w:r>
      <w:r w:rsidR="00210C23" w:rsidRPr="00731C0C">
        <w:rPr>
          <w:rFonts w:ascii="Arial" w:hAnsi="Arial" w:cs="Arial"/>
          <w:sz w:val="22"/>
          <w:szCs w:val="22"/>
        </w:rPr>
        <w:t>. März 202</w:t>
      </w:r>
      <w:r w:rsidR="00BA1088" w:rsidRPr="00731C0C">
        <w:rPr>
          <w:rFonts w:ascii="Arial" w:hAnsi="Arial" w:cs="Arial"/>
          <w:sz w:val="22"/>
          <w:szCs w:val="22"/>
        </w:rPr>
        <w:t>4</w:t>
      </w:r>
    </w:p>
    <w:p w14:paraId="48BF6F59" w14:textId="4BD14DF6" w:rsidR="00295D01" w:rsidRPr="00731C0C" w:rsidRDefault="00B0620F" w:rsidP="007A5D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1C0C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B5585B" w:rsidRPr="00731C0C">
        <w:rPr>
          <w:rFonts w:ascii="Arial" w:hAnsi="Arial" w:cs="Arial"/>
          <w:color w:val="000000" w:themeColor="text1"/>
          <w:sz w:val="22"/>
          <w:szCs w:val="22"/>
        </w:rPr>
        <w:t>Verbier, Schweiz:</w:t>
      </w:r>
      <w:r w:rsidR="00210C23" w:rsidRPr="00731C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C23" w:rsidRPr="00731C0C">
        <w:rPr>
          <w:rFonts w:ascii="Arial" w:hAnsi="Arial" w:cs="Arial"/>
          <w:sz w:val="22"/>
          <w:szCs w:val="22"/>
        </w:rPr>
        <w:t>2</w:t>
      </w:r>
      <w:r w:rsidR="00203476" w:rsidRPr="00731C0C">
        <w:rPr>
          <w:rFonts w:ascii="Arial" w:hAnsi="Arial" w:cs="Arial"/>
          <w:sz w:val="22"/>
          <w:szCs w:val="22"/>
        </w:rPr>
        <w:t>3</w:t>
      </w:r>
      <w:r w:rsidR="00210C23" w:rsidRPr="00731C0C">
        <w:rPr>
          <w:rFonts w:ascii="Arial" w:hAnsi="Arial" w:cs="Arial"/>
          <w:sz w:val="22"/>
          <w:szCs w:val="22"/>
        </w:rPr>
        <w:t>.</w:t>
      </w:r>
      <w:r w:rsidR="00203476" w:rsidRPr="00731C0C">
        <w:rPr>
          <w:rFonts w:ascii="Arial" w:hAnsi="Arial" w:cs="Arial"/>
          <w:sz w:val="22"/>
          <w:szCs w:val="22"/>
        </w:rPr>
        <w:t xml:space="preserve"> </w:t>
      </w:r>
      <w:r w:rsidR="00210C23" w:rsidRPr="00731C0C">
        <w:rPr>
          <w:rFonts w:ascii="Arial" w:hAnsi="Arial" w:cs="Arial"/>
          <w:sz w:val="22"/>
          <w:szCs w:val="22"/>
        </w:rPr>
        <w:t xml:space="preserve">– </w:t>
      </w:r>
      <w:r w:rsidR="00203476" w:rsidRPr="00731C0C">
        <w:rPr>
          <w:rFonts w:ascii="Arial" w:hAnsi="Arial" w:cs="Arial"/>
          <w:sz w:val="22"/>
          <w:szCs w:val="22"/>
        </w:rPr>
        <w:t>31</w:t>
      </w:r>
      <w:r w:rsidR="00210C23" w:rsidRPr="00731C0C">
        <w:rPr>
          <w:rFonts w:ascii="Arial" w:hAnsi="Arial" w:cs="Arial"/>
          <w:sz w:val="22"/>
          <w:szCs w:val="22"/>
        </w:rPr>
        <w:t xml:space="preserve">. </w:t>
      </w:r>
      <w:r w:rsidR="00203476" w:rsidRPr="00731C0C">
        <w:rPr>
          <w:rFonts w:ascii="Arial" w:hAnsi="Arial" w:cs="Arial"/>
          <w:sz w:val="22"/>
          <w:szCs w:val="22"/>
        </w:rPr>
        <w:t xml:space="preserve">März </w:t>
      </w:r>
      <w:r w:rsidR="00210C23" w:rsidRPr="00731C0C">
        <w:rPr>
          <w:rFonts w:ascii="Arial" w:hAnsi="Arial" w:cs="Arial"/>
          <w:sz w:val="22"/>
          <w:szCs w:val="22"/>
        </w:rPr>
        <w:t>202</w:t>
      </w:r>
      <w:r w:rsidR="00BA1088" w:rsidRPr="00731C0C">
        <w:rPr>
          <w:rFonts w:ascii="Arial" w:hAnsi="Arial" w:cs="Arial"/>
          <w:sz w:val="22"/>
          <w:szCs w:val="22"/>
        </w:rPr>
        <w:t>4</w:t>
      </w:r>
    </w:p>
    <w:sectPr w:rsidR="00295D01" w:rsidRPr="00731C0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6028" w14:textId="77777777" w:rsidR="008E5BA0" w:rsidRDefault="008E5BA0">
      <w:r>
        <w:separator/>
      </w:r>
    </w:p>
  </w:endnote>
  <w:endnote w:type="continuationSeparator" w:id="0">
    <w:p w14:paraId="1E6D5F76" w14:textId="77777777" w:rsidR="008E5BA0" w:rsidRDefault="008E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976D" w14:textId="374BC58C" w:rsidR="0026046B" w:rsidRPr="0026046B" w:rsidRDefault="0026046B" w:rsidP="0026046B">
    <w:pPr>
      <w:jc w:val="center"/>
      <w:rPr>
        <w:rFonts w:ascii="Calibri" w:hAnsi="Calibri" w:cs="Calibri"/>
        <w:b/>
        <w:bCs/>
        <w:sz w:val="20"/>
        <w:szCs w:val="20"/>
      </w:rPr>
    </w:pPr>
    <w:r w:rsidRPr="0026046B">
      <w:rPr>
        <w:rFonts w:ascii="Calibri" w:hAnsi="Calibri" w:cs="Calibri"/>
        <w:b/>
        <w:bCs/>
        <w:sz w:val="20"/>
        <w:szCs w:val="20"/>
      </w:rPr>
      <w:t>Kontakt</w:t>
    </w:r>
  </w:p>
  <w:p w14:paraId="225784AA" w14:textId="661B968D" w:rsidR="0026046B" w:rsidRPr="0026046B" w:rsidRDefault="0026046B" w:rsidP="0026046B">
    <w:pPr>
      <w:jc w:val="center"/>
      <w:rPr>
        <w:rFonts w:ascii="Calibri" w:hAnsi="Calibri" w:cs="Calibri"/>
        <w:color w:val="000000"/>
        <w:sz w:val="20"/>
        <w:szCs w:val="20"/>
      </w:rPr>
    </w:pPr>
    <w:r w:rsidRPr="0026046B">
      <w:rPr>
        <w:rFonts w:ascii="Calibri" w:hAnsi="Calibri" w:cs="Calibri"/>
        <w:color w:val="000000"/>
        <w:sz w:val="20"/>
        <w:szCs w:val="20"/>
      </w:rPr>
      <w:t>Ring PR • Gerti Ring</w:t>
    </w:r>
  </w:p>
  <w:p w14:paraId="320EE97F" w14:textId="38BA5E0D" w:rsidR="0026046B" w:rsidRPr="0026046B" w:rsidRDefault="0026046B" w:rsidP="0026046B">
    <w:pPr>
      <w:jc w:val="center"/>
      <w:rPr>
        <w:rFonts w:ascii="Calibri" w:hAnsi="Calibri" w:cs="Calibri"/>
        <w:color w:val="000000"/>
        <w:sz w:val="20"/>
        <w:szCs w:val="20"/>
      </w:rPr>
    </w:pPr>
    <w:r w:rsidRPr="0026046B">
      <w:rPr>
        <w:rFonts w:ascii="Calibri" w:hAnsi="Calibri" w:cs="Calibri"/>
        <w:color w:val="000000"/>
        <w:sz w:val="20"/>
        <w:szCs w:val="20"/>
      </w:rPr>
      <w:t>Staufenstr. 21 • D-83278 Traunstein</w:t>
    </w:r>
  </w:p>
  <w:p w14:paraId="726F9566" w14:textId="0B715979" w:rsidR="009E3F70" w:rsidRDefault="0026046B" w:rsidP="0026046B">
    <w:pPr>
      <w:jc w:val="center"/>
    </w:pPr>
    <w:r>
      <w:rPr>
        <w:rFonts w:ascii="Calibri" w:hAnsi="Calibri" w:cs="Calibri"/>
        <w:color w:val="000000"/>
        <w:sz w:val="20"/>
        <w:szCs w:val="20"/>
      </w:rPr>
      <w:t>Tel.</w:t>
    </w:r>
    <w:r w:rsidRPr="0026046B">
      <w:rPr>
        <w:rFonts w:ascii="Calibri" w:hAnsi="Calibri" w:cs="Calibri"/>
        <w:color w:val="000000"/>
        <w:sz w:val="20"/>
        <w:szCs w:val="20"/>
      </w:rPr>
      <w:t>: +49 (0)861 909 63 81 • Mobil: +49 (0)171 784 55 19 •E-</w:t>
    </w:r>
    <w:r>
      <w:rPr>
        <w:rFonts w:ascii="Calibri" w:hAnsi="Calibri" w:cs="Calibri"/>
        <w:color w:val="000000"/>
        <w:sz w:val="20"/>
        <w:szCs w:val="20"/>
      </w:rPr>
      <w:t>M</w:t>
    </w:r>
    <w:r w:rsidRPr="0026046B">
      <w:rPr>
        <w:rFonts w:ascii="Calibri" w:hAnsi="Calibri" w:cs="Calibri"/>
        <w:color w:val="000000"/>
        <w:sz w:val="20"/>
        <w:szCs w:val="20"/>
      </w:rPr>
      <w:t>ail: </w:t>
    </w:r>
    <w:hyperlink r:id="rId1" w:tooltip="mailto:gerti@ring-pr.de" w:history="1">
      <w:r w:rsidRPr="0026046B">
        <w:rPr>
          <w:rStyle w:val="Hyperlink"/>
          <w:rFonts w:ascii="Calibri" w:hAnsi="Calibri" w:cs="Calibri"/>
          <w:color w:val="0563C1"/>
          <w:sz w:val="20"/>
          <w:szCs w:val="20"/>
        </w:rPr>
        <w:t>gerti@ring-pr.de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657A" w14:textId="77777777" w:rsidR="008E5BA0" w:rsidRDefault="008E5BA0">
      <w:r>
        <w:separator/>
      </w:r>
    </w:p>
  </w:footnote>
  <w:footnote w:type="continuationSeparator" w:id="0">
    <w:p w14:paraId="3DA59FA3" w14:textId="77777777" w:rsidR="008E5BA0" w:rsidRDefault="008E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1125" w14:textId="77777777" w:rsidR="009E3F70" w:rsidRDefault="007A7884">
    <w:pPr>
      <w:pStyle w:val="Corps"/>
      <w:tabs>
        <w:tab w:val="center" w:pos="4536"/>
        <w:tab w:val="right" w:pos="9072"/>
      </w:tabs>
      <w:jc w:val="center"/>
      <w:rPr>
        <w:rStyle w:val="Aucun"/>
      </w:rPr>
    </w:pPr>
    <w:r>
      <w:rPr>
        <w:rStyle w:val="Aucun"/>
        <w:noProof/>
      </w:rPr>
      <w:drawing>
        <wp:inline distT="0" distB="0" distL="0" distR="0" wp14:anchorId="03776602" wp14:editId="0EBCC5F7">
          <wp:extent cx="1204338" cy="5927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338" cy="5927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B19799" w14:textId="77777777" w:rsidR="009E3F70" w:rsidRDefault="009E3F70">
    <w:pPr>
      <w:pStyle w:val="Corps"/>
      <w:tabs>
        <w:tab w:val="center" w:pos="4536"/>
        <w:tab w:val="right" w:pos="9072"/>
      </w:tabs>
      <w:jc w:val="center"/>
      <w:rPr>
        <w:rStyle w:val="Aucun"/>
      </w:rPr>
    </w:pPr>
  </w:p>
  <w:p w14:paraId="2311BCA6" w14:textId="77777777" w:rsidR="009E3F70" w:rsidRDefault="009E3F70">
    <w:pPr>
      <w:pStyle w:val="Corps"/>
      <w:tabs>
        <w:tab w:val="center" w:pos="4536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0"/>
    <w:rsid w:val="00034EDC"/>
    <w:rsid w:val="00046C30"/>
    <w:rsid w:val="00057F84"/>
    <w:rsid w:val="00073619"/>
    <w:rsid w:val="00086261"/>
    <w:rsid w:val="00091FF2"/>
    <w:rsid w:val="000A25F8"/>
    <w:rsid w:val="000A7D04"/>
    <w:rsid w:val="000B2ADF"/>
    <w:rsid w:val="000B482E"/>
    <w:rsid w:val="000C7B2F"/>
    <w:rsid w:val="000E62E8"/>
    <w:rsid w:val="000F49BE"/>
    <w:rsid w:val="000F78FB"/>
    <w:rsid w:val="0014302B"/>
    <w:rsid w:val="001524D2"/>
    <w:rsid w:val="001539DC"/>
    <w:rsid w:val="00162107"/>
    <w:rsid w:val="00177A64"/>
    <w:rsid w:val="0018262B"/>
    <w:rsid w:val="00182985"/>
    <w:rsid w:val="0018417F"/>
    <w:rsid w:val="0018674A"/>
    <w:rsid w:val="0019125E"/>
    <w:rsid w:val="00196089"/>
    <w:rsid w:val="001A2824"/>
    <w:rsid w:val="001B24FE"/>
    <w:rsid w:val="001C0B6C"/>
    <w:rsid w:val="001C2CE3"/>
    <w:rsid w:val="001C707E"/>
    <w:rsid w:val="001E2777"/>
    <w:rsid w:val="001E7A71"/>
    <w:rsid w:val="001F2964"/>
    <w:rsid w:val="00203476"/>
    <w:rsid w:val="00207E1F"/>
    <w:rsid w:val="00210C23"/>
    <w:rsid w:val="002174A8"/>
    <w:rsid w:val="00226372"/>
    <w:rsid w:val="002276A4"/>
    <w:rsid w:val="002327F9"/>
    <w:rsid w:val="00235BBC"/>
    <w:rsid w:val="00236BC9"/>
    <w:rsid w:val="00247276"/>
    <w:rsid w:val="00252A13"/>
    <w:rsid w:val="002555D7"/>
    <w:rsid w:val="0026046B"/>
    <w:rsid w:val="002614AB"/>
    <w:rsid w:val="002813BF"/>
    <w:rsid w:val="00293CB3"/>
    <w:rsid w:val="00295D01"/>
    <w:rsid w:val="002B02BD"/>
    <w:rsid w:val="002C5964"/>
    <w:rsid w:val="002D54F5"/>
    <w:rsid w:val="002D5A22"/>
    <w:rsid w:val="002F5936"/>
    <w:rsid w:val="00300F98"/>
    <w:rsid w:val="00305E5A"/>
    <w:rsid w:val="00312E13"/>
    <w:rsid w:val="003149AC"/>
    <w:rsid w:val="00327E7C"/>
    <w:rsid w:val="00330E33"/>
    <w:rsid w:val="00332CCB"/>
    <w:rsid w:val="00336FF9"/>
    <w:rsid w:val="003409B8"/>
    <w:rsid w:val="003427CC"/>
    <w:rsid w:val="00351528"/>
    <w:rsid w:val="00362CEA"/>
    <w:rsid w:val="00377B59"/>
    <w:rsid w:val="0038182C"/>
    <w:rsid w:val="00387E22"/>
    <w:rsid w:val="00396569"/>
    <w:rsid w:val="003B3BCD"/>
    <w:rsid w:val="003B7830"/>
    <w:rsid w:val="003C5211"/>
    <w:rsid w:val="003D7ABF"/>
    <w:rsid w:val="003E12CF"/>
    <w:rsid w:val="003F24E7"/>
    <w:rsid w:val="00427826"/>
    <w:rsid w:val="004279D0"/>
    <w:rsid w:val="0044090B"/>
    <w:rsid w:val="00450C66"/>
    <w:rsid w:val="004512DE"/>
    <w:rsid w:val="00471464"/>
    <w:rsid w:val="004843B2"/>
    <w:rsid w:val="0049398B"/>
    <w:rsid w:val="004A08E1"/>
    <w:rsid w:val="004A331A"/>
    <w:rsid w:val="004A64BD"/>
    <w:rsid w:val="004C1188"/>
    <w:rsid w:val="004C4325"/>
    <w:rsid w:val="004C5EC8"/>
    <w:rsid w:val="004E3B09"/>
    <w:rsid w:val="00511AA0"/>
    <w:rsid w:val="00520547"/>
    <w:rsid w:val="00522A9D"/>
    <w:rsid w:val="00523140"/>
    <w:rsid w:val="00526D3B"/>
    <w:rsid w:val="00527D4C"/>
    <w:rsid w:val="00530451"/>
    <w:rsid w:val="00533875"/>
    <w:rsid w:val="00536141"/>
    <w:rsid w:val="00542618"/>
    <w:rsid w:val="00570A3E"/>
    <w:rsid w:val="00571EEB"/>
    <w:rsid w:val="005779B6"/>
    <w:rsid w:val="0058218D"/>
    <w:rsid w:val="005822DE"/>
    <w:rsid w:val="005904F6"/>
    <w:rsid w:val="005961C4"/>
    <w:rsid w:val="005C1C58"/>
    <w:rsid w:val="005C2589"/>
    <w:rsid w:val="005C5BB6"/>
    <w:rsid w:val="005C5E44"/>
    <w:rsid w:val="005D72D9"/>
    <w:rsid w:val="005E3B1C"/>
    <w:rsid w:val="005F4178"/>
    <w:rsid w:val="00600C6D"/>
    <w:rsid w:val="00620BD5"/>
    <w:rsid w:val="006319BD"/>
    <w:rsid w:val="006548C6"/>
    <w:rsid w:val="0066180A"/>
    <w:rsid w:val="006639A4"/>
    <w:rsid w:val="00666F0A"/>
    <w:rsid w:val="00682F65"/>
    <w:rsid w:val="00686A02"/>
    <w:rsid w:val="00687C8F"/>
    <w:rsid w:val="00687DFA"/>
    <w:rsid w:val="00693F57"/>
    <w:rsid w:val="00697536"/>
    <w:rsid w:val="006A6BEE"/>
    <w:rsid w:val="006A77FB"/>
    <w:rsid w:val="006B482A"/>
    <w:rsid w:val="006E2413"/>
    <w:rsid w:val="006F3915"/>
    <w:rsid w:val="006F4757"/>
    <w:rsid w:val="00731C0C"/>
    <w:rsid w:val="007377E7"/>
    <w:rsid w:val="007443E6"/>
    <w:rsid w:val="00751505"/>
    <w:rsid w:val="00764485"/>
    <w:rsid w:val="007945B3"/>
    <w:rsid w:val="007955CE"/>
    <w:rsid w:val="007A0B6A"/>
    <w:rsid w:val="007A3C38"/>
    <w:rsid w:val="007A5D43"/>
    <w:rsid w:val="007A7884"/>
    <w:rsid w:val="007B350A"/>
    <w:rsid w:val="007C2F4F"/>
    <w:rsid w:val="007D14DC"/>
    <w:rsid w:val="007F03F9"/>
    <w:rsid w:val="00804D56"/>
    <w:rsid w:val="008064B2"/>
    <w:rsid w:val="00812BDF"/>
    <w:rsid w:val="00813852"/>
    <w:rsid w:val="008250CF"/>
    <w:rsid w:val="0083089E"/>
    <w:rsid w:val="00837F1D"/>
    <w:rsid w:val="00852AE4"/>
    <w:rsid w:val="0087079F"/>
    <w:rsid w:val="00877954"/>
    <w:rsid w:val="00880698"/>
    <w:rsid w:val="00882703"/>
    <w:rsid w:val="008900CA"/>
    <w:rsid w:val="00894A1A"/>
    <w:rsid w:val="008A20AC"/>
    <w:rsid w:val="008D646A"/>
    <w:rsid w:val="008E5BA0"/>
    <w:rsid w:val="008F1B99"/>
    <w:rsid w:val="00907973"/>
    <w:rsid w:val="0092544A"/>
    <w:rsid w:val="00926F37"/>
    <w:rsid w:val="00941E6C"/>
    <w:rsid w:val="009521C6"/>
    <w:rsid w:val="00962A04"/>
    <w:rsid w:val="00967F94"/>
    <w:rsid w:val="00973805"/>
    <w:rsid w:val="00974174"/>
    <w:rsid w:val="009764AF"/>
    <w:rsid w:val="009902E2"/>
    <w:rsid w:val="009966D3"/>
    <w:rsid w:val="009A5044"/>
    <w:rsid w:val="009B0415"/>
    <w:rsid w:val="009B433C"/>
    <w:rsid w:val="009B775D"/>
    <w:rsid w:val="009C2218"/>
    <w:rsid w:val="009C5C6B"/>
    <w:rsid w:val="009E0215"/>
    <w:rsid w:val="009E3F70"/>
    <w:rsid w:val="00A04E16"/>
    <w:rsid w:val="00A24496"/>
    <w:rsid w:val="00A34EAA"/>
    <w:rsid w:val="00A35F83"/>
    <w:rsid w:val="00A433FD"/>
    <w:rsid w:val="00A51A4D"/>
    <w:rsid w:val="00A533CA"/>
    <w:rsid w:val="00A54991"/>
    <w:rsid w:val="00A647AD"/>
    <w:rsid w:val="00A74164"/>
    <w:rsid w:val="00A812DD"/>
    <w:rsid w:val="00A91F76"/>
    <w:rsid w:val="00AA3255"/>
    <w:rsid w:val="00AA37C8"/>
    <w:rsid w:val="00AA4482"/>
    <w:rsid w:val="00AB1120"/>
    <w:rsid w:val="00AB6494"/>
    <w:rsid w:val="00AC1067"/>
    <w:rsid w:val="00AF1A9B"/>
    <w:rsid w:val="00B022E4"/>
    <w:rsid w:val="00B05F9B"/>
    <w:rsid w:val="00B0620F"/>
    <w:rsid w:val="00B23BB9"/>
    <w:rsid w:val="00B245BF"/>
    <w:rsid w:val="00B41544"/>
    <w:rsid w:val="00B438E0"/>
    <w:rsid w:val="00B457AA"/>
    <w:rsid w:val="00B552D4"/>
    <w:rsid w:val="00B5585B"/>
    <w:rsid w:val="00B81F25"/>
    <w:rsid w:val="00B8202F"/>
    <w:rsid w:val="00B82D62"/>
    <w:rsid w:val="00B90CAD"/>
    <w:rsid w:val="00B9333E"/>
    <w:rsid w:val="00BA1088"/>
    <w:rsid w:val="00BB063C"/>
    <w:rsid w:val="00BC1758"/>
    <w:rsid w:val="00BC38FF"/>
    <w:rsid w:val="00BD09AB"/>
    <w:rsid w:val="00BD15BB"/>
    <w:rsid w:val="00BD65CB"/>
    <w:rsid w:val="00BE01E4"/>
    <w:rsid w:val="00BF0530"/>
    <w:rsid w:val="00BF136C"/>
    <w:rsid w:val="00C15574"/>
    <w:rsid w:val="00C16D5C"/>
    <w:rsid w:val="00C277CE"/>
    <w:rsid w:val="00C27957"/>
    <w:rsid w:val="00C30657"/>
    <w:rsid w:val="00C53B9D"/>
    <w:rsid w:val="00C548A6"/>
    <w:rsid w:val="00C56673"/>
    <w:rsid w:val="00C72C9B"/>
    <w:rsid w:val="00C7597E"/>
    <w:rsid w:val="00C76E0A"/>
    <w:rsid w:val="00C84CE7"/>
    <w:rsid w:val="00C877CE"/>
    <w:rsid w:val="00C97B58"/>
    <w:rsid w:val="00CA40ED"/>
    <w:rsid w:val="00CB3B69"/>
    <w:rsid w:val="00CC151F"/>
    <w:rsid w:val="00CD482D"/>
    <w:rsid w:val="00CD6AAD"/>
    <w:rsid w:val="00CE4667"/>
    <w:rsid w:val="00CF1B5B"/>
    <w:rsid w:val="00CF3820"/>
    <w:rsid w:val="00CF59FD"/>
    <w:rsid w:val="00D02FF6"/>
    <w:rsid w:val="00D35727"/>
    <w:rsid w:val="00D3691D"/>
    <w:rsid w:val="00D400A4"/>
    <w:rsid w:val="00D61C82"/>
    <w:rsid w:val="00D6384C"/>
    <w:rsid w:val="00D642E8"/>
    <w:rsid w:val="00D76366"/>
    <w:rsid w:val="00D77721"/>
    <w:rsid w:val="00D8240C"/>
    <w:rsid w:val="00DD76F1"/>
    <w:rsid w:val="00DE0DA8"/>
    <w:rsid w:val="00DF053E"/>
    <w:rsid w:val="00DF098D"/>
    <w:rsid w:val="00E018E5"/>
    <w:rsid w:val="00E06382"/>
    <w:rsid w:val="00E12C6A"/>
    <w:rsid w:val="00E227C3"/>
    <w:rsid w:val="00E3319F"/>
    <w:rsid w:val="00E4273C"/>
    <w:rsid w:val="00E45A9F"/>
    <w:rsid w:val="00E557A3"/>
    <w:rsid w:val="00E66B1F"/>
    <w:rsid w:val="00E762DB"/>
    <w:rsid w:val="00E85667"/>
    <w:rsid w:val="00EA2AA7"/>
    <w:rsid w:val="00EA2EC4"/>
    <w:rsid w:val="00EA716F"/>
    <w:rsid w:val="00EB4CC1"/>
    <w:rsid w:val="00EB6749"/>
    <w:rsid w:val="00EC4A57"/>
    <w:rsid w:val="00EC7740"/>
    <w:rsid w:val="00EC7AD3"/>
    <w:rsid w:val="00ED0FB6"/>
    <w:rsid w:val="00ED6F21"/>
    <w:rsid w:val="00EE2B83"/>
    <w:rsid w:val="00EF1306"/>
    <w:rsid w:val="00EF262A"/>
    <w:rsid w:val="00F1379E"/>
    <w:rsid w:val="00F35D37"/>
    <w:rsid w:val="00F52E3D"/>
    <w:rsid w:val="00F53C8B"/>
    <w:rsid w:val="00F56F7D"/>
    <w:rsid w:val="00F65E5D"/>
    <w:rsid w:val="00F71F34"/>
    <w:rsid w:val="00F742C4"/>
    <w:rsid w:val="00F839EA"/>
    <w:rsid w:val="00FA1EAD"/>
    <w:rsid w:val="00FB0396"/>
    <w:rsid w:val="00FB05C5"/>
    <w:rsid w:val="00FE073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51DE"/>
  <w15:docId w15:val="{BB217A87-720D-3342-943D-EAC6429F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E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Helvetica Neue" w:eastAsia="Helvetica Neue" w:hAnsi="Helvetica Neue" w:cs="Helvetica Neue"/>
      <w:outline w:val="0"/>
      <w:color w:val="1155CC"/>
      <w:u w:val="single" w:color="1155CC"/>
    </w:rPr>
  </w:style>
  <w:style w:type="character" w:customStyle="1" w:styleId="Hyperlink1">
    <w:name w:val="Hyperlink.1"/>
    <w:basedOn w:val="Aucun"/>
    <w:rPr>
      <w:rFonts w:ascii="Helvetica Neue" w:eastAsia="Helvetica Neue" w:hAnsi="Helvetica Neue" w:cs="Helvetica Neue"/>
      <w:b/>
      <w:bCs/>
      <w:outline w:val="0"/>
      <w:color w:val="1155CC"/>
      <w:u w:val="single" w:color="1155CC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2">
    <w:name w:val="Hyperlink.2"/>
    <w:basedOn w:val="Lien"/>
    <w:rPr>
      <w:rFonts w:ascii="Helvetica Neue" w:eastAsia="Helvetica Neue" w:hAnsi="Helvetica Neue" w:cs="Helvetica Neue"/>
      <w:b/>
      <w:bCs/>
      <w:outline w:val="0"/>
      <w:color w:val="0000FF"/>
      <w:u w:val="single" w:color="0000FF"/>
    </w:rPr>
  </w:style>
  <w:style w:type="character" w:customStyle="1" w:styleId="Hyperlink3">
    <w:name w:val="Hyperlink.3"/>
    <w:basedOn w:val="Aucun"/>
    <w:rPr>
      <w:rFonts w:ascii="Helvetica Neue" w:eastAsia="Helvetica Neue" w:hAnsi="Helvetica Neue" w:cs="Helvetica Neue"/>
      <w:b/>
      <w:bCs/>
      <w:outline w:val="0"/>
      <w:color w:val="1155CC"/>
      <w:u w:val="single" w:color="1155CC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4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04D56"/>
  </w:style>
  <w:style w:type="character" w:styleId="Fett">
    <w:name w:val="Strong"/>
    <w:basedOn w:val="Absatz-Standardschriftart"/>
    <w:uiPriority w:val="22"/>
    <w:qFormat/>
    <w:rsid w:val="00804D5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427CC"/>
    <w:rPr>
      <w:color w:val="FF00FF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04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46B"/>
    <w:rPr>
      <w:rFonts w:eastAsia="Times New Roman"/>
      <w:sz w:val="24"/>
      <w:szCs w:val="24"/>
      <w:bdr w:val="none" w:sz="0" w:space="0" w:color="auto"/>
    </w:rPr>
  </w:style>
  <w:style w:type="paragraph" w:styleId="Fuzeile">
    <w:name w:val="footer"/>
    <w:basedOn w:val="Standard"/>
    <w:link w:val="FuzeileZchn"/>
    <w:uiPriority w:val="99"/>
    <w:unhideWhenUsed/>
    <w:rsid w:val="00260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46B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rideworldtour.com/events/2024-kicking-horse-golden-bc-pro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reerideworldtour.com/events/2024-ordino-arcalis-pro/" TargetMode="External"/><Relationship Id="rId12" Type="http://schemas.openxmlformats.org/officeDocument/2006/relationships/hyperlink" Target="http://www.freerideworldtou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reerideworldtour.com/events/2024-baqueira-beret-pro/" TargetMode="External"/><Relationship Id="rId11" Type="http://schemas.openxmlformats.org/officeDocument/2006/relationships/hyperlink" Target="https://www.freerideworldtour.com/events/2024-yeti-xtreme-verbie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reerideworldtour.com/events/2024-fieberbrunn-p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eerideworldtour.com/events/2024-georgia-pr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ti@ring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Pichler</dc:creator>
  <cp:lastModifiedBy>Marion Pichler</cp:lastModifiedBy>
  <cp:revision>2</cp:revision>
  <cp:lastPrinted>2022-01-18T07:34:00Z</cp:lastPrinted>
  <dcterms:created xsi:type="dcterms:W3CDTF">2024-02-06T12:11:00Z</dcterms:created>
  <dcterms:modified xsi:type="dcterms:W3CDTF">2024-02-06T12:11:00Z</dcterms:modified>
</cp:coreProperties>
</file>