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02F69" w14:textId="1156BB3F" w:rsidR="004935F1" w:rsidRPr="00E564A5" w:rsidRDefault="00C97329" w:rsidP="006212C3">
      <w:pPr>
        <w:pStyle w:val="KeinLeerraum"/>
        <w:jc w:val="center"/>
        <w:rPr>
          <w:rFonts w:ascii="IBM Plex Sans" w:hAnsi="IBM Plex Sans" w:cs="Leelawadee UI"/>
          <w:lang w:val="en-GB"/>
        </w:rPr>
      </w:pPr>
      <w:r w:rsidRPr="00E564A5">
        <w:rPr>
          <w:rFonts w:ascii="IBM Plex Sans" w:hAnsi="IBM Plex Sans" w:cs="Leelawadee UI"/>
          <w:lang w:val="en-GB"/>
        </w:rPr>
        <w:t xml:space="preserve">Viewed from a mountain top or </w:t>
      </w:r>
      <w:r w:rsidR="00C03F5B" w:rsidRPr="00E564A5">
        <w:rPr>
          <w:rFonts w:ascii="IBM Plex Sans" w:hAnsi="IBM Plex Sans" w:cs="Leelawadee UI"/>
          <w:lang w:val="en-GB"/>
        </w:rPr>
        <w:t>even from the air</w:t>
      </w:r>
      <w:r w:rsidR="004935F1" w:rsidRPr="00E564A5">
        <w:rPr>
          <w:rFonts w:ascii="IBM Plex Sans" w:hAnsi="IBM Plex Sans" w:cs="Leelawadee UI"/>
          <w:lang w:val="en-GB"/>
        </w:rPr>
        <w:t>:</w:t>
      </w:r>
      <w:r w:rsidRPr="00E564A5">
        <w:rPr>
          <w:rFonts w:ascii="IBM Plex Sans" w:hAnsi="IBM Plex Sans" w:cs="Leelawadee UI"/>
          <w:lang w:val="en-GB"/>
        </w:rPr>
        <w:t xml:space="preserve"> the very best vistas of</w:t>
      </w:r>
      <w:r w:rsidR="004935F1" w:rsidRPr="00E564A5">
        <w:rPr>
          <w:rFonts w:ascii="IBM Plex Sans" w:hAnsi="IBM Plex Sans" w:cs="Leelawadee UI"/>
          <w:lang w:val="en-GB"/>
        </w:rPr>
        <w:t xml:space="preserve"> St. Anton am Arlberg, T</w:t>
      </w:r>
      <w:r w:rsidRPr="00E564A5">
        <w:rPr>
          <w:rFonts w:ascii="IBM Plex Sans" w:hAnsi="IBM Plex Sans" w:cs="Leelawadee UI"/>
          <w:lang w:val="en-GB"/>
        </w:rPr>
        <w:t>y</w:t>
      </w:r>
      <w:r w:rsidR="004935F1" w:rsidRPr="00E564A5">
        <w:rPr>
          <w:rFonts w:ascii="IBM Plex Sans" w:hAnsi="IBM Plex Sans" w:cs="Leelawadee UI"/>
          <w:lang w:val="en-GB"/>
        </w:rPr>
        <w:t>rol</w:t>
      </w:r>
    </w:p>
    <w:p w14:paraId="7F7723EC" w14:textId="270A2019" w:rsidR="009B1169" w:rsidRPr="00E564A5" w:rsidRDefault="00C97329" w:rsidP="004935F1">
      <w:pPr>
        <w:pStyle w:val="KeinLeerraum"/>
        <w:jc w:val="center"/>
        <w:rPr>
          <w:rFonts w:ascii="IBM Plex Sans" w:hAnsi="IBM Plex Sans" w:cs="Leelawadee UI"/>
          <w:b/>
          <w:sz w:val="28"/>
          <w:lang w:val="en-GB"/>
        </w:rPr>
      </w:pPr>
      <w:r w:rsidRPr="00E564A5">
        <w:rPr>
          <w:rFonts w:ascii="IBM Plex Sans" w:hAnsi="IBM Plex Sans" w:cs="Leelawadee UI"/>
          <w:b/>
          <w:sz w:val="28"/>
          <w:lang w:val="en-GB"/>
        </w:rPr>
        <w:t>The global village from above</w:t>
      </w:r>
    </w:p>
    <w:p w14:paraId="1A5AEC9A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b/>
          <w:sz w:val="20"/>
          <w:szCs w:val="20"/>
          <w:lang w:val="en-GB"/>
        </w:rPr>
      </w:pPr>
    </w:p>
    <w:p w14:paraId="2D33843F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IBM Plex Sans" w:eastAsia="Leelawadee UI" w:hAnsi="IBM Plex Sans" w:cs="Leelawadee UI"/>
          <w:b/>
          <w:sz w:val="20"/>
          <w:szCs w:val="20"/>
          <w:lang w:val="en-GB"/>
        </w:rPr>
      </w:pPr>
      <w:r w:rsidRPr="00E564A5">
        <w:rPr>
          <w:rFonts w:ascii="IBM Plex Sans" w:eastAsia="Leelawadee UI" w:hAnsi="IBM Plex Sans" w:cs="Leelawadee UI"/>
          <w:b/>
          <w:noProof/>
          <w:sz w:val="20"/>
          <w:szCs w:val="20"/>
          <w:lang w:val="en-GB"/>
        </w:rPr>
        <w:drawing>
          <wp:inline distT="0" distB="0" distL="0" distR="0" wp14:anchorId="0217FB2F" wp14:editId="6D0BF258">
            <wp:extent cx="3960000" cy="1696294"/>
            <wp:effectExtent l="0" t="0" r="0" b="0"/>
            <wp:docPr id="1534257183" name="image3.jpg" descr="Z:\Kunden\Anton\Pressetexte in Bearbeitung\Sommer 2024\small_Ort_St. Anton, St. Jakob_Panorama_Sommer © TVB St. Anton am Arlberg_Patrick Bätz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Z:\Kunden\Anton\Pressetexte in Bearbeitung\Sommer 2024\small_Ort_St. Anton, St. Jakob_Panorama_Sommer © TVB St. Anton am Arlberg_Patrick Bätz (2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696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65367C" w14:textId="0D226ADD" w:rsidR="004935F1" w:rsidRPr="00E564A5" w:rsidRDefault="00C97329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sz w:val="16"/>
          <w:szCs w:val="16"/>
          <w:lang w:val="en-GB"/>
        </w:rPr>
      </w:pP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The village of vantage points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– St. Anton am Arlberg 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exudes its inimitable Tyrolean charm not only in the valley, but also from an aerial perspective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. © St. Anton am Arlberg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Tourist Board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/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Photographer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Patrick </w:t>
      </w:r>
      <w:proofErr w:type="spellStart"/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Bätz</w:t>
      </w:r>
      <w:proofErr w:type="spellEnd"/>
    </w:p>
    <w:p w14:paraId="41E80578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b/>
          <w:sz w:val="20"/>
          <w:szCs w:val="20"/>
          <w:lang w:val="en-GB"/>
        </w:rPr>
      </w:pPr>
    </w:p>
    <w:p w14:paraId="7D269EF0" w14:textId="26E12D5F" w:rsidR="004935F1" w:rsidRPr="00E564A5" w:rsidRDefault="007A1A66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b/>
          <w:sz w:val="20"/>
          <w:szCs w:val="20"/>
          <w:lang w:val="en-GB"/>
        </w:rPr>
      </w:pPr>
      <w:r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Viewing</w:t>
      </w:r>
      <w:r w:rsidR="004935F1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St. Anton am Arlberg</w:t>
      </w:r>
      <w:r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from</w:t>
      </w:r>
      <w:r w:rsidR="00C97329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</w:t>
      </w:r>
      <w:r w:rsidR="001740F5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above</w:t>
      </w:r>
      <w:r w:rsidR="00950598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induces</w:t>
      </w:r>
      <w:r w:rsidR="00C03F5B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an</w:t>
      </w:r>
      <w:r w:rsidR="001740F5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immediate </w:t>
      </w:r>
      <w:r w:rsidR="00C03F5B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sense</w:t>
      </w:r>
      <w:r w:rsidR="001740F5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of tranquillity. </w:t>
      </w:r>
      <w:r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As one takes</w:t>
      </w:r>
      <w:r w:rsidR="001740F5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a deep breath of the clear mountain air</w:t>
      </w:r>
      <w:r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, realisation dawns that</w:t>
      </w:r>
      <w:r w:rsidR="00C03F5B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this Tyrolean charm is not something that can be </w:t>
      </w:r>
      <w:proofErr w:type="gramStart"/>
      <w:r w:rsidR="00C03F5B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grasped, but</w:t>
      </w:r>
      <w:proofErr w:type="gramEnd"/>
      <w:r w:rsidR="00C03F5B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should be fully experienced from head to toe</w:t>
      </w:r>
      <w:r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. Fr</w:t>
      </w:r>
      <w:r w:rsidR="00C03F5B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om your sunglasses right down to your mountain boots</w:t>
      </w:r>
      <w:r w:rsidR="004935F1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. </w:t>
      </w:r>
      <w:r w:rsidR="00C03F5B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Whether hiking, climbing, </w:t>
      </w:r>
      <w:r w:rsidR="00950598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cycling,</w:t>
      </w:r>
      <w:r w:rsidR="00C03F5B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or paragliding, on foot or comfortably by cable car</w:t>
      </w:r>
      <w:r w:rsidR="004935F1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 –</w:t>
      </w:r>
      <w:r w:rsidR="00C03F5B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many ways lead holidaymakers to the mountaintops</w:t>
      </w:r>
      <w:r w:rsidR="004935F1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. </w:t>
      </w:r>
    </w:p>
    <w:p w14:paraId="4DAC4EEE" w14:textId="698C737B" w:rsidR="004935F1" w:rsidRPr="00E564A5" w:rsidRDefault="00264EBC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b/>
          <w:sz w:val="20"/>
          <w:szCs w:val="20"/>
          <w:u w:val="single"/>
          <w:lang w:val="en-GB"/>
        </w:rPr>
      </w:pPr>
      <w:hyperlink r:id="rId8" w:history="1">
        <w:r w:rsidR="004935F1" w:rsidRPr="00E564A5">
          <w:rPr>
            <w:rStyle w:val="Hyperlink"/>
            <w:rFonts w:ascii="IBM Plex Sans" w:eastAsia="Leelawadee UI" w:hAnsi="IBM Plex Sans" w:cs="Leelawadee UI"/>
            <w:b/>
            <w:color w:val="auto"/>
            <w:sz w:val="20"/>
            <w:szCs w:val="20"/>
            <w:lang w:val="en-GB"/>
          </w:rPr>
          <w:t>www.stan</w:t>
        </w:r>
        <w:r w:rsidR="004935F1" w:rsidRPr="00E564A5">
          <w:rPr>
            <w:rStyle w:val="Hyperlink"/>
            <w:rFonts w:ascii="IBM Plex Sans" w:eastAsia="Leelawadee UI" w:hAnsi="IBM Plex Sans" w:cs="Leelawadee UI"/>
            <w:b/>
            <w:color w:val="auto"/>
            <w:sz w:val="20"/>
            <w:szCs w:val="20"/>
            <w:lang w:val="en-GB"/>
          </w:rPr>
          <w:t>t</w:t>
        </w:r>
        <w:r w:rsidR="004935F1" w:rsidRPr="00E564A5">
          <w:rPr>
            <w:rStyle w:val="Hyperlink"/>
            <w:rFonts w:ascii="IBM Plex Sans" w:eastAsia="Leelawadee UI" w:hAnsi="IBM Plex Sans" w:cs="Leelawadee UI"/>
            <w:b/>
            <w:color w:val="auto"/>
            <w:sz w:val="20"/>
            <w:szCs w:val="20"/>
            <w:lang w:val="en-GB"/>
          </w:rPr>
          <w:t>onam</w:t>
        </w:r>
        <w:r w:rsidR="004935F1" w:rsidRPr="00E564A5">
          <w:rPr>
            <w:rStyle w:val="Hyperlink"/>
            <w:rFonts w:ascii="IBM Plex Sans" w:eastAsia="Leelawadee UI" w:hAnsi="IBM Plex Sans" w:cs="Leelawadee UI"/>
            <w:b/>
            <w:color w:val="auto"/>
            <w:sz w:val="20"/>
            <w:szCs w:val="20"/>
            <w:lang w:val="en-GB"/>
          </w:rPr>
          <w:t>a</w:t>
        </w:r>
        <w:r w:rsidR="004935F1" w:rsidRPr="00E564A5">
          <w:rPr>
            <w:rStyle w:val="Hyperlink"/>
            <w:rFonts w:ascii="IBM Plex Sans" w:eastAsia="Leelawadee UI" w:hAnsi="IBM Plex Sans" w:cs="Leelawadee UI"/>
            <w:b/>
            <w:color w:val="auto"/>
            <w:sz w:val="20"/>
            <w:szCs w:val="20"/>
            <w:lang w:val="en-GB"/>
          </w:rPr>
          <w:t>rlberg.com</w:t>
        </w:r>
      </w:hyperlink>
    </w:p>
    <w:p w14:paraId="11A89F3C" w14:textId="08993B6C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b/>
          <w:sz w:val="20"/>
          <w:szCs w:val="20"/>
          <w:lang w:val="en-GB"/>
        </w:rPr>
      </w:pPr>
    </w:p>
    <w:p w14:paraId="0CF18B34" w14:textId="1B2F7BBF" w:rsidR="004935F1" w:rsidRPr="00E564A5" w:rsidRDefault="00B64DFE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b/>
          <w:sz w:val="22"/>
          <w:szCs w:val="22"/>
          <w:lang w:val="en-GB"/>
        </w:rPr>
      </w:pPr>
      <w:r w:rsidRPr="00E564A5">
        <w:rPr>
          <w:rFonts w:ascii="IBM Plex Sans" w:eastAsia="Leelawadee UI" w:hAnsi="IBM Plex Sans" w:cs="Leelawadee UI"/>
          <w:b/>
          <w:sz w:val="22"/>
          <w:szCs w:val="22"/>
          <w:lang w:val="en-GB"/>
        </w:rPr>
        <w:t>Combine, combine</w:t>
      </w:r>
      <w:r w:rsidR="004935F1" w:rsidRPr="00E564A5">
        <w:rPr>
          <w:rFonts w:ascii="IBM Plex Sans" w:eastAsia="Leelawadee UI" w:hAnsi="IBM Plex Sans" w:cs="Leelawadee UI"/>
          <w:b/>
          <w:sz w:val="22"/>
          <w:szCs w:val="22"/>
          <w:lang w:val="en-GB"/>
        </w:rPr>
        <w:t>!</w:t>
      </w:r>
    </w:p>
    <w:p w14:paraId="29760B88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b/>
          <w:sz w:val="16"/>
          <w:szCs w:val="16"/>
          <w:lang w:val="en-GB"/>
        </w:rPr>
      </w:pPr>
    </w:p>
    <w:p w14:paraId="30A51861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IBM Plex Sans" w:eastAsia="Leelawadee UI" w:hAnsi="IBM Plex Sans" w:cs="Leelawadee UI"/>
          <w:sz w:val="16"/>
          <w:szCs w:val="16"/>
          <w:lang w:val="en-GB"/>
        </w:rPr>
      </w:pPr>
      <w:r w:rsidRPr="00E564A5">
        <w:rPr>
          <w:rFonts w:ascii="IBM Plex Sans" w:eastAsia="Leelawadee UI" w:hAnsi="IBM Plex Sans" w:cs="Leelawadee UI"/>
          <w:noProof/>
          <w:sz w:val="16"/>
          <w:szCs w:val="16"/>
          <w:lang w:val="en-GB"/>
        </w:rPr>
        <w:drawing>
          <wp:inline distT="0" distB="0" distL="0" distR="0" wp14:anchorId="7E5D039E" wp14:editId="5160B9A9">
            <wp:extent cx="3960000" cy="2175173"/>
            <wp:effectExtent l="0" t="0" r="0" b="0"/>
            <wp:docPr id="1534257181" name="image1.jpg" descr="Z:\Kunden\Anton\Pressetexte in Bearbeitung\Sommer 2024\Bike_and_Hike_Zwölferkopf_Sommer © TVB St. Anton am Arlberg_Patrick Bätz  (7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:\Kunden\Anton\Pressetexte in Bearbeitung\Sommer 2024\Bike_and_Hike_Zwölferkopf_Sommer © TVB St. Anton am Arlberg_Patrick Bätz  (71).jpg"/>
                    <pic:cNvPicPr preferRelativeResize="0"/>
                  </pic:nvPicPr>
                  <pic:blipFill>
                    <a:blip r:embed="rId9"/>
                    <a:srcRect t="7511" b="10096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175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A50F03" w14:textId="07AB0A68" w:rsidR="004935F1" w:rsidRPr="00E564A5" w:rsidRDefault="001740F5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sz w:val="16"/>
          <w:szCs w:val="16"/>
          <w:lang w:val="en-GB"/>
        </w:rPr>
      </w:pP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There are 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1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,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076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metres in elevation difference to surmount on the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(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E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-)Bike &amp; Hike Tour 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from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St. Anton am Arlberg 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to </w:t>
      </w:r>
      <w:proofErr w:type="spellStart"/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Zwölferkopf</w:t>
      </w:r>
      <w:proofErr w:type="spellEnd"/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Peak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. 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The reward: this incredible view of the surrounding peaks and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</w:t>
      </w:r>
      <w:proofErr w:type="spellStart"/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Stanzertal</w:t>
      </w:r>
      <w:proofErr w:type="spellEnd"/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Valley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© St. Anton am Arlberg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Tourist Board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/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Photographer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Patrick </w:t>
      </w:r>
      <w:proofErr w:type="spellStart"/>
      <w:r w:rsidR="004935F1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Bätz</w:t>
      </w:r>
      <w:proofErr w:type="spellEnd"/>
    </w:p>
    <w:p w14:paraId="7F3DD4C1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IBM Plex Sans" w:eastAsia="Leelawadee UI" w:hAnsi="IBM Plex Sans" w:cs="Leelawadee UI"/>
          <w:b/>
          <w:sz w:val="20"/>
          <w:szCs w:val="20"/>
          <w:lang w:val="en-GB"/>
        </w:rPr>
      </w:pPr>
    </w:p>
    <w:p w14:paraId="16F22CB1" w14:textId="5C237F61" w:rsidR="004935F1" w:rsidRPr="00E564A5" w:rsidRDefault="00CF0428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sz w:val="20"/>
          <w:szCs w:val="20"/>
          <w:lang w:val="en-GB" w:eastAsia="de-AT"/>
        </w:rPr>
      </w:pP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These summit moments don’t come for free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.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The view of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St. Anton am Arlberg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and the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</w:t>
      </w:r>
      <w:proofErr w:type="spellStart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Stanzertal</w:t>
      </w:r>
      <w:proofErr w:type="spellEnd"/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Valley from </w:t>
      </w:r>
      <w:hyperlink r:id="rId10" w:history="1">
        <w:proofErr w:type="spellStart"/>
        <w:r w:rsidR="004935F1" w:rsidRPr="00E564A5">
          <w:rPr>
            <w:rStyle w:val="Hyperlink"/>
            <w:rFonts w:ascii="IBM Plex Sans" w:eastAsia="Leelawadee UI" w:hAnsi="IBM Plex Sans" w:cs="Leelawadee UI"/>
            <w:color w:val="auto"/>
            <w:sz w:val="20"/>
            <w:szCs w:val="20"/>
            <w:lang w:val="en-GB" w:eastAsia="de-AT"/>
          </w:rPr>
          <w:t>Zwölferko</w:t>
        </w:r>
        <w:r w:rsidR="004935F1" w:rsidRPr="00E564A5">
          <w:rPr>
            <w:rStyle w:val="Hyperlink"/>
            <w:rFonts w:ascii="IBM Plex Sans" w:eastAsia="Leelawadee UI" w:hAnsi="IBM Plex Sans" w:cs="Leelawadee UI"/>
            <w:color w:val="auto"/>
            <w:sz w:val="20"/>
            <w:szCs w:val="20"/>
            <w:lang w:val="en-GB" w:eastAsia="de-AT"/>
          </w:rPr>
          <w:t>p</w:t>
        </w:r>
        <w:r w:rsidR="004935F1" w:rsidRPr="00E564A5">
          <w:rPr>
            <w:rStyle w:val="Hyperlink"/>
            <w:rFonts w:ascii="IBM Plex Sans" w:eastAsia="Leelawadee UI" w:hAnsi="IBM Plex Sans" w:cs="Leelawadee UI"/>
            <w:color w:val="auto"/>
            <w:sz w:val="20"/>
            <w:szCs w:val="20"/>
            <w:lang w:val="en-GB" w:eastAsia="de-AT"/>
          </w:rPr>
          <w:t>f</w:t>
        </w:r>
        <w:proofErr w:type="spellEnd"/>
        <w:r w:rsidRPr="00E564A5">
          <w:rPr>
            <w:rStyle w:val="Hyperlink"/>
            <w:rFonts w:ascii="IBM Plex Sans" w:eastAsia="Leelawadee UI" w:hAnsi="IBM Plex Sans" w:cs="Leelawadee UI"/>
            <w:color w:val="auto"/>
            <w:sz w:val="20"/>
            <w:szCs w:val="20"/>
            <w:lang w:val="en-GB" w:eastAsia="de-AT"/>
          </w:rPr>
          <w:t xml:space="preserve"> Peak</w:t>
        </w:r>
      </w:hyperlink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(2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,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556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metres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)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needs to be earned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: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with some hard pedalling and a mountain hike.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The combined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(E-)Bike &amp; Hike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tour starts on two wheels at the Tyrolean municipality’s tourist information office, heading eastwards and initially along </w:t>
      </w:r>
      <w:proofErr w:type="spellStart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Stanzertal</w:t>
      </w:r>
      <w:proofErr w:type="spellEnd"/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cycle path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.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Outdoor fans continue past </w:t>
      </w:r>
      <w:r w:rsidR="00245EB8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alpine rose strewn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meadows and a forest trail towards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</w:t>
      </w:r>
      <w:proofErr w:type="spellStart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Rendlalm</w:t>
      </w:r>
      <w:proofErr w:type="spellEnd"/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. Those who wish can </w:t>
      </w:r>
      <w:r w:rsidR="00950598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then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take a short break before the real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lastRenderedPageBreak/>
        <w:t>challenge begins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, </w:t>
      </w:r>
      <w:r w:rsidR="00245EB8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as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things get </w:t>
      </w:r>
      <w:r w:rsidR="00245EB8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much 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steeper from here! The route leads up through the northern mountain</w:t>
      </w:r>
      <w:r w:rsidR="00245EB8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flank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to the bike parking area at 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2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,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050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metres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– 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don’t forget your bike lock!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Those who are sure-footed and have a good head for heights can hike along the western ridge for around one and a half hours to </w:t>
      </w:r>
      <w:proofErr w:type="spellStart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Zwölferkopf</w:t>
      </w:r>
      <w:proofErr w:type="spellEnd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Peak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. 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The summit cross only reveals itself on the last few metres of the hike. Alpine combiners will need around five hours to conquer this moderately difficult route of 23.4 kilometres (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1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,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076</w:t>
      </w:r>
      <w:r w:rsidR="00245F2B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metres in altitude)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.</w:t>
      </w:r>
    </w:p>
    <w:p w14:paraId="6C6451C4" w14:textId="77777777" w:rsidR="004935F1" w:rsidRPr="00E564A5" w:rsidRDefault="004935F1" w:rsidP="004935F1">
      <w:pPr>
        <w:rPr>
          <w:rFonts w:ascii="IBM Plex Sans" w:eastAsia="Leelawadee UI" w:hAnsi="IBM Plex Sans" w:cs="Leelawadee UI"/>
          <w:b/>
          <w:sz w:val="20"/>
          <w:szCs w:val="20"/>
          <w:lang w:val="en-GB" w:eastAsia="de-AT"/>
        </w:rPr>
      </w:pPr>
    </w:p>
    <w:p w14:paraId="5FA1BDF1" w14:textId="4F05B327" w:rsidR="004935F1" w:rsidRPr="00E564A5" w:rsidRDefault="00245F2B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</w:pPr>
      <w:r w:rsidRPr="00E564A5"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  <w:t>Rock solid at</w:t>
      </w:r>
      <w:r w:rsidR="004935F1" w:rsidRPr="00E564A5"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  <w:t xml:space="preserve"> 3</w:t>
      </w:r>
      <w:r w:rsidRPr="00E564A5"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  <w:t>,</w:t>
      </w:r>
      <w:r w:rsidR="004935F1" w:rsidRPr="00E564A5"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  <w:t xml:space="preserve">056 </w:t>
      </w:r>
      <w:r w:rsidRPr="00E564A5"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  <w:t>metres</w:t>
      </w:r>
    </w:p>
    <w:p w14:paraId="5B00BC90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b/>
          <w:sz w:val="16"/>
          <w:szCs w:val="16"/>
          <w:lang w:val="en-GB" w:eastAsia="de-AT"/>
        </w:rPr>
      </w:pPr>
    </w:p>
    <w:p w14:paraId="464EBD60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</w:pPr>
      <w:r w:rsidRPr="00E564A5">
        <w:rPr>
          <w:rFonts w:ascii="IBM Plex Sans" w:eastAsia="Leelawadee UI" w:hAnsi="IBM Plex Sans" w:cs="Leelawadee UI"/>
          <w:b/>
          <w:noProof/>
          <w:sz w:val="22"/>
          <w:szCs w:val="22"/>
          <w:lang w:val="en-GB" w:eastAsia="de-AT"/>
        </w:rPr>
        <w:drawing>
          <wp:inline distT="0" distB="0" distL="0" distR="0" wp14:anchorId="5BA22C16" wp14:editId="77822CB1">
            <wp:extent cx="3960000" cy="2227648"/>
            <wp:effectExtent l="0" t="0" r="0" b="0"/>
            <wp:docPr id="1534257186" name="image6.jpg" descr="Z:\Kunden\Anton\Pressetexte in Bearbeitung\Sommer 2024\small_Berge_Patteriol_Sommer © TVB St. Anton am Arlberg_Patrick Bätz 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Z:\Kunden\Anton\Pressetexte in Bearbeitung\Sommer 2024\small_Berge_Patteriol_Sommer © TVB St. Anton am Arlberg_Patrick Bätz  (1).jpg"/>
                    <pic:cNvPicPr preferRelativeResize="0"/>
                  </pic:nvPicPr>
                  <pic:blipFill>
                    <a:blip r:embed="rId11"/>
                    <a:srcRect t="5300" b="1035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227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C3D647" w14:textId="1505744C" w:rsidR="004935F1" w:rsidRPr="00E564A5" w:rsidRDefault="00245F2B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sz w:val="16"/>
          <w:szCs w:val="16"/>
          <w:lang w:val="en-GB" w:eastAsia="de-AT"/>
        </w:rPr>
      </w:pPr>
      <w:r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>Experienced alpinists can climb the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</w:t>
      </w:r>
      <w:proofErr w:type="spellStart"/>
      <w:r w:rsidR="004935F1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>Patteriol</w:t>
      </w:r>
      <w:proofErr w:type="spellEnd"/>
      <w:r w:rsidR="004935F1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– </w:t>
      </w:r>
      <w:r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>affectionately known as the “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>Matterhorn</w:t>
      </w:r>
      <w:r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of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Arlberg</w:t>
      </w:r>
      <w:r w:rsidR="007A1A66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>”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– </w:t>
      </w:r>
      <w:r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>in around nine hours from S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>t. Anton am Arlberg</w:t>
      </w:r>
      <w:r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via </w:t>
      </w:r>
      <w:r w:rsidR="007A1A66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>its</w:t>
      </w:r>
      <w:r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north-eastern ridge. 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© St. Anton am Arlberg Tourist Board/Photographer Patrick </w:t>
      </w:r>
      <w:proofErr w:type="spellStart"/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Bätz</w:t>
      </w:r>
      <w:proofErr w:type="spellEnd"/>
    </w:p>
    <w:p w14:paraId="550049CB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IBM Plex Sans" w:eastAsia="Leelawadee UI" w:hAnsi="IBM Plex Sans" w:cs="Leelawadee UI"/>
          <w:sz w:val="20"/>
          <w:szCs w:val="20"/>
          <w:lang w:val="en-GB" w:eastAsia="de-AT"/>
        </w:rPr>
      </w:pPr>
    </w:p>
    <w:p w14:paraId="071BCF16" w14:textId="7C5FA740" w:rsidR="004935F1" w:rsidRPr="00E564A5" w:rsidRDefault="00245EB8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sz w:val="20"/>
          <w:szCs w:val="20"/>
          <w:lang w:val="en-GB" w:eastAsia="de-AT"/>
        </w:rPr>
      </w:pP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Harnesses </w:t>
      </w:r>
      <w:r w:rsidR="00112360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fastened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, equipment checked, courage mustered - it's time to embark on an adventure to the 3,056 metre-high </w:t>
      </w:r>
      <w:hyperlink r:id="rId12">
        <w:proofErr w:type="spellStart"/>
        <w:r w:rsidR="004935F1" w:rsidRPr="00E564A5">
          <w:rPr>
            <w:rFonts w:ascii="IBM Plex Sans" w:eastAsia="Leelawadee UI" w:hAnsi="IBM Plex Sans" w:cs="Leelawadee UI"/>
            <w:sz w:val="20"/>
            <w:szCs w:val="20"/>
            <w:u w:val="single"/>
            <w:lang w:val="en-GB" w:eastAsia="de-AT"/>
          </w:rPr>
          <w:t>Pat</w:t>
        </w:r>
        <w:r w:rsidR="004935F1" w:rsidRPr="00E564A5">
          <w:rPr>
            <w:rFonts w:ascii="IBM Plex Sans" w:eastAsia="Leelawadee UI" w:hAnsi="IBM Plex Sans" w:cs="Leelawadee UI"/>
            <w:sz w:val="20"/>
            <w:szCs w:val="20"/>
            <w:u w:val="single"/>
            <w:lang w:val="en-GB" w:eastAsia="de-AT"/>
          </w:rPr>
          <w:t>t</w:t>
        </w:r>
        <w:r w:rsidR="004935F1" w:rsidRPr="00E564A5">
          <w:rPr>
            <w:rFonts w:ascii="IBM Plex Sans" w:eastAsia="Leelawadee UI" w:hAnsi="IBM Plex Sans" w:cs="Leelawadee UI"/>
            <w:sz w:val="20"/>
            <w:szCs w:val="20"/>
            <w:u w:val="single"/>
            <w:lang w:val="en-GB" w:eastAsia="de-AT"/>
          </w:rPr>
          <w:t>e</w:t>
        </w:r>
        <w:r w:rsidR="004935F1" w:rsidRPr="00E564A5">
          <w:rPr>
            <w:rFonts w:ascii="IBM Plex Sans" w:eastAsia="Leelawadee UI" w:hAnsi="IBM Plex Sans" w:cs="Leelawadee UI"/>
            <w:sz w:val="20"/>
            <w:szCs w:val="20"/>
            <w:u w:val="single"/>
            <w:lang w:val="en-GB" w:eastAsia="de-AT"/>
          </w:rPr>
          <w:t>riol</w:t>
        </w:r>
        <w:proofErr w:type="spellEnd"/>
      </w:hyperlink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.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The route to the striking summit in the </w:t>
      </w:r>
      <w:proofErr w:type="spellStart"/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Verwall</w:t>
      </w:r>
      <w:proofErr w:type="spellEnd"/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Alps is a ‘must do’ for experienced climbers visiting St. Anton am Arlberg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.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The tourism association's experts only recommend this challenging north-east</w:t>
      </w:r>
      <w:r w:rsidR="007A1A6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ern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ridge climb to experienced alpinists. The high-alpine tour with a difficulty level of 4+ comprises a full 26 pitches on solid rock and 1,085 metres of ascent and descent. The route back to the starting point is particularly challenging. </w:t>
      </w:r>
      <w:r w:rsidR="007A1A6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There’s no turning back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, but safety is guaranteed. The Tyrolean region’s state-certified mountain guides provide alpinists and climbers with the necessary equipment and oversee every </w:t>
      </w:r>
      <w:r w:rsidR="007A1A6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arduous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metre. Despite having competent companions, the route requires a high level of technical ability, physical </w:t>
      </w:r>
      <w:proofErr w:type="gramStart"/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fitness</w:t>
      </w:r>
      <w:proofErr w:type="gramEnd"/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and practical experience. The guided excursion is available for up to two people and costs from €200/person.</w:t>
      </w:r>
    </w:p>
    <w:p w14:paraId="392DAC39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sz w:val="20"/>
          <w:szCs w:val="20"/>
          <w:lang w:val="en-GB" w:eastAsia="de-AT"/>
        </w:rPr>
      </w:pPr>
    </w:p>
    <w:p w14:paraId="21B728D7" w14:textId="7A45ECE7" w:rsidR="004935F1" w:rsidRPr="00E564A5" w:rsidRDefault="00245EB8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</w:pPr>
      <w:r w:rsidRPr="00E564A5"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  <w:t>The art of paragliding</w:t>
      </w:r>
    </w:p>
    <w:p w14:paraId="0AA67156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b/>
          <w:sz w:val="16"/>
          <w:szCs w:val="16"/>
          <w:lang w:val="en-GB" w:eastAsia="de-AT"/>
        </w:rPr>
      </w:pPr>
    </w:p>
    <w:p w14:paraId="2E56B0AF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IBM Plex Sans" w:eastAsia="Leelawadee UI" w:hAnsi="IBM Plex Sans" w:cs="Leelawadee UI"/>
          <w:b/>
          <w:sz w:val="20"/>
          <w:szCs w:val="20"/>
          <w:lang w:val="en-GB" w:eastAsia="de-AT"/>
        </w:rPr>
      </w:pPr>
      <w:r w:rsidRPr="00E564A5">
        <w:rPr>
          <w:rFonts w:ascii="IBM Plex Sans" w:eastAsia="Leelawadee UI" w:hAnsi="IBM Plex Sans" w:cs="Leelawadee UI"/>
          <w:b/>
          <w:noProof/>
          <w:sz w:val="20"/>
          <w:szCs w:val="20"/>
          <w:lang w:val="en-GB" w:eastAsia="de-AT"/>
        </w:rPr>
        <w:drawing>
          <wp:inline distT="114300" distB="114300" distL="114300" distR="114300" wp14:anchorId="6132C9D3" wp14:editId="519EDF64">
            <wp:extent cx="3962083" cy="2630290"/>
            <wp:effectExtent l="0" t="0" r="0" b="0"/>
            <wp:docPr id="1534257185" name="image8.jpg" descr="Ein Bild, das draußen, Himmel, Gras, Wolk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257185" name="image8.jpg" descr="Ein Bild, das draußen, Himmel, Gras, Wolke enthält.&#10;&#10;Automatisch generierte Beschreibu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083" cy="2630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C4E524" w14:textId="2A7AEB1A" w:rsidR="004935F1" w:rsidRPr="00E564A5" w:rsidRDefault="002C3776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sz w:val="16"/>
          <w:szCs w:val="16"/>
          <w:lang w:val="en-GB" w:eastAsia="de-AT"/>
        </w:rPr>
      </w:pPr>
      <w:bookmarkStart w:id="0" w:name="_heading=h.gjdgxs" w:colFirst="0" w:colLast="0"/>
      <w:bookmarkEnd w:id="0"/>
      <w:r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A tandem </w:t>
      </w:r>
      <w:r w:rsidR="007A1A66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>paragliding</w:t>
      </w:r>
      <w:r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flight</w:t>
      </w:r>
      <w:r w:rsidR="001352EF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over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St. Anton am Arlberg </w:t>
      </w:r>
      <w:r w:rsidR="001352EF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offers unimagined views </w:t>
      </w:r>
      <w:r w:rsidR="007A1A66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>of the</w:t>
      </w:r>
      <w:r w:rsidR="001352EF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 xml:space="preserve"> Tyrolean mountains to holidaymakers with a good head for heights</w:t>
      </w:r>
      <w:r w:rsidR="004935F1" w:rsidRPr="00E564A5">
        <w:rPr>
          <w:rFonts w:ascii="IBM Plex Sans" w:eastAsia="Leelawadee UI" w:hAnsi="IBM Plex Sans" w:cs="Leelawadee UI"/>
          <w:sz w:val="16"/>
          <w:szCs w:val="16"/>
          <w:lang w:val="en-GB" w:eastAsia="de-AT"/>
        </w:rPr>
        <w:t>. © TandemSky.at</w:t>
      </w:r>
    </w:p>
    <w:p w14:paraId="72977F6D" w14:textId="2F150D2D" w:rsidR="004935F1" w:rsidRPr="00E564A5" w:rsidRDefault="004935F1">
      <w:pPr>
        <w:spacing w:after="160" w:line="259" w:lineRule="auto"/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</w:pPr>
    </w:p>
    <w:p w14:paraId="26C57DE4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</w:pPr>
    </w:p>
    <w:p w14:paraId="39006146" w14:textId="3F2D51DE" w:rsidR="004935F1" w:rsidRPr="00E564A5" w:rsidRDefault="00112360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</w:pP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Take a deep breath, feel terra </w:t>
      </w:r>
      <w:proofErr w:type="spellStart"/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firma</w:t>
      </w:r>
      <w:proofErr w:type="spellEnd"/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slipping slowly away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as you take off into </w:t>
      </w:r>
      <w:r w:rsidR="0077586C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sky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: </w:t>
      </w:r>
      <w:r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altitude-loving Alpine fans can admire the Tyrolean village and its surrounding region not only from the peaks, but from the air in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St. Anton am Arlberg. 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While the municipality and its surrounding mountain landscape serves as an extensive training area for experienced paragliders, this </w:t>
      </w:r>
      <w:r w:rsidR="0077586C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wonderful 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experience is not just reserved for them.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Accompanied by experienced pilots, tandem flights offer holidaymakers of every age an incredible bird's eye perspective - in both summer and winter. What to bring: sturdy shoes, gloves, long </w:t>
      </w:r>
      <w:proofErr w:type="gramStart"/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trousers</w:t>
      </w:r>
      <w:proofErr w:type="gramEnd"/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and a warm jacket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. 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The adventure starts near the</w:t>
      </w:r>
      <w:r w:rsidR="007A1A6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mountain station of </w:t>
      </w:r>
      <w:proofErr w:type="spellStart"/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Kapall</w:t>
      </w:r>
      <w:proofErr w:type="spellEnd"/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</w:t>
      </w:r>
      <w:r w:rsidR="007A1A6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cable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car. Intrepid adventurers can easily reach the meeting point at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2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,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328 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metres above sea level in around 35 minutes, by using the </w:t>
      </w:r>
      <w:proofErr w:type="spellStart"/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Gampen</w:t>
      </w:r>
      <w:proofErr w:type="spellEnd"/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and </w:t>
      </w:r>
      <w:proofErr w:type="spellStart"/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Kapall</w:t>
      </w:r>
      <w:proofErr w:type="spellEnd"/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</w:t>
      </w:r>
      <w:r w:rsidR="007A1A6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lifts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. After take-off, tandem flyers experience a </w:t>
      </w:r>
      <w:r w:rsidR="007A1A6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10- to 15-minute-long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spurt of pure adrenalin with the world at their feet, before coming back down to earth</w:t>
      </w:r>
      <w:r w:rsidR="007A1A6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on a green area in the </w:t>
      </w:r>
      <w:proofErr w:type="spellStart"/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Nasserein</w:t>
      </w:r>
      <w:proofErr w:type="spellEnd"/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district. The landing site may vary</w:t>
      </w:r>
      <w:r w:rsidR="00950598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,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 depending on </w:t>
      </w:r>
      <w:r w:rsidR="007A1A6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wind conditions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. This </w:t>
      </w:r>
      <w:r w:rsidR="0077586C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excursion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 xml:space="preserve">, which can be booked all year round, takes around 1.5 hours and costs € 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175</w:t>
      </w:r>
      <w:r w:rsidR="002C3776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/person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 w:eastAsia="de-AT"/>
        </w:rPr>
        <w:t>.</w:t>
      </w:r>
    </w:p>
    <w:p w14:paraId="5EA08AD4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</w:pPr>
    </w:p>
    <w:p w14:paraId="4D7A8B24" w14:textId="6317DE85" w:rsidR="004935F1" w:rsidRPr="00E564A5" w:rsidRDefault="002C3776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b/>
          <w:sz w:val="22"/>
          <w:szCs w:val="22"/>
          <w:lang w:val="en-GB"/>
        </w:rPr>
      </w:pPr>
      <w:r w:rsidRPr="00E564A5">
        <w:rPr>
          <w:rFonts w:ascii="IBM Plex Sans" w:eastAsia="Leelawadee UI" w:hAnsi="IBM Plex Sans" w:cs="Leelawadee UI"/>
          <w:b/>
          <w:sz w:val="22"/>
          <w:szCs w:val="22"/>
          <w:lang w:val="en-GB"/>
        </w:rPr>
        <w:t>One portion of summit bliss, please</w:t>
      </w:r>
      <w:r w:rsidR="004935F1" w:rsidRPr="00E564A5">
        <w:rPr>
          <w:rFonts w:ascii="IBM Plex Sans" w:eastAsia="Leelawadee UI" w:hAnsi="IBM Plex Sans" w:cs="Leelawadee UI"/>
          <w:b/>
          <w:sz w:val="22"/>
          <w:szCs w:val="22"/>
          <w:lang w:val="en-GB"/>
        </w:rPr>
        <w:t>!</w:t>
      </w:r>
    </w:p>
    <w:p w14:paraId="7138CFE6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b/>
          <w:sz w:val="16"/>
          <w:szCs w:val="16"/>
          <w:lang w:val="en-GB"/>
        </w:rPr>
      </w:pPr>
    </w:p>
    <w:p w14:paraId="2B8C9302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IBM Plex Sans" w:eastAsia="Leelawadee UI" w:hAnsi="IBM Plex Sans" w:cs="Leelawadee UI"/>
          <w:b/>
          <w:sz w:val="22"/>
          <w:szCs w:val="22"/>
          <w:lang w:val="en-GB"/>
        </w:rPr>
      </w:pPr>
      <w:r w:rsidRPr="00E564A5">
        <w:rPr>
          <w:rFonts w:ascii="IBM Plex Sans" w:eastAsia="Leelawadee UI" w:hAnsi="IBM Plex Sans" w:cs="Leelawadee UI"/>
          <w:b/>
          <w:noProof/>
          <w:sz w:val="22"/>
          <w:szCs w:val="22"/>
          <w:lang w:val="en-GB"/>
        </w:rPr>
        <w:drawing>
          <wp:inline distT="0" distB="0" distL="0" distR="0" wp14:anchorId="2E31EA0B" wp14:editId="4BEC7882">
            <wp:extent cx="3960000" cy="2227500"/>
            <wp:effectExtent l="0" t="0" r="0" b="0"/>
            <wp:docPr id="1534257179" name="image4.jpg" descr="Z:\Kunden\Anton\Pressetexte in Bearbeitung\Sommer 2024\Valluga_Sommer © TVB St. Anton am Arlberg_Patrick Bätz (5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Z:\Kunden\Anton\Pressetexte in Bearbeitung\Sommer 2024\Valluga_Sommer © TVB St. Anton am Arlberg_Patrick Bätz (55)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22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06F4B" w14:textId="51422D3A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BM Plex Sans" w:eastAsia="Leelawadee UI" w:hAnsi="IBM Plex Sans" w:cs="Leelawadee UI"/>
          <w:sz w:val="16"/>
          <w:szCs w:val="16"/>
          <w:lang w:val="en-GB"/>
        </w:rPr>
      </w:pP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360</w:t>
      </w:r>
      <w:r w:rsidR="002C3776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degrees of </w:t>
      </w:r>
      <w:r w:rsidR="00F42DE3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three-thousand-metre-high</w:t>
      </w:r>
      <w:r w:rsidR="002C3776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peaks at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2</w:t>
      </w:r>
      <w:r w:rsidR="002C3776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,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811 </w:t>
      </w:r>
      <w:proofErr w:type="spellStart"/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Metern</w:t>
      </w:r>
      <w:proofErr w:type="spellEnd"/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– </w:t>
      </w:r>
      <w:r w:rsidR="007A1A66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those</w:t>
      </w:r>
      <w:r w:rsidR="002C3776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wanting to avoid the arduous ascent take the </w:t>
      </w:r>
      <w:proofErr w:type="spellStart"/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Arlberger</w:t>
      </w:r>
      <w:proofErr w:type="spellEnd"/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</w:t>
      </w:r>
      <w:proofErr w:type="spellStart"/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Bergbahnen</w:t>
      </w:r>
      <w:proofErr w:type="spellEnd"/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</w:t>
      </w:r>
      <w:r w:rsidR="002C3776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cable cars to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</w:t>
      </w:r>
      <w:proofErr w:type="spellStart"/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Valluga</w:t>
      </w:r>
      <w:proofErr w:type="spellEnd"/>
      <w:r w:rsidR="002C3776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 summit</w:t>
      </w:r>
      <w:r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. </w:t>
      </w:r>
      <w:r w:rsidR="0077586C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 xml:space="preserve">© St. Anton am Arlberg Tourist Board/Photographer Patrick </w:t>
      </w:r>
      <w:proofErr w:type="spellStart"/>
      <w:r w:rsidR="0077586C" w:rsidRPr="00E564A5">
        <w:rPr>
          <w:rFonts w:ascii="IBM Plex Sans" w:eastAsia="Leelawadee UI" w:hAnsi="IBM Plex Sans" w:cs="Leelawadee UI"/>
          <w:sz w:val="16"/>
          <w:szCs w:val="16"/>
          <w:lang w:val="en-GB"/>
        </w:rPr>
        <w:t>Bätz</w:t>
      </w:r>
      <w:proofErr w:type="spellEnd"/>
    </w:p>
    <w:p w14:paraId="04EA7999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IBM Plex Sans" w:eastAsia="Leelawadee UI" w:hAnsi="IBM Plex Sans" w:cs="Leelawadee UI"/>
          <w:b/>
          <w:sz w:val="20"/>
          <w:szCs w:val="20"/>
          <w:lang w:val="en-GB"/>
        </w:rPr>
      </w:pPr>
    </w:p>
    <w:p w14:paraId="3247A4E5" w14:textId="6296A302" w:rsidR="004935F1" w:rsidRPr="00E564A5" w:rsidRDefault="0077586C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sz w:val="20"/>
          <w:szCs w:val="20"/>
          <w:lang w:val="en-GB"/>
        </w:rPr>
      </w:pPr>
      <w:r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No matter whether you want to shorten a challenging hike to the viewing </w:t>
      </w:r>
      <w:r w:rsidR="00950598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point or</w:t>
      </w:r>
      <w:r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</w:t>
      </w:r>
      <w:r w:rsidR="00F42DE3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prefer to </w:t>
      </w:r>
      <w:r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take a leisurely gondola ride from start to finish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– </w:t>
      </w:r>
      <w:proofErr w:type="spellStart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Arlberger</w:t>
      </w:r>
      <w:proofErr w:type="spellEnd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</w:t>
      </w:r>
      <w:proofErr w:type="spellStart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Bergbahnen</w:t>
      </w:r>
      <w:proofErr w:type="spellEnd"/>
      <w:r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cable cars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</w:t>
      </w:r>
      <w:r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make the </w:t>
      </w:r>
      <w:r w:rsidR="00F42DE3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upward </w:t>
      </w:r>
      <w:r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journey to enjoy the view a little easier. Once at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</w:t>
      </w:r>
      <w:hyperlink r:id="rId15" w:history="1">
        <w:proofErr w:type="spellStart"/>
        <w:r w:rsidR="004935F1" w:rsidRPr="00E564A5">
          <w:rPr>
            <w:rStyle w:val="Hyperlink"/>
            <w:rFonts w:ascii="IBM Plex Sans" w:eastAsia="Leelawadee UI" w:hAnsi="IBM Plex Sans" w:cs="Leelawadee UI"/>
            <w:color w:val="auto"/>
            <w:sz w:val="20"/>
            <w:szCs w:val="20"/>
            <w:lang w:val="en-GB"/>
          </w:rPr>
          <w:t>Vallug</w:t>
        </w:r>
        <w:r w:rsidR="004935F1" w:rsidRPr="00E564A5">
          <w:rPr>
            <w:rStyle w:val="Hyperlink"/>
            <w:rFonts w:ascii="IBM Plex Sans" w:eastAsia="Leelawadee UI" w:hAnsi="IBM Plex Sans" w:cs="Leelawadee UI"/>
            <w:color w:val="auto"/>
            <w:sz w:val="20"/>
            <w:szCs w:val="20"/>
            <w:lang w:val="en-GB"/>
          </w:rPr>
          <w:t>a</w:t>
        </w:r>
        <w:proofErr w:type="spellEnd"/>
        <w:r w:rsidRPr="00E564A5">
          <w:rPr>
            <w:rStyle w:val="Hyperlink"/>
            <w:rFonts w:ascii="IBM Plex Sans" w:eastAsia="Leelawadee UI" w:hAnsi="IBM Plex Sans" w:cs="Leelawadee UI"/>
            <w:color w:val="auto"/>
            <w:sz w:val="20"/>
            <w:szCs w:val="20"/>
            <w:lang w:val="en-GB"/>
          </w:rPr>
          <w:t xml:space="preserve"> Peak</w:t>
        </w:r>
      </w:hyperlink>
      <w:r w:rsidRPr="00E564A5">
        <w:rPr>
          <w:rFonts w:ascii="IBM Plex Sans" w:eastAsia="Leelawadee UI" w:hAnsi="IBM Plex Sans" w:cs="Leelawadee UI"/>
          <w:sz w:val="20"/>
          <w:szCs w:val="20"/>
          <w:u w:val="single"/>
          <w:lang w:val="en-GB"/>
        </w:rPr>
        <w:t>,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</w:t>
      </w:r>
      <w:r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holidaymakers are surrounded by three-thousand metre-high mountains. Summit seekers with a good head for hikes can access the circular platform at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2</w:t>
      </w:r>
      <w:r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,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811 </w:t>
      </w:r>
      <w:r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metres above sea level </w:t>
      </w:r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after completing two cable car connections and a descent to the valley terminal of </w:t>
      </w:r>
      <w:proofErr w:type="spellStart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Galzigbahn</w:t>
      </w:r>
      <w:proofErr w:type="spellEnd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cable car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. </w:t>
      </w:r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The first gondola change takes place on the eponymous mountain, before </w:t>
      </w:r>
      <w:r w:rsidR="00950598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continuing</w:t>
      </w:r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</w:t>
      </w:r>
      <w:r w:rsidR="00950598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with </w:t>
      </w:r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the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</w:t>
      </w:r>
      <w:proofErr w:type="spellStart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Vallugabahn</w:t>
      </w:r>
      <w:proofErr w:type="spellEnd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I</w:t>
      </w:r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cable car via the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</w:t>
      </w:r>
      <w:proofErr w:type="spellStart"/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Steißbach</w:t>
      </w:r>
      <w:proofErr w:type="spellEnd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Valley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. </w:t>
      </w:r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The final section is a more </w:t>
      </w:r>
      <w:r w:rsidR="00950598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technically </w:t>
      </w:r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original experience with the small blue </w:t>
      </w:r>
      <w:proofErr w:type="spellStart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Vallugabahn</w:t>
      </w:r>
      <w:proofErr w:type="spellEnd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II gondolas transporting visitors up to the</w:t>
      </w:r>
      <w:r w:rsidR="00355501" w:rsidRPr="00E564A5">
        <w:rPr>
          <w:lang w:val="en-GB"/>
        </w:rPr>
        <w:t xml:space="preserve"> </w:t>
      </w:r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mountain station, 161 metres higher in just two minutes, where they find themselves on the border between Vorarlberg and Tyrol</w:t>
      </w:r>
      <w:r w:rsidR="004935F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. </w:t>
      </w:r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Views extend from the </w:t>
      </w:r>
      <w:proofErr w:type="spellStart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Lechtal</w:t>
      </w:r>
      <w:proofErr w:type="spellEnd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and </w:t>
      </w:r>
      <w:proofErr w:type="spellStart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Allgäu</w:t>
      </w:r>
      <w:proofErr w:type="spellEnd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Alps across the </w:t>
      </w:r>
      <w:proofErr w:type="spellStart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Verwall</w:t>
      </w:r>
      <w:proofErr w:type="spellEnd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and </w:t>
      </w:r>
      <w:proofErr w:type="spellStart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Ötztal</w:t>
      </w:r>
      <w:proofErr w:type="spellEnd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Alps to Graubünden in Switzerland. Five countries blend into the scenery: Germany, Austria, Switzerland, </w:t>
      </w:r>
      <w:proofErr w:type="gramStart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Italy</w:t>
      </w:r>
      <w:proofErr w:type="gramEnd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and Lichtenstein form the so-called five-country view. Cable cars are in operation from 14th June to 6th October 2024</w:t>
      </w:r>
      <w:r w:rsidR="00950598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.</w:t>
      </w:r>
    </w:p>
    <w:p w14:paraId="018DB585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b/>
          <w:sz w:val="20"/>
          <w:szCs w:val="20"/>
          <w:lang w:val="en-GB"/>
        </w:rPr>
      </w:pPr>
    </w:p>
    <w:p w14:paraId="34795801" w14:textId="15022371" w:rsidR="004935F1" w:rsidRPr="00E564A5" w:rsidRDefault="004935F1" w:rsidP="006E52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sz w:val="20"/>
          <w:szCs w:val="20"/>
          <w:lang w:val="en-GB"/>
        </w:rPr>
      </w:pPr>
      <w:r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Tip: St. Anton S</w:t>
      </w:r>
      <w:r w:rsidR="00355501"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>ummer Card</w:t>
      </w:r>
      <w:r w:rsidRPr="00E564A5">
        <w:rPr>
          <w:rFonts w:ascii="IBM Plex Sans" w:eastAsia="Leelawadee UI" w:hAnsi="IBM Plex Sans" w:cs="Leelawadee UI"/>
          <w:b/>
          <w:sz w:val="20"/>
          <w:szCs w:val="20"/>
          <w:lang w:val="en-GB"/>
        </w:rPr>
        <w:t xml:space="preserve">. </w:t>
      </w:r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Guest</w:t>
      </w:r>
      <w:r w:rsidR="00E7215C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s</w:t>
      </w:r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receive the “holiday </w:t>
      </w:r>
      <w:proofErr w:type="gramStart"/>
      <w:r w:rsidR="00355501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ticket“ f</w:t>
      </w:r>
      <w:r w:rsidR="00E7215C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ree</w:t>
      </w:r>
      <w:proofErr w:type="gramEnd"/>
      <w:r w:rsidR="00E7215C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of charge from accommodation provider</w:t>
      </w:r>
      <w:r w:rsidR="00950598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s</w:t>
      </w:r>
      <w:r w:rsidR="00E7215C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</w:t>
      </w:r>
      <w:r w:rsidR="00F42DE3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as </w:t>
      </w:r>
      <w:r w:rsidR="00E7215C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from the</w:t>
      </w:r>
      <w:r w:rsidR="00950598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ir</w:t>
      </w:r>
      <w:r w:rsidR="00F42DE3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very first overnight stay. Benefits multiply, depending on the length of stay. For example, use of all cable car </w:t>
      </w:r>
      <w:r w:rsidR="00950598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>systems</w:t>
      </w:r>
      <w:r w:rsidR="00F42DE3"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for one day is included for stays of three nights or more.</w:t>
      </w:r>
      <w:r w:rsidRPr="00E564A5">
        <w:rPr>
          <w:rFonts w:ascii="IBM Plex Sans" w:eastAsia="Leelawadee UI" w:hAnsi="IBM Plex Sans" w:cs="Leelawadee UI"/>
          <w:sz w:val="20"/>
          <w:szCs w:val="20"/>
          <w:lang w:val="en-GB"/>
        </w:rPr>
        <w:t xml:space="preserve"> </w:t>
      </w:r>
      <w:hyperlink r:id="rId16" w:history="1">
        <w:r w:rsidRPr="00E564A5">
          <w:rPr>
            <w:rStyle w:val="Hyperlink"/>
            <w:rFonts w:ascii="IBM Plex Sans" w:eastAsia="Leelawadee UI" w:hAnsi="IBM Plex Sans" w:cs="Leelawadee UI"/>
            <w:color w:val="auto"/>
            <w:sz w:val="20"/>
            <w:szCs w:val="20"/>
            <w:lang w:val="en-GB"/>
          </w:rPr>
          <w:t>www.som</w:t>
        </w:r>
        <w:r w:rsidRPr="00E564A5">
          <w:rPr>
            <w:rStyle w:val="Hyperlink"/>
            <w:rFonts w:ascii="IBM Plex Sans" w:eastAsia="Leelawadee UI" w:hAnsi="IBM Plex Sans" w:cs="Leelawadee UI"/>
            <w:color w:val="auto"/>
            <w:sz w:val="20"/>
            <w:szCs w:val="20"/>
            <w:lang w:val="en-GB"/>
          </w:rPr>
          <w:t>m</w:t>
        </w:r>
        <w:r w:rsidRPr="00E564A5">
          <w:rPr>
            <w:rStyle w:val="Hyperlink"/>
            <w:rFonts w:ascii="IBM Plex Sans" w:eastAsia="Leelawadee UI" w:hAnsi="IBM Plex Sans" w:cs="Leelawadee UI"/>
            <w:color w:val="auto"/>
            <w:sz w:val="20"/>
            <w:szCs w:val="20"/>
            <w:lang w:val="en-GB"/>
          </w:rPr>
          <w:t>erkarte.at</w:t>
        </w:r>
      </w:hyperlink>
    </w:p>
    <w:p w14:paraId="5FC78A90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</w:pPr>
    </w:p>
    <w:p w14:paraId="0DF75406" w14:textId="77777777" w:rsidR="004935F1" w:rsidRPr="00E564A5" w:rsidRDefault="004935F1" w:rsidP="004935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BM Plex Sans" w:eastAsia="Leelawadee UI" w:hAnsi="IBM Plex Sans" w:cs="Leelawadee UI"/>
          <w:b/>
          <w:sz w:val="22"/>
          <w:szCs w:val="22"/>
          <w:lang w:val="en-GB" w:eastAsia="de-AT"/>
        </w:rPr>
      </w:pPr>
    </w:p>
    <w:p w14:paraId="56764C13" w14:textId="648F1FA7" w:rsidR="007A1A66" w:rsidRPr="00E564A5" w:rsidRDefault="007A1A66" w:rsidP="007A1A66">
      <w:pPr>
        <w:pStyle w:val="StandardWeb"/>
        <w:spacing w:before="0" w:beforeAutospacing="0" w:after="0" w:afterAutospacing="0"/>
        <w:jc w:val="both"/>
        <w:rPr>
          <w:sz w:val="20"/>
          <w:szCs w:val="20"/>
          <w:lang w:val="en-GB"/>
        </w:rPr>
      </w:pPr>
      <w:r w:rsidRPr="00E564A5">
        <w:rPr>
          <w:rFonts w:ascii="IBM Plex Sans" w:hAnsi="IBM Plex Sans"/>
          <w:b/>
          <w:bCs/>
          <w:sz w:val="20"/>
          <w:szCs w:val="20"/>
          <w:lang w:val="en-GB"/>
        </w:rPr>
        <w:t>Further information is available from the Tourist Information Office in St. Anton am Arlberg/Austria</w:t>
      </w:r>
    </w:p>
    <w:p w14:paraId="7E2D9279" w14:textId="6729FA2B" w:rsidR="008C4BEE" w:rsidRPr="00E564A5" w:rsidRDefault="007A1A66" w:rsidP="007A1A66">
      <w:pPr>
        <w:jc w:val="both"/>
        <w:rPr>
          <w:rFonts w:ascii="IBM Plex Sans" w:hAnsi="IBM Plex Sans" w:cs="Leelawadee UI"/>
          <w:sz w:val="20"/>
          <w:szCs w:val="20"/>
          <w:lang w:val="en-GB"/>
        </w:rPr>
      </w:pPr>
      <w:r w:rsidRPr="00E564A5">
        <w:rPr>
          <w:rFonts w:ascii="IBM Plex Sans" w:hAnsi="IBM Plex Sans"/>
          <w:b/>
          <w:bCs/>
          <w:sz w:val="20"/>
          <w:szCs w:val="20"/>
          <w:lang w:val="en-GB"/>
        </w:rPr>
        <w:t xml:space="preserve">under +43 5446 2269-0 or </w:t>
      </w:r>
      <w:hyperlink r:id="rId17" w:history="1">
        <w:r w:rsidR="008C4BEE" w:rsidRPr="00E564A5">
          <w:rPr>
            <w:rStyle w:val="Hyperlink"/>
            <w:rFonts w:ascii="IBM Plex Sans" w:hAnsi="IBM Plex Sans" w:cs="Leelawadee UI"/>
            <w:b/>
            <w:color w:val="auto"/>
            <w:sz w:val="20"/>
            <w:szCs w:val="20"/>
            <w:lang w:val="en-GB"/>
          </w:rPr>
          <w:t>www.sta</w:t>
        </w:r>
        <w:r w:rsidR="008C4BEE" w:rsidRPr="00E564A5">
          <w:rPr>
            <w:rStyle w:val="Hyperlink"/>
            <w:rFonts w:ascii="IBM Plex Sans" w:hAnsi="IBM Plex Sans" w:cs="Leelawadee UI"/>
            <w:b/>
            <w:color w:val="auto"/>
            <w:sz w:val="20"/>
            <w:szCs w:val="20"/>
            <w:lang w:val="en-GB"/>
          </w:rPr>
          <w:t>n</w:t>
        </w:r>
        <w:r w:rsidR="008C4BEE" w:rsidRPr="00E564A5">
          <w:rPr>
            <w:rStyle w:val="Hyperlink"/>
            <w:rFonts w:ascii="IBM Plex Sans" w:hAnsi="IBM Plex Sans" w:cs="Leelawadee UI"/>
            <w:b/>
            <w:color w:val="auto"/>
            <w:sz w:val="20"/>
            <w:szCs w:val="20"/>
            <w:lang w:val="en-GB"/>
          </w:rPr>
          <w:t>tonamarlberg.com</w:t>
        </w:r>
      </w:hyperlink>
      <w:r w:rsidR="008C4BEE" w:rsidRPr="00E564A5">
        <w:rPr>
          <w:rFonts w:ascii="IBM Plex Sans" w:hAnsi="IBM Plex Sans" w:cs="Leelawadee UI"/>
          <w:b/>
          <w:sz w:val="20"/>
          <w:szCs w:val="20"/>
          <w:lang w:val="en-GB"/>
        </w:rPr>
        <w:t xml:space="preserve"> </w:t>
      </w:r>
    </w:p>
    <w:p w14:paraId="67F672B1" w14:textId="77777777" w:rsidR="003733C1" w:rsidRPr="00F42DE3" w:rsidRDefault="003733C1" w:rsidP="008C4BEE">
      <w:pPr>
        <w:jc w:val="both"/>
        <w:rPr>
          <w:rFonts w:ascii="IBM Plex Sans" w:hAnsi="IBM Plex Sans" w:cs="Arial"/>
          <w:b/>
          <w:sz w:val="20"/>
          <w:szCs w:val="20"/>
          <w:lang w:val="en-GB"/>
        </w:rPr>
      </w:pPr>
    </w:p>
    <w:sectPr w:rsidR="003733C1" w:rsidRPr="00F42DE3" w:rsidSect="00DB3DA3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851" w:right="1134" w:bottom="993" w:left="1134" w:header="284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0624A" w14:textId="77777777" w:rsidR="00F32A69" w:rsidRDefault="00F32A69" w:rsidP="00A35F48">
      <w:r>
        <w:separator/>
      </w:r>
    </w:p>
  </w:endnote>
  <w:endnote w:type="continuationSeparator" w:id="0">
    <w:p w14:paraId="11130D37" w14:textId="77777777" w:rsidR="00F32A69" w:rsidRDefault="00F32A69" w:rsidP="00A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EF1BC" w14:textId="59C99AE7" w:rsidR="00F6135D" w:rsidRDefault="00D36084" w:rsidP="00001435">
    <w:pPr>
      <w:pStyle w:val="Fuzeile"/>
      <w:tabs>
        <w:tab w:val="clear" w:pos="4536"/>
        <w:tab w:val="clear" w:pos="9072"/>
        <w:tab w:val="right" w:pos="5843"/>
      </w:tabs>
      <w:ind w:hanging="1417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3BE7779" wp14:editId="2A9C6F3E">
          <wp:simplePos x="0" y="0"/>
          <wp:positionH relativeFrom="margin">
            <wp:posOffset>3067050</wp:posOffset>
          </wp:positionH>
          <wp:positionV relativeFrom="paragraph">
            <wp:posOffset>65405</wp:posOffset>
          </wp:positionV>
          <wp:extent cx="3086100" cy="507365"/>
          <wp:effectExtent l="0" t="0" r="0" b="6985"/>
          <wp:wrapThrough wrapText="bothSides">
            <wp:wrapPolygon edited="0">
              <wp:start x="8000" y="0"/>
              <wp:lineTo x="0" y="1622"/>
              <wp:lineTo x="0" y="12976"/>
              <wp:lineTo x="533" y="16220"/>
              <wp:lineTo x="8800" y="21086"/>
              <wp:lineTo x="9733" y="21086"/>
              <wp:lineTo x="21467" y="19464"/>
              <wp:lineTo x="21467" y="5677"/>
              <wp:lineTo x="20133" y="4055"/>
              <wp:lineTo x="10533" y="0"/>
              <wp:lineTo x="800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0D5" w:rsidRPr="0028058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13FCE6" wp14:editId="19211454">
              <wp:simplePos x="0" y="0"/>
              <wp:positionH relativeFrom="column">
                <wp:posOffset>-128270</wp:posOffset>
              </wp:positionH>
              <wp:positionV relativeFrom="paragraph">
                <wp:posOffset>52070</wp:posOffset>
              </wp:positionV>
              <wp:extent cx="2781300" cy="61214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612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3E5D9F" w14:textId="2F92605D" w:rsidR="00280589" w:rsidRPr="00280589" w:rsidRDefault="00280589" w:rsidP="00280589">
                          <w:pPr>
                            <w:tabs>
                              <w:tab w:val="left" w:pos="3828"/>
                            </w:tabs>
                            <w:rPr>
                              <w:rFonts w:ascii="IBM Plex Sans" w:hAnsi="IBM Plex Sans"/>
                              <w:sz w:val="14"/>
                              <w:szCs w:val="14"/>
                            </w:rPr>
                          </w:pPr>
                          <w:r w:rsidRPr="00280589"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t>Tourismusverband St. Anton am Arlberg</w:t>
                          </w:r>
                          <w:r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br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>Dorfstraße 8 | 6580 St. Anton am Arlberg | Tirol | Austria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br/>
                            <w:t>T. +43 (0) 5446 22690 | info@stantonamarlberg.com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br/>
                            <w:t>www.stantonamarlberg.com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13FCE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10.1pt;margin-top:4.1pt;width:219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MFgIAACwEAAAOAAAAZHJzL2Uyb0RvYy54bWysU8lu2zAQvRfoPxC811ribILlwE3gooCR&#10;BHCKnGmKtARQHJakLblf3yElL0h7Knohh3zDWd4bzh76VpG9sK4BXdJsklIiNIeq0duS/nhbfrmj&#10;xHmmK6ZAi5IehKMP88+fZp0pRA41qEpYgkG0KzpT0tp7UySJ47VomZuAERpBCbZlHo92m1SWdRi9&#10;VUmepjdJB7YyFrhwDm+fBpDOY3wpBfcvUjrhiSop1ubjauO6CWsyn7Fia5mpGz6Wwf6hipY1GpOe&#10;Qj0xz8jONn+EahtuwYH0Ew5tAlI2XMQesJss/dDNumZGxF6QHGdONLn/F5Y/79fm1RLff4UeBQyE&#10;dMYVDi9DP720bdixUoI4Ung40SZ6Tzhe5rd32VWKEEfsJsuzaeQ1Ob821vlvAloSjJJalCWyxfYr&#10;5zEjuh5dQjINy0apKI3SpMOgV9dpfHBC8IXS+PBca7B8v+nHBjZQHbAvC4PkzvBlg8lXzPlXZlFj&#10;rBfn1r/gIhVgEhgtSmqwv/52H/yRekQp6XBmSup+7pgVlKjvGkW5z6bYOvHxML2+zfFgL5HNJaJ3&#10;7SPgWGb4QwyPZvD36mhKC+07jvciZEWIaY65S+qP5qMfJhm/BxeLRXTCsTLMr/Ta8BA60Bmofevf&#10;mTUj/x6Ve4bjdLHigwyD7yDEYudBNlGjQPDA6sg7jmSUbvw+YeYvz9Hr/MnnvwEAAP//AwBQSwME&#10;FAAGAAgAAAAhALHkTHDgAAAACQEAAA8AAABkcnMvZG93bnJldi54bWxMj0FLw0AQhe+C/2EZwVu7&#10;21BriNmUEiiC6KG1F2+T7DQJZndjdttGf73jyZ6Gx/t4816+nmwvzjSGzjsNi7kCQa72pnONhsP7&#10;dpaCCBGdwd470vBNAdbF7U2OmfEXt6PzPjaCQ1zIUEMb45BJGeqWLIa5H8ixd/SjxchybKQZ8cLh&#10;tpeJUitpsXP8ocWBypbqz/3Jangpt2+4qxKb/vTl8+txM3wdPh60vr+bNk8gIk3xH4a/+lwdCu5U&#10;+ZMzQfQaZolKGNWQ8mF/uXjkKRWDarkCWeTyekHxCwAA//8DAFBLAQItABQABgAIAAAAIQC2gziS&#10;/gAAAOEBAAATAAAAAAAAAAAAAAAAAAAAAABbQ29udGVudF9UeXBlc10ueG1sUEsBAi0AFAAGAAgA&#10;AAAhADj9If/WAAAAlAEAAAsAAAAAAAAAAAAAAAAALwEAAF9yZWxzLy5yZWxzUEsBAi0AFAAGAAgA&#10;AAAhAOqXFEwWAgAALAQAAA4AAAAAAAAAAAAAAAAALgIAAGRycy9lMm9Eb2MueG1sUEsBAi0AFAAG&#10;AAgAAAAhALHkTHDgAAAACQEAAA8AAAAAAAAAAAAAAAAAcAQAAGRycy9kb3ducmV2LnhtbFBLBQYA&#10;AAAABAAEAPMAAAB9BQAAAAA=&#10;" filled="f" stroked="f" strokeweight=".5pt">
              <v:textbox>
                <w:txbxContent>
                  <w:p w14:paraId="1F3E5D9F" w14:textId="2F92605D" w:rsidR="00280589" w:rsidRPr="00280589" w:rsidRDefault="00280589" w:rsidP="00280589">
                    <w:pPr>
                      <w:tabs>
                        <w:tab w:val="left" w:pos="3828"/>
                      </w:tabs>
                      <w:rPr>
                        <w:rFonts w:ascii="IBM Plex Sans" w:hAnsi="IBM Plex Sans"/>
                        <w:sz w:val="14"/>
                        <w:szCs w:val="14"/>
                      </w:rPr>
                    </w:pPr>
                    <w:r w:rsidRPr="00280589"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t>Tourismusverband St. Anton am Arlberg</w:t>
                    </w:r>
                    <w:r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br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t>Dorfstraße 8 | 6580 St. Anton am Arlberg | Tirol | Austria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br/>
                      <w:t>T. +43 (0) 5446 22690 | info@stantonamarlberg.com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br/>
                      <w:t>www.stantonamarlberg.com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001435">
      <w:tab/>
    </w:r>
    <w:r w:rsidR="00001435">
      <w:tab/>
    </w:r>
  </w:p>
  <w:p w14:paraId="4D886565" w14:textId="4424FB4D" w:rsidR="00A35F48" w:rsidRDefault="00A35F48" w:rsidP="00A35F48">
    <w:pPr>
      <w:pStyle w:val="Fuzeile"/>
      <w:ind w:hanging="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19909" w14:textId="345366B2" w:rsidR="00F6135D" w:rsidRDefault="00D36084" w:rsidP="00A35F48">
    <w:pPr>
      <w:pStyle w:val="Fuzeile"/>
      <w:ind w:hanging="1417"/>
      <w:rPr>
        <w:noProof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5455AC49" wp14:editId="38618BB7">
          <wp:simplePos x="0" y="0"/>
          <wp:positionH relativeFrom="margin">
            <wp:posOffset>3076575</wp:posOffset>
          </wp:positionH>
          <wp:positionV relativeFrom="paragraph">
            <wp:posOffset>121920</wp:posOffset>
          </wp:positionV>
          <wp:extent cx="3086100" cy="507365"/>
          <wp:effectExtent l="0" t="0" r="0" b="6985"/>
          <wp:wrapThrough wrapText="bothSides">
            <wp:wrapPolygon edited="0">
              <wp:start x="8000" y="0"/>
              <wp:lineTo x="0" y="1622"/>
              <wp:lineTo x="0" y="12976"/>
              <wp:lineTo x="533" y="16220"/>
              <wp:lineTo x="8800" y="21086"/>
              <wp:lineTo x="9733" y="21086"/>
              <wp:lineTo x="21467" y="19464"/>
              <wp:lineTo x="21467" y="5677"/>
              <wp:lineTo x="20133" y="4055"/>
              <wp:lineTo x="10533" y="0"/>
              <wp:lineTo x="800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42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1891C" wp14:editId="0F4197F3">
              <wp:simplePos x="0" y="0"/>
              <wp:positionH relativeFrom="column">
                <wp:posOffset>-109220</wp:posOffset>
              </wp:positionH>
              <wp:positionV relativeFrom="paragraph">
                <wp:posOffset>70485</wp:posOffset>
              </wp:positionV>
              <wp:extent cx="2895600" cy="61247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61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2BF7C4" w14:textId="5FABDC6E" w:rsidR="00280589" w:rsidRPr="00280589" w:rsidRDefault="00280589" w:rsidP="00280589">
                          <w:pPr>
                            <w:tabs>
                              <w:tab w:val="left" w:pos="3828"/>
                            </w:tabs>
                            <w:rPr>
                              <w:rFonts w:ascii="IBM Plex Sans" w:hAnsi="IBM Plex Sans"/>
                              <w:sz w:val="14"/>
                              <w:szCs w:val="14"/>
                            </w:rPr>
                          </w:pPr>
                          <w:r w:rsidRPr="00280589"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t>Tourismusverband St. Anton am Arlberg</w:t>
                          </w:r>
                          <w:r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IBM Plex Sans" w:hAnsi="IBM Plex Sans"/>
                              <w:b/>
                              <w:bCs/>
                              <w:sz w:val="14"/>
                              <w:szCs w:val="14"/>
                            </w:rPr>
                            <w:br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>Dorfstraße 8 | 6580 St. Anton am Arlberg | Tirol | Austria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br/>
                            <w:t>T. +43 (0) 5446 22690 | info@stantonamarlberg.com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  <w:r w:rsidRPr="00280589"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br/>
                            <w:t>www.stantonamarlberg.com</w:t>
                          </w:r>
                          <w:r>
                            <w:rPr>
                              <w:rFonts w:ascii="IBM Plex Sans" w:hAnsi="IBM Plex Sans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F1891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6pt;margin-top:5.55pt;width:228pt;height:4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MbGgIAADMEAAAOAAAAZHJzL2Uyb0RvYy54bWysU01v2zAMvQ/YfxB0X+xkSdoacYqsRYYB&#10;QVsgLXpWZCkWIIuapMTOfv0oOV/odhp2kUmRfiTfo2b3XaPJXjivwJR0OMgpEYZDpcy2pG+vyy+3&#10;lPjATMU0GFHSg/D0fv7506y1hRhBDboSjiCI8UVrS1qHYIss87wWDfMDsMJgUIJrWEDXbbPKsRbR&#10;G52N8nyateAq64AL7/H2sQ/SecKXUvDwLKUXgeiSYm8hnS6dm3hm8xkrto7ZWvFjG+wfumiYMlj0&#10;DPXIAiM7p/6AahR34EGGAYcmAykVF2kGnGaYf5hmXTMr0ixIjrdnmvz/g+VP+7V9cSR036BDASMh&#10;rfWFx8s4TyddE7/YKcE4Ung40ya6QDhejm7vJtMcQxxj0+FofDOJMNnlb+t8+C6gIdEoqUNZElts&#10;v/KhTz2lxGIGlkrrJI02pEXQr5M8/XCOILg2WOPSa7RCt+mIqrCl0xwbqA44noNeeW/5UmEPK+bD&#10;C3MoNbaN6xue8ZAasBYcLUpqcL/+dh/zUQGMUtLi6pTU/9wxJyjRPwxqczccj+OuJWc8uRmh464j&#10;m+uI2TUPgNs5xIdieTJjftAnUzpo3nHLF7EqhpjhWLuk4WQ+hH6h8ZVwsVikJNwuy8LKrC2P0JHV&#10;yPBr986cPcoQUMAnOC0ZKz6o0ef2eix2AaRKUkWee1aP9ONmJrGPryiu/rWfsi5vff4bAAD//wMA&#10;UEsDBBQABgAIAAAAIQCuD0y64QAAAAoBAAAPAAAAZHJzL2Rvd25yZXYueG1sTI/BTsMwEETvSPyD&#10;tUjcWicB2ijEqapIFRIqh5ZeuG3ibRIR2yF228DXsz3BcWeeZmfy1WR6cabRd84qiOcRCLK1051t&#10;FBzeN7MUhA9oNfbOkoJv8rAqbm9yzLS72B2d96ERHGJ9hgraEIZMSl+3ZNDP3UCWvaMbDQY+x0bq&#10;ES8cbnqZRNFCGuwsf2hxoLKl+nN/Mgpey80b7qrEpD99+bI9roevw8eTUvd30/oZRKAp/MFwrc/V&#10;oeBOlTtZ7UWvYBYvE0bZiGMQDDw+pLylYiFaLkAWufw/ofgFAAD//wMAUEsBAi0AFAAGAAgAAAAh&#10;ALaDOJL+AAAA4QEAABMAAAAAAAAAAAAAAAAAAAAAAFtDb250ZW50X1R5cGVzXS54bWxQSwECLQAU&#10;AAYACAAAACEAOP0h/9YAAACUAQAACwAAAAAAAAAAAAAAAAAvAQAAX3JlbHMvLnJlbHNQSwECLQAU&#10;AAYACAAAACEAFWITGxoCAAAzBAAADgAAAAAAAAAAAAAAAAAuAgAAZHJzL2Uyb0RvYy54bWxQSwEC&#10;LQAUAAYACAAAACEArg9MuuEAAAAKAQAADwAAAAAAAAAAAAAAAAB0BAAAZHJzL2Rvd25yZXYueG1s&#10;UEsFBgAAAAAEAAQA8wAAAIIFAAAAAA==&#10;" filled="f" stroked="f" strokeweight=".5pt">
              <v:textbox>
                <w:txbxContent>
                  <w:p w14:paraId="532BF7C4" w14:textId="5FABDC6E" w:rsidR="00280589" w:rsidRPr="00280589" w:rsidRDefault="00280589" w:rsidP="00280589">
                    <w:pPr>
                      <w:tabs>
                        <w:tab w:val="left" w:pos="3828"/>
                      </w:tabs>
                      <w:rPr>
                        <w:rFonts w:ascii="IBM Plex Sans" w:hAnsi="IBM Plex Sans"/>
                        <w:sz w:val="14"/>
                        <w:szCs w:val="14"/>
                      </w:rPr>
                    </w:pPr>
                    <w:r w:rsidRPr="00280589"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t>Tourismusverband St. Anton am Arlberg</w:t>
                    </w:r>
                    <w:r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IBM Plex Sans" w:hAnsi="IBM Plex Sans"/>
                        <w:b/>
                        <w:bCs/>
                        <w:sz w:val="14"/>
                        <w:szCs w:val="14"/>
                      </w:rPr>
                      <w:br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t>Dorfstraße 8 | 6580 St. Anton am Arlberg | Tirol | Austria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br/>
                      <w:t>T. +43 (0) 5446 22690 | info@stantonamarlberg.com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  <w:r w:rsidRPr="00280589">
                      <w:rPr>
                        <w:rFonts w:ascii="IBM Plex Sans" w:hAnsi="IBM Plex Sans"/>
                        <w:sz w:val="12"/>
                        <w:szCs w:val="12"/>
                      </w:rPr>
                      <w:br/>
                      <w:t>www.stantonamarlberg.com</w:t>
                    </w:r>
                    <w:r>
                      <w:rPr>
                        <w:rFonts w:ascii="IBM Plex Sans" w:hAnsi="IBM Plex Sans"/>
                        <w:sz w:val="12"/>
                        <w:szCs w:val="1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3A707AC2" w14:textId="240D4148" w:rsidR="00A35F48" w:rsidRDefault="00A35F48" w:rsidP="00A35F48">
    <w:pPr>
      <w:pStyle w:val="Fuzeile"/>
      <w:ind w:hanging="1417"/>
    </w:pPr>
  </w:p>
  <w:p w14:paraId="5B9F69B4" w14:textId="5327AE37" w:rsidR="00280589" w:rsidRDefault="00280589" w:rsidP="00A35F48">
    <w:pPr>
      <w:pStyle w:val="Fuzeile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69B18" w14:textId="77777777" w:rsidR="00F32A69" w:rsidRDefault="00F32A69" w:rsidP="00A35F48">
      <w:r>
        <w:separator/>
      </w:r>
    </w:p>
  </w:footnote>
  <w:footnote w:type="continuationSeparator" w:id="0">
    <w:p w14:paraId="2E08183A" w14:textId="77777777" w:rsidR="00F32A69" w:rsidRDefault="00F32A69" w:rsidP="00A3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52250" w14:textId="4EE035D4" w:rsidR="00A35F48" w:rsidRPr="008C4BEE" w:rsidRDefault="00E564A5" w:rsidP="00FD48A1">
    <w:pPr>
      <w:pStyle w:val="Kopfzeile"/>
      <w:tabs>
        <w:tab w:val="clear" w:pos="9072"/>
        <w:tab w:val="left" w:pos="8940"/>
        <w:tab w:val="right" w:pos="9638"/>
      </w:tabs>
      <w:rPr>
        <w:rFonts w:ascii="IBM Plex Sans" w:hAnsi="IBM Plex Sans"/>
        <w:sz w:val="20"/>
        <w:szCs w:val="20"/>
      </w:rPr>
    </w:pPr>
    <w:sdt>
      <w:sdtPr>
        <w:rPr>
          <w:rFonts w:ascii="IBM Plex Sans" w:hAnsi="IBM Plex Sans"/>
          <w:sz w:val="20"/>
          <w:szCs w:val="20"/>
        </w:rPr>
        <w:id w:val="478582851"/>
        <w:docPartObj>
          <w:docPartGallery w:val="Page Numbers (Top of Page)"/>
          <w:docPartUnique/>
        </w:docPartObj>
      </w:sdtPr>
      <w:sdtEndPr/>
      <w:sdtContent>
        <w:r w:rsidR="00A35F48" w:rsidRPr="008C4BEE">
          <w:rPr>
            <w:rFonts w:ascii="IBM Plex Sans" w:hAnsi="IBM Plex Sans"/>
            <w:sz w:val="20"/>
            <w:szCs w:val="20"/>
          </w:rPr>
          <w:fldChar w:fldCharType="begin"/>
        </w:r>
        <w:r w:rsidR="00A35F48" w:rsidRPr="008C4BEE">
          <w:rPr>
            <w:rFonts w:ascii="IBM Plex Sans" w:hAnsi="IBM Plex Sans"/>
            <w:sz w:val="20"/>
            <w:szCs w:val="20"/>
          </w:rPr>
          <w:instrText>PAGE   \* MERGEFORMAT</w:instrText>
        </w:r>
        <w:r w:rsidR="00A35F48" w:rsidRPr="008C4BEE">
          <w:rPr>
            <w:rFonts w:ascii="IBM Plex Sans" w:hAnsi="IBM Plex Sans"/>
            <w:sz w:val="20"/>
            <w:szCs w:val="20"/>
          </w:rPr>
          <w:fldChar w:fldCharType="separate"/>
        </w:r>
        <w:r w:rsidR="00A35F48" w:rsidRPr="008C4BEE">
          <w:rPr>
            <w:rFonts w:ascii="IBM Plex Sans" w:hAnsi="IBM Plex Sans"/>
            <w:sz w:val="20"/>
            <w:szCs w:val="20"/>
          </w:rPr>
          <w:t>2</w:t>
        </w:r>
        <w:r w:rsidR="00A35F48" w:rsidRPr="008C4BEE">
          <w:rPr>
            <w:rFonts w:ascii="IBM Plex Sans" w:hAnsi="IBM Plex Sans"/>
            <w:sz w:val="20"/>
            <w:szCs w:val="20"/>
          </w:rPr>
          <w:fldChar w:fldCharType="end"/>
        </w:r>
        <w:r w:rsidR="00A35F48" w:rsidRPr="008C4BEE">
          <w:rPr>
            <w:rFonts w:ascii="IBM Plex Sans" w:hAnsi="IBM Plex Sans"/>
            <w:sz w:val="20"/>
            <w:szCs w:val="20"/>
          </w:rPr>
          <w:tab/>
        </w:r>
        <w:r w:rsidR="00001435" w:rsidRPr="008C4BEE">
          <w:rPr>
            <w:rFonts w:ascii="IBM Plex Sans" w:hAnsi="IBM Plex Sans"/>
            <w:sz w:val="20"/>
            <w:szCs w:val="20"/>
          </w:rPr>
          <w:t xml:space="preserve">                                                                                 </w:t>
        </w:r>
        <w:r w:rsidR="00042425" w:rsidRPr="008C4BEE">
          <w:rPr>
            <w:rFonts w:ascii="IBM Plex Sans" w:hAnsi="IBM Plex Sans"/>
            <w:sz w:val="20"/>
            <w:szCs w:val="20"/>
          </w:rPr>
          <w:t xml:space="preserve">         </w:t>
        </w:r>
        <w:r w:rsidR="00001435" w:rsidRPr="008C4BEE">
          <w:rPr>
            <w:rFonts w:ascii="IBM Plex Sans" w:hAnsi="IBM Plex Sans"/>
            <w:sz w:val="20"/>
            <w:szCs w:val="20"/>
          </w:rPr>
          <w:t xml:space="preserve">             </w:t>
        </w:r>
        <w:r w:rsidR="001A2686" w:rsidRPr="008C4BEE">
          <w:rPr>
            <w:rFonts w:ascii="IBM Plex Sans" w:hAnsi="IBM Plex Sans"/>
            <w:sz w:val="20"/>
            <w:szCs w:val="20"/>
          </w:rPr>
          <w:t xml:space="preserve">        </w:t>
        </w:r>
        <w:r w:rsidR="00264EBC">
          <w:rPr>
            <w:rFonts w:ascii="IBM Plex Sans" w:hAnsi="IBM Plex Sans"/>
            <w:sz w:val="20"/>
            <w:szCs w:val="20"/>
          </w:rPr>
          <w:t xml:space="preserve">     </w:t>
        </w:r>
        <w:r w:rsidR="001A2686" w:rsidRPr="008C4BEE">
          <w:rPr>
            <w:rFonts w:ascii="IBM Plex Sans" w:hAnsi="IBM Plex Sans"/>
            <w:sz w:val="20"/>
            <w:szCs w:val="20"/>
          </w:rPr>
          <w:t xml:space="preserve">       </w:t>
        </w:r>
        <w:r w:rsidR="00C71111" w:rsidRPr="008C4BEE">
          <w:rPr>
            <w:rFonts w:ascii="IBM Plex Sans" w:hAnsi="IBM Plex Sans"/>
            <w:sz w:val="20"/>
            <w:szCs w:val="20"/>
          </w:rPr>
          <w:t xml:space="preserve">    </w:t>
        </w:r>
        <w:r w:rsidR="00001435" w:rsidRPr="008C4BEE">
          <w:rPr>
            <w:rFonts w:ascii="IBM Plex Sans" w:hAnsi="IBM Plex Sans"/>
            <w:sz w:val="20"/>
            <w:szCs w:val="20"/>
          </w:rPr>
          <w:t xml:space="preserve"> </w:t>
        </w:r>
        <w:r w:rsidR="004935F1">
          <w:rPr>
            <w:rFonts w:ascii="IBM Plex Sans" w:hAnsi="IBM Plex Sans"/>
            <w:sz w:val="20"/>
            <w:szCs w:val="20"/>
          </w:rPr>
          <w:t xml:space="preserve">                  </w:t>
        </w:r>
        <w:r w:rsidR="00264EBC" w:rsidRPr="00264EBC">
          <w:rPr>
            <w:rFonts w:ascii="IBM Plex Sans" w:hAnsi="IBM Plex Sans"/>
            <w:sz w:val="20"/>
            <w:szCs w:val="20"/>
          </w:rPr>
          <w:t xml:space="preserve">The global </w:t>
        </w:r>
        <w:proofErr w:type="spellStart"/>
        <w:r w:rsidR="00264EBC" w:rsidRPr="00264EBC">
          <w:rPr>
            <w:rFonts w:ascii="IBM Plex Sans" w:hAnsi="IBM Plex Sans"/>
            <w:sz w:val="20"/>
            <w:szCs w:val="20"/>
          </w:rPr>
          <w:t>village</w:t>
        </w:r>
        <w:proofErr w:type="spellEnd"/>
        <w:r w:rsidR="00264EBC" w:rsidRPr="00264EBC">
          <w:rPr>
            <w:rFonts w:ascii="IBM Plex Sans" w:hAnsi="IBM Plex Sans"/>
            <w:sz w:val="20"/>
            <w:szCs w:val="20"/>
          </w:rPr>
          <w:t xml:space="preserve"> from </w:t>
        </w:r>
        <w:proofErr w:type="spellStart"/>
        <w:r w:rsidR="00264EBC" w:rsidRPr="00264EBC">
          <w:rPr>
            <w:rFonts w:ascii="IBM Plex Sans" w:hAnsi="IBM Plex Sans"/>
            <w:sz w:val="20"/>
            <w:szCs w:val="20"/>
          </w:rPr>
          <w:t>above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6A35C" w14:textId="5F2972D5" w:rsidR="00A35F48" w:rsidRDefault="00A35F48" w:rsidP="00A960CF">
    <w:pPr>
      <w:pStyle w:val="Kopfzeile"/>
      <w:ind w:hanging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3F1359" wp14:editId="36C221F8">
              <wp:simplePos x="0" y="0"/>
              <wp:positionH relativeFrom="page">
                <wp:posOffset>4457700</wp:posOffset>
              </wp:positionH>
              <wp:positionV relativeFrom="paragraph">
                <wp:posOffset>153035</wp:posOffset>
              </wp:positionV>
              <wp:extent cx="2476500" cy="1404620"/>
              <wp:effectExtent l="0" t="0" r="0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D2CEF" w14:textId="1604B702" w:rsidR="00A35F48" w:rsidRPr="001F6234" w:rsidRDefault="009166FE" w:rsidP="00A35F48">
                          <w:pPr>
                            <w:jc w:val="right"/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</w:pPr>
                          <w:r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>S</w:t>
                          </w:r>
                          <w:r w:rsidR="00264EBC"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>u</w:t>
                          </w:r>
                          <w:r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>mmer</w:t>
                          </w:r>
                          <w:r w:rsidR="001F6234"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 xml:space="preserve"> 20</w:t>
                          </w:r>
                          <w:r w:rsidR="001C5DA6"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>2</w:t>
                          </w:r>
                          <w:r w:rsidR="001A2686">
                            <w:rPr>
                              <w:rFonts w:ascii="IBM Plex Sans" w:hAnsi="IBM Plex Sans"/>
                              <w:sz w:val="20"/>
                              <w:szCs w:val="20"/>
                              <w:lang w:val="de-AT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F135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51pt;margin-top:12.05pt;width:1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mQEA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8Xy6v1KqeQpNh8mS/Xi9SWTBTPxx368FFBx+Kk5EhdTfLi9OBDTEcUz1vibR6MrvfamLTA&#10;Q7UzyE6CHLBPX6rg1TZjWV/ym9VilZQtxPPJHJ0O5FCju5Jf5/EbPRNxfLB12hKENuOcMjF24hOR&#10;jHDCUA1M1xO8iKuC+omAIYyGpAdEkxbwN2c9mbHk/tdRoOLMfLIE/Wa+XEb3psVydUWEGF5GqsuI&#10;sJKkSh44G6e7kByfcLg7as5eJ2wvmUwpk8kSzelBRBdfrtOul2e7/QMAAP//AwBQSwMEFAAGAAgA&#10;AAAhANNMxaPeAAAACwEAAA8AAABkcnMvZG93bnJldi54bWxMj8FOwzAQRO9I/IO1SNyo3UAphDhV&#10;RcWFAxIFqRzdeBNH2OvIdtPw9zgnOO7saOZNtZmcZSOG2HuSsFwIYEiN1z11Ej4/Xm4egMWkSCvr&#10;CSX8YIRNfXlRqVL7M73juE8dyyEUSyXBpDSUnMfGoFNx4Qek/Gt9cCrlM3RcB3XO4c7yQoh77lRP&#10;ucGoAZ8NNt/7k5NwcKbXu/D21Wo77l7b7WqYwiDl9dW0fQKWcEp/ZpjxMzrUmenoT6QjsxLWoshb&#10;koTibglsNojHWTnOyuoWeF3x/xvqXwAAAP//AwBQSwECLQAUAAYACAAAACEAtoM4kv4AAADhAQAA&#10;EwAAAAAAAAAAAAAAAAAAAAAAW0NvbnRlbnRfVHlwZXNdLnhtbFBLAQItABQABgAIAAAAIQA4/SH/&#10;1gAAAJQBAAALAAAAAAAAAAAAAAAAAC8BAABfcmVscy8ucmVsc1BLAQItABQABgAIAAAAIQAWWgmQ&#10;EAIAAP4DAAAOAAAAAAAAAAAAAAAAAC4CAABkcnMvZTJvRG9jLnhtbFBLAQItABQABgAIAAAAIQDT&#10;TMWj3gAAAAsBAAAPAAAAAAAAAAAAAAAAAGoEAABkcnMvZG93bnJldi54bWxQSwUGAAAAAAQABADz&#10;AAAAdQUAAAAA&#10;" stroked="f">
              <v:textbox style="mso-fit-shape-to-text:t">
                <w:txbxContent>
                  <w:p w14:paraId="2A5D2CEF" w14:textId="1604B702" w:rsidR="00A35F48" w:rsidRPr="001F6234" w:rsidRDefault="009166FE" w:rsidP="00A35F48">
                    <w:pPr>
                      <w:jc w:val="right"/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</w:pPr>
                    <w:r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>S</w:t>
                    </w:r>
                    <w:r w:rsidR="00264EBC"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>u</w:t>
                    </w:r>
                    <w:r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>mmer</w:t>
                    </w:r>
                    <w:r w:rsidR="001F6234"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 xml:space="preserve"> 20</w:t>
                    </w:r>
                    <w:r w:rsidR="001C5DA6"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>2</w:t>
                    </w:r>
                    <w:r w:rsidR="001A2686">
                      <w:rPr>
                        <w:rFonts w:ascii="IBM Plex Sans" w:hAnsi="IBM Plex Sans"/>
                        <w:sz w:val="20"/>
                        <w:szCs w:val="20"/>
                        <w:lang w:val="de-AT"/>
                      </w:rPr>
                      <w:t>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254C0" w:rsidRPr="004254C0">
      <w:rPr>
        <w:noProof/>
      </w:rPr>
      <w:t xml:space="preserve"> </w:t>
    </w:r>
    <w:r w:rsidR="004254C0">
      <w:rPr>
        <w:noProof/>
      </w:rPr>
      <w:drawing>
        <wp:inline distT="0" distB="0" distL="0" distR="0" wp14:anchorId="113415B7" wp14:editId="1631D0FE">
          <wp:extent cx="2181225" cy="1542111"/>
          <wp:effectExtent l="0" t="0" r="0" b="127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851" cy="1559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48"/>
    <w:rsid w:val="00001435"/>
    <w:rsid w:val="00042425"/>
    <w:rsid w:val="000A3B58"/>
    <w:rsid w:val="000B5D80"/>
    <w:rsid w:val="000B69CA"/>
    <w:rsid w:val="000C0575"/>
    <w:rsid w:val="000C0AF3"/>
    <w:rsid w:val="000F43E3"/>
    <w:rsid w:val="00112360"/>
    <w:rsid w:val="001352EF"/>
    <w:rsid w:val="001740F5"/>
    <w:rsid w:val="001777D0"/>
    <w:rsid w:val="001804B9"/>
    <w:rsid w:val="001A2686"/>
    <w:rsid w:val="001A5BB6"/>
    <w:rsid w:val="001C5DA6"/>
    <w:rsid w:val="001F6234"/>
    <w:rsid w:val="00225F10"/>
    <w:rsid w:val="00245EB8"/>
    <w:rsid w:val="00245F2B"/>
    <w:rsid w:val="00255588"/>
    <w:rsid w:val="00264EBC"/>
    <w:rsid w:val="0027266C"/>
    <w:rsid w:val="00280589"/>
    <w:rsid w:val="0028419B"/>
    <w:rsid w:val="002960C2"/>
    <w:rsid w:val="002C084D"/>
    <w:rsid w:val="002C3776"/>
    <w:rsid w:val="002E48DE"/>
    <w:rsid w:val="0032156B"/>
    <w:rsid w:val="0033100E"/>
    <w:rsid w:val="003401EC"/>
    <w:rsid w:val="00355501"/>
    <w:rsid w:val="003659E0"/>
    <w:rsid w:val="003733C1"/>
    <w:rsid w:val="003C4517"/>
    <w:rsid w:val="003E76E1"/>
    <w:rsid w:val="004254C0"/>
    <w:rsid w:val="00466913"/>
    <w:rsid w:val="004854C5"/>
    <w:rsid w:val="004935F1"/>
    <w:rsid w:val="004A264E"/>
    <w:rsid w:val="004B0264"/>
    <w:rsid w:val="004D5C4E"/>
    <w:rsid w:val="004E056E"/>
    <w:rsid w:val="004F45FB"/>
    <w:rsid w:val="004F606D"/>
    <w:rsid w:val="00551C18"/>
    <w:rsid w:val="00570C24"/>
    <w:rsid w:val="005833E0"/>
    <w:rsid w:val="005A2330"/>
    <w:rsid w:val="005A2931"/>
    <w:rsid w:val="006212C3"/>
    <w:rsid w:val="00621A72"/>
    <w:rsid w:val="00642235"/>
    <w:rsid w:val="0064721A"/>
    <w:rsid w:val="0065431F"/>
    <w:rsid w:val="00656360"/>
    <w:rsid w:val="00656DB9"/>
    <w:rsid w:val="006832DE"/>
    <w:rsid w:val="00695F8A"/>
    <w:rsid w:val="006B1494"/>
    <w:rsid w:val="006B540E"/>
    <w:rsid w:val="006E524C"/>
    <w:rsid w:val="00721758"/>
    <w:rsid w:val="00765A7C"/>
    <w:rsid w:val="00774623"/>
    <w:rsid w:val="0077586C"/>
    <w:rsid w:val="0077705D"/>
    <w:rsid w:val="0077725A"/>
    <w:rsid w:val="007A1A66"/>
    <w:rsid w:val="007A7BD5"/>
    <w:rsid w:val="007C6ADE"/>
    <w:rsid w:val="007E5D52"/>
    <w:rsid w:val="00883DB4"/>
    <w:rsid w:val="00894421"/>
    <w:rsid w:val="008B62DC"/>
    <w:rsid w:val="008C4BEE"/>
    <w:rsid w:val="008F7FBB"/>
    <w:rsid w:val="009166FE"/>
    <w:rsid w:val="00920AFF"/>
    <w:rsid w:val="009227F9"/>
    <w:rsid w:val="00950598"/>
    <w:rsid w:val="009612A5"/>
    <w:rsid w:val="00965010"/>
    <w:rsid w:val="009915AB"/>
    <w:rsid w:val="009952FF"/>
    <w:rsid w:val="009B1169"/>
    <w:rsid w:val="00A01EAF"/>
    <w:rsid w:val="00A06C49"/>
    <w:rsid w:val="00A35F48"/>
    <w:rsid w:val="00A535B7"/>
    <w:rsid w:val="00A960CF"/>
    <w:rsid w:val="00AB602F"/>
    <w:rsid w:val="00AB76B8"/>
    <w:rsid w:val="00B01881"/>
    <w:rsid w:val="00B14E0F"/>
    <w:rsid w:val="00B221D5"/>
    <w:rsid w:val="00B33F95"/>
    <w:rsid w:val="00B36318"/>
    <w:rsid w:val="00B3692F"/>
    <w:rsid w:val="00B64B8B"/>
    <w:rsid w:val="00B64DFE"/>
    <w:rsid w:val="00B7035D"/>
    <w:rsid w:val="00B75549"/>
    <w:rsid w:val="00B806EF"/>
    <w:rsid w:val="00BC5F40"/>
    <w:rsid w:val="00BF0548"/>
    <w:rsid w:val="00C03F5B"/>
    <w:rsid w:val="00C16B89"/>
    <w:rsid w:val="00C25286"/>
    <w:rsid w:val="00C43993"/>
    <w:rsid w:val="00C53349"/>
    <w:rsid w:val="00C610D5"/>
    <w:rsid w:val="00C62F7B"/>
    <w:rsid w:val="00C640C1"/>
    <w:rsid w:val="00C71111"/>
    <w:rsid w:val="00C720F8"/>
    <w:rsid w:val="00C96511"/>
    <w:rsid w:val="00C97329"/>
    <w:rsid w:val="00CB1E04"/>
    <w:rsid w:val="00CB2DAF"/>
    <w:rsid w:val="00CC39BB"/>
    <w:rsid w:val="00CF0428"/>
    <w:rsid w:val="00D04640"/>
    <w:rsid w:val="00D36084"/>
    <w:rsid w:val="00D41D07"/>
    <w:rsid w:val="00DB3DA3"/>
    <w:rsid w:val="00DB6B9F"/>
    <w:rsid w:val="00DC1ADC"/>
    <w:rsid w:val="00DC4EAD"/>
    <w:rsid w:val="00E21FFC"/>
    <w:rsid w:val="00E564A5"/>
    <w:rsid w:val="00E61357"/>
    <w:rsid w:val="00E62250"/>
    <w:rsid w:val="00E7215C"/>
    <w:rsid w:val="00E820F9"/>
    <w:rsid w:val="00E8468A"/>
    <w:rsid w:val="00EC3F0D"/>
    <w:rsid w:val="00ED0352"/>
    <w:rsid w:val="00ED0D11"/>
    <w:rsid w:val="00F05C1D"/>
    <w:rsid w:val="00F32A69"/>
    <w:rsid w:val="00F42CD6"/>
    <w:rsid w:val="00F42DE3"/>
    <w:rsid w:val="00F51383"/>
    <w:rsid w:val="00F6135D"/>
    <w:rsid w:val="00F618C1"/>
    <w:rsid w:val="00F74851"/>
    <w:rsid w:val="00F81371"/>
    <w:rsid w:val="00F84011"/>
    <w:rsid w:val="00F8736E"/>
    <w:rsid w:val="00FD13C0"/>
    <w:rsid w:val="00FD48A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C7566"/>
  <w15:chartTrackingRefBased/>
  <w15:docId w15:val="{3863DFD7-B9D2-43DA-AEF0-F39F7149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C5F4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5F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35F48"/>
  </w:style>
  <w:style w:type="paragraph" w:styleId="Fuzeile">
    <w:name w:val="footer"/>
    <w:basedOn w:val="Standard"/>
    <w:link w:val="FuzeileZchn"/>
    <w:uiPriority w:val="99"/>
    <w:unhideWhenUsed/>
    <w:rsid w:val="00A35F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35F48"/>
  </w:style>
  <w:style w:type="character" w:styleId="Hyperlink">
    <w:name w:val="Hyperlink"/>
    <w:basedOn w:val="Absatz-Standardschriftart"/>
    <w:uiPriority w:val="99"/>
    <w:unhideWhenUsed/>
    <w:rsid w:val="002805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58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BC5F40"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rsid w:val="00BC5F40"/>
    <w:pPr>
      <w:ind w:right="2232"/>
      <w:jc w:val="both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BC5F40"/>
    <w:rPr>
      <w:rFonts w:ascii="Arial" w:eastAsia="Times New Roman" w:hAnsi="Arial" w:cs="Arial"/>
      <w:szCs w:val="24"/>
      <w:lang w:val="de-DE" w:eastAsia="de-DE"/>
    </w:rPr>
  </w:style>
  <w:style w:type="paragraph" w:customStyle="1" w:styleId="description">
    <w:name w:val="description"/>
    <w:basedOn w:val="Standard"/>
    <w:rsid w:val="00BC5F4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BC5F40"/>
    <w:rPr>
      <w:b/>
      <w:bCs/>
    </w:rPr>
  </w:style>
  <w:style w:type="paragraph" w:styleId="KeinLeerraum">
    <w:name w:val="No Spacing"/>
    <w:uiPriority w:val="1"/>
    <w:qFormat/>
    <w:rsid w:val="00BC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0014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00143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rsid w:val="0000143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001435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D13C0"/>
    <w:rPr>
      <w:color w:val="954F72" w:themeColor="followedHyperlink"/>
      <w:u w:val="single"/>
    </w:rPr>
  </w:style>
  <w:style w:type="character" w:customStyle="1" w:styleId="StrongEmphasis">
    <w:name w:val="Strong Emphasis"/>
    <w:qFormat/>
    <w:rsid w:val="006212C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A1A66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tonamarlberg.com/en/home" TargetMode="External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https://www.stantonamarlberg.com/de/unterkuenfte/erlebnisse/STA/54f7f445-4113-426a-b3b8-823a1a63206c/klettertour-patteriol" TargetMode="External"/><Relationship Id="rId17" Type="http://schemas.openxmlformats.org/officeDocument/2006/relationships/hyperlink" Target="https://www.stantonamarlberg.com/en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ntonamarlberg.com/en/summer/the-summer-car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s://www.stantonamarlberg.com/en/service/lifts-pistes/valluga-viewing-platfor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antonamarlberg.com/en/the-region-st-anton-am-arlberg/blog/stories/2023/bikes-lubricated-calves-raring-to-g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3E86-112C-4E52-8A7D-6E4F0260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St. Anton am Arlberg - Presse</dc:creator>
  <cp:keywords/>
  <dc:description/>
  <cp:lastModifiedBy>Gabriela Wallner - Tourismusverband St. Anton am Arlberg</cp:lastModifiedBy>
  <cp:revision>3</cp:revision>
  <cp:lastPrinted>2023-06-06T12:20:00Z</cp:lastPrinted>
  <dcterms:created xsi:type="dcterms:W3CDTF">2024-05-29T07:50:00Z</dcterms:created>
  <dcterms:modified xsi:type="dcterms:W3CDTF">2024-05-29T07:59:00Z</dcterms:modified>
</cp:coreProperties>
</file>