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B9B21" w14:textId="77777777" w:rsidR="00357906" w:rsidRDefault="00357906" w:rsidP="683ECD30">
      <w:pPr>
        <w:spacing w:before="240" w:after="240"/>
        <w:rPr>
          <w:rFonts w:asciiTheme="majorHAnsi" w:eastAsiaTheme="majorEastAsia" w:hAnsiTheme="majorHAnsi" w:cstheme="majorBidi"/>
          <w:b/>
          <w:bCs/>
          <w:sz w:val="32"/>
          <w:szCs w:val="32"/>
        </w:rPr>
      </w:pPr>
    </w:p>
    <w:p w14:paraId="13B6634B" w14:textId="77777777" w:rsidR="00357906" w:rsidRPr="00357906" w:rsidRDefault="00357906" w:rsidP="683ECD30">
      <w:pPr>
        <w:spacing w:before="240" w:after="240"/>
        <w:rPr>
          <w:rFonts w:asciiTheme="majorHAnsi" w:hAnsiTheme="majorHAnsi"/>
          <w:b/>
          <w:bCs/>
          <w:sz w:val="40"/>
          <w:szCs w:val="40"/>
        </w:rPr>
      </w:pPr>
      <w:r w:rsidRPr="00357906">
        <w:rPr>
          <w:rFonts w:asciiTheme="majorHAnsi" w:hAnsiTheme="majorHAnsi"/>
          <w:b/>
          <w:bCs/>
          <w:sz w:val="40"/>
          <w:szCs w:val="40"/>
        </w:rPr>
        <w:t>Bergige Beats: Blasmusik-Konzerte, die zum Mitschunkeln einladen</w:t>
      </w:r>
    </w:p>
    <w:p w14:paraId="281A5F82" w14:textId="2C2B49AE" w:rsidR="569B7240" w:rsidRPr="00357906" w:rsidRDefault="569B7240" w:rsidP="683ECD30">
      <w:pPr>
        <w:spacing w:before="240" w:after="240"/>
        <w:rPr>
          <w:rFonts w:asciiTheme="majorHAnsi" w:eastAsiaTheme="majorEastAsia" w:hAnsiTheme="majorHAnsi" w:cstheme="majorBidi"/>
          <w:b/>
          <w:bCs/>
          <w:szCs w:val="24"/>
        </w:rPr>
      </w:pPr>
      <w:r w:rsidRPr="00357906">
        <w:rPr>
          <w:rFonts w:asciiTheme="majorHAnsi" w:eastAsiaTheme="majorEastAsia" w:hAnsiTheme="majorHAnsi" w:cstheme="majorBidi"/>
          <w:b/>
          <w:bCs/>
          <w:szCs w:val="24"/>
        </w:rPr>
        <w:t>Blasm</w:t>
      </w:r>
      <w:r w:rsidR="077A6F9B" w:rsidRPr="00357906">
        <w:rPr>
          <w:rFonts w:asciiTheme="majorHAnsi" w:eastAsiaTheme="majorEastAsia" w:hAnsiTheme="majorHAnsi" w:cstheme="majorBidi"/>
          <w:b/>
          <w:bCs/>
          <w:szCs w:val="24"/>
        </w:rPr>
        <w:t xml:space="preserve">usikkapellen des </w:t>
      </w:r>
      <w:proofErr w:type="spellStart"/>
      <w:r w:rsidR="077A6F9B" w:rsidRPr="00357906">
        <w:rPr>
          <w:rFonts w:asciiTheme="majorHAnsi" w:eastAsiaTheme="majorEastAsia" w:hAnsiTheme="majorHAnsi" w:cstheme="majorBidi"/>
          <w:b/>
          <w:bCs/>
          <w:szCs w:val="24"/>
        </w:rPr>
        <w:t>PillerseeTals</w:t>
      </w:r>
      <w:proofErr w:type="spellEnd"/>
      <w:r w:rsidR="077A6F9B" w:rsidRPr="00357906">
        <w:rPr>
          <w:rFonts w:asciiTheme="majorHAnsi" w:eastAsiaTheme="majorEastAsia" w:hAnsiTheme="majorHAnsi" w:cstheme="majorBidi"/>
          <w:b/>
          <w:bCs/>
          <w:szCs w:val="24"/>
        </w:rPr>
        <w:t xml:space="preserve"> laden zu sommerlichen Konzertabenden ein</w:t>
      </w:r>
    </w:p>
    <w:p w14:paraId="21F04898" w14:textId="6207D6E0" w:rsidR="1464D960" w:rsidRDefault="16A76816" w:rsidP="509CAE2E">
      <w:pPr>
        <w:spacing w:before="240" w:after="240"/>
        <w:rPr>
          <w:rFonts w:asciiTheme="minorHAnsi" w:eastAsiaTheme="minorEastAsia" w:hAnsiTheme="minorHAnsi"/>
          <w:szCs w:val="24"/>
        </w:rPr>
      </w:pPr>
      <w:r w:rsidRPr="509CAE2E">
        <w:rPr>
          <w:rFonts w:asciiTheme="minorHAnsi" w:eastAsiaTheme="minorEastAsia" w:hAnsiTheme="minorHAnsi"/>
          <w:szCs w:val="24"/>
        </w:rPr>
        <w:t xml:space="preserve">Das PillerseeTal wird auch in diesem Sommer wieder von den einzigartigen Klängen der Blasmusik erfüllt. Die Musikkapellen der fünf Gemeinden laden zu ihren wöchentlichen Sommerkonzerten ein und verwandeln Hochfilzen, Fieberbrunn, St. Jakob in Haus, St. Ulrich am Pillersee und Waidring in Treffpunkte für Blasmusikliebhaber und solche, die es noch werden möchten. Vom 05. Juli bis 06. September 2024, jeweils ab 20 Uhr, bieten diese Konzerte ein unvergleichliches Musikerlebnis und erstklassige Unterhaltung inmitten der idyllischen Bergwelt des </w:t>
      </w:r>
      <w:proofErr w:type="spellStart"/>
      <w:r w:rsidRPr="509CAE2E">
        <w:rPr>
          <w:rFonts w:asciiTheme="minorHAnsi" w:eastAsiaTheme="minorEastAsia" w:hAnsiTheme="minorHAnsi"/>
          <w:szCs w:val="24"/>
        </w:rPr>
        <w:t>PillerseeTals</w:t>
      </w:r>
      <w:proofErr w:type="spellEnd"/>
      <w:r w:rsidRPr="509CAE2E">
        <w:rPr>
          <w:rFonts w:asciiTheme="minorHAnsi" w:eastAsiaTheme="minorEastAsia" w:hAnsiTheme="minorHAnsi"/>
          <w:szCs w:val="24"/>
        </w:rPr>
        <w:t xml:space="preserve">. </w:t>
      </w:r>
    </w:p>
    <w:p w14:paraId="387DE627" w14:textId="19E2DB01" w:rsidR="1464D960" w:rsidRDefault="1464D960" w:rsidP="509CAE2E">
      <w:pPr>
        <w:spacing w:before="240" w:after="240"/>
        <w:rPr>
          <w:rFonts w:asciiTheme="minorHAnsi" w:eastAsiaTheme="minorEastAsia" w:hAnsiTheme="minorHAnsi"/>
          <w:b/>
          <w:bCs/>
          <w:szCs w:val="24"/>
        </w:rPr>
      </w:pPr>
      <w:r w:rsidRPr="509CAE2E">
        <w:rPr>
          <w:rFonts w:asciiTheme="minorHAnsi" w:eastAsiaTheme="minorEastAsia" w:hAnsiTheme="minorHAnsi"/>
          <w:b/>
          <w:bCs/>
          <w:szCs w:val="24"/>
        </w:rPr>
        <w:t>Fest der Klänge</w:t>
      </w:r>
      <w:r w:rsidR="00024BC7">
        <w:rPr>
          <w:rFonts w:asciiTheme="minorHAnsi" w:eastAsiaTheme="minorEastAsia" w:hAnsiTheme="minorHAnsi"/>
          <w:b/>
          <w:bCs/>
          <w:szCs w:val="24"/>
        </w:rPr>
        <w:t xml:space="preserve">: </w:t>
      </w:r>
      <w:r w:rsidR="00024BC7" w:rsidRPr="00024BC7">
        <w:rPr>
          <w:rFonts w:ascii="Calibri" w:hAnsi="Calibri"/>
          <w:b/>
          <w:bCs/>
        </w:rPr>
        <w:t>Mit Blasmusik durch den Sommer im PillerseeTal</w:t>
      </w:r>
    </w:p>
    <w:p w14:paraId="5A723C3D" w14:textId="4F5D5560" w:rsidR="1464D960" w:rsidRDefault="1464D960" w:rsidP="509CAE2E">
      <w:pPr>
        <w:spacing w:after="160"/>
        <w:rPr>
          <w:rFonts w:asciiTheme="minorHAnsi" w:eastAsiaTheme="minorEastAsia" w:hAnsiTheme="minorHAnsi"/>
          <w:szCs w:val="24"/>
        </w:rPr>
      </w:pPr>
      <w:r w:rsidRPr="509CAE2E">
        <w:rPr>
          <w:rFonts w:asciiTheme="minorHAnsi" w:eastAsiaTheme="minorEastAsia" w:hAnsiTheme="minorHAnsi"/>
          <w:szCs w:val="24"/>
        </w:rPr>
        <w:t>Jede der fünf Blasmusikkapellen im PillerseeTal hat ihren eigenen, einzigartigen Stil und ihre eigene Geschichte, die in jedem Takt und jeder Melodie zum Leben erweckt wird. Die Konzerte bieten eine abwechslungsreiche Mischung aus traditioneller Blasmusik, modernen Arrangements und stimmungsvollen Märschen. Von den sanften Klängen der Holzbläser bis zu den kraftvollen Tönen der Blechbläser – die Vielfalt der Musikstile garantiert, dass für jeden Geschmack etwas dabei ist.</w:t>
      </w:r>
      <w:r w:rsidR="077A6F9B" w:rsidRPr="509CAE2E">
        <w:rPr>
          <w:rFonts w:asciiTheme="minorHAnsi" w:eastAsiaTheme="minorEastAsia" w:hAnsiTheme="minorHAnsi"/>
          <w:szCs w:val="24"/>
        </w:rPr>
        <w:t xml:space="preserve"> Die lauen Sommerabende bieten die perfekte Kulisse, um die schönen Klänge der Blasmusik zu genießen</w:t>
      </w:r>
      <w:r w:rsidR="1EAA9697" w:rsidRPr="509CAE2E">
        <w:rPr>
          <w:rFonts w:asciiTheme="minorHAnsi" w:eastAsiaTheme="minorEastAsia" w:hAnsiTheme="minorHAnsi"/>
          <w:szCs w:val="24"/>
        </w:rPr>
        <w:t>.</w:t>
      </w:r>
    </w:p>
    <w:p w14:paraId="110022AD" w14:textId="6691FA46" w:rsidR="4FA63E5E" w:rsidRDefault="4FA63E5E" w:rsidP="509CAE2E">
      <w:pPr>
        <w:spacing w:after="160"/>
        <w:rPr>
          <w:rFonts w:asciiTheme="minorHAnsi" w:eastAsiaTheme="minorEastAsia" w:hAnsiTheme="minorHAnsi"/>
          <w:szCs w:val="24"/>
        </w:rPr>
      </w:pPr>
      <w:r w:rsidRPr="509CAE2E">
        <w:rPr>
          <w:rFonts w:asciiTheme="minorHAnsi" w:eastAsiaTheme="minorEastAsia" w:hAnsiTheme="minorHAnsi"/>
          <w:szCs w:val="24"/>
        </w:rPr>
        <w:t>Die Sommerkonzerte sind auch ein Ausdruck der tief verwurzelten Tradition und des Gemeinschaftssinn im PillerseeTal. Sie sind ein Treffpunkt für Jung und Alt, für Einheimische und Besucher. Hier wird gemeinsam gelacht, getanzt und gefeiert. Die Musik verbindet die Menschen und schafft unvergessliche Momente der Freude und des Miteinanders.</w:t>
      </w:r>
    </w:p>
    <w:p w14:paraId="0B24A71A" w14:textId="11C42D9C" w:rsidR="0025414C" w:rsidRDefault="0025414C" w:rsidP="509CAE2E">
      <w:pPr>
        <w:spacing w:after="160"/>
        <w:rPr>
          <w:rFonts w:asciiTheme="minorHAnsi" w:eastAsiaTheme="minorEastAsia" w:hAnsiTheme="minorHAnsi"/>
          <w:szCs w:val="24"/>
        </w:rPr>
      </w:pPr>
      <w:r w:rsidRPr="0025414C">
        <w:rPr>
          <w:rFonts w:asciiTheme="minorHAnsi" w:eastAsiaTheme="minorEastAsia" w:hAnsiTheme="minorHAnsi"/>
          <w:szCs w:val="24"/>
        </w:rPr>
        <w:t>Der öffentliche Abend-</w:t>
      </w:r>
      <w:proofErr w:type="spellStart"/>
      <w:r w:rsidRPr="0025414C">
        <w:rPr>
          <w:rFonts w:asciiTheme="minorHAnsi" w:eastAsiaTheme="minorEastAsia" w:hAnsiTheme="minorHAnsi"/>
          <w:szCs w:val="24"/>
        </w:rPr>
        <w:t>Regiobus</w:t>
      </w:r>
      <w:proofErr w:type="spellEnd"/>
      <w:r w:rsidRPr="0025414C">
        <w:rPr>
          <w:rFonts w:asciiTheme="minorHAnsi" w:eastAsiaTheme="minorEastAsia" w:hAnsiTheme="minorHAnsi"/>
          <w:szCs w:val="24"/>
        </w:rPr>
        <w:t xml:space="preserve"> bringt die Besucher umweltfreundlich zu den Veranstaltungen und retour.</w:t>
      </w:r>
    </w:p>
    <w:p w14:paraId="0D61AD57" w14:textId="77777777" w:rsidR="004015C4" w:rsidRPr="004015C4" w:rsidRDefault="004015C4" w:rsidP="004015C4">
      <w:pPr>
        <w:pStyle w:val="berschrift2"/>
        <w:shd w:val="clear" w:color="auto" w:fill="FFFFFF"/>
        <w:spacing w:before="45"/>
        <w:rPr>
          <w:rFonts w:ascii="Calibri" w:hAnsi="Calibri" w:cs="Arial"/>
          <w:b/>
          <w:bCs/>
          <w:color w:val="21262D"/>
          <w:sz w:val="24"/>
          <w:szCs w:val="24"/>
        </w:rPr>
      </w:pPr>
      <w:r w:rsidRPr="004015C4">
        <w:rPr>
          <w:rFonts w:ascii="Calibri" w:hAnsi="Calibri" w:cs="Arial"/>
          <w:b/>
          <w:bCs/>
          <w:color w:val="21262D"/>
          <w:sz w:val="24"/>
          <w:szCs w:val="24"/>
        </w:rPr>
        <w:t xml:space="preserve">Markt </w:t>
      </w:r>
      <w:proofErr w:type="spellStart"/>
      <w:r w:rsidRPr="004015C4">
        <w:rPr>
          <w:rFonts w:ascii="Calibri" w:hAnsi="Calibri" w:cs="Arial"/>
          <w:b/>
          <w:bCs/>
          <w:color w:val="21262D"/>
          <w:sz w:val="24"/>
          <w:szCs w:val="24"/>
        </w:rPr>
        <w:t>Hoangascht</w:t>
      </w:r>
      <w:proofErr w:type="spellEnd"/>
      <w:r w:rsidRPr="004015C4">
        <w:rPr>
          <w:rFonts w:ascii="Calibri" w:hAnsi="Calibri" w:cs="Arial"/>
          <w:b/>
          <w:bCs/>
          <w:color w:val="21262D"/>
          <w:sz w:val="24"/>
          <w:szCs w:val="24"/>
        </w:rPr>
        <w:t xml:space="preserve"> und Sommerkonzerte: Ein Fest für die Sinne im PillerseeTal</w:t>
      </w:r>
    </w:p>
    <w:p w14:paraId="7743A4FD" w14:textId="5E516AA7" w:rsidR="004015C4" w:rsidRPr="004015C4" w:rsidRDefault="004015C4" w:rsidP="004015C4">
      <w:pPr>
        <w:pStyle w:val="StandardWeb"/>
        <w:shd w:val="clear" w:color="auto" w:fill="FFFFFF"/>
        <w:spacing w:line="360" w:lineRule="atLeast"/>
        <w:rPr>
          <w:rFonts w:ascii="Calibri" w:hAnsi="Calibri" w:cs="Arial"/>
          <w:color w:val="21262D"/>
        </w:rPr>
      </w:pPr>
      <w:r w:rsidRPr="004015C4">
        <w:rPr>
          <w:rFonts w:ascii="Calibri" w:hAnsi="Calibri" w:cs="Arial"/>
          <w:color w:val="21262D"/>
        </w:rPr>
        <w:t xml:space="preserve">Erleben Sie den einzigartigen Flair des „Markt </w:t>
      </w:r>
      <w:proofErr w:type="spellStart"/>
      <w:r w:rsidRPr="004015C4">
        <w:rPr>
          <w:rFonts w:ascii="Calibri" w:hAnsi="Calibri" w:cs="Arial"/>
          <w:color w:val="21262D"/>
        </w:rPr>
        <w:t>Hoangascht</w:t>
      </w:r>
      <w:proofErr w:type="spellEnd"/>
      <w:r w:rsidRPr="004015C4">
        <w:rPr>
          <w:rFonts w:ascii="Calibri" w:hAnsi="Calibri" w:cs="Arial"/>
          <w:color w:val="21262D"/>
        </w:rPr>
        <w:t xml:space="preserve">“ im PillerseeTal, der von 27. Juni bis 05. September abwechselnd in Fieberbrunn, St. Ulrich am Pillersee und Waidring stattfindet. An </w:t>
      </w:r>
      <w:r w:rsidRPr="004015C4">
        <w:rPr>
          <w:rFonts w:ascii="Calibri" w:hAnsi="Calibri" w:cs="Arial"/>
          <w:color w:val="21262D"/>
        </w:rPr>
        <w:lastRenderedPageBreak/>
        <w:t>ausgewählten Donnerstagen bieten lokale Aussteller frische</w:t>
      </w:r>
      <w:r>
        <w:rPr>
          <w:rFonts w:ascii="Calibri" w:hAnsi="Calibri" w:cs="Arial"/>
          <w:color w:val="21262D"/>
        </w:rPr>
        <w:t>s</w:t>
      </w:r>
      <w:r w:rsidRPr="004015C4">
        <w:rPr>
          <w:rFonts w:ascii="Calibri" w:hAnsi="Calibri" w:cs="Arial"/>
          <w:color w:val="21262D"/>
        </w:rPr>
        <w:t xml:space="preserve"> Gemüse, saisonale</w:t>
      </w:r>
      <w:r>
        <w:rPr>
          <w:rFonts w:ascii="Calibri" w:hAnsi="Calibri" w:cs="Arial"/>
          <w:color w:val="21262D"/>
        </w:rPr>
        <w:t>s</w:t>
      </w:r>
      <w:r w:rsidRPr="004015C4">
        <w:rPr>
          <w:rFonts w:ascii="Calibri" w:hAnsi="Calibri" w:cs="Arial"/>
          <w:color w:val="21262D"/>
        </w:rPr>
        <w:t xml:space="preserve"> Obst, Blumen und dekorativen Artikel. Die entspannte Atmosphäre des Marktes wird von Live-Musik begleitet, die das Flanieren zu einem besonderen Erlebnis macht.</w:t>
      </w:r>
      <w:r w:rsidRPr="004015C4">
        <w:rPr>
          <w:rFonts w:ascii="Calibri" w:hAnsi="Calibri" w:cs="Arial"/>
          <w:color w:val="21262D"/>
        </w:rPr>
        <w:br/>
      </w:r>
      <w:r>
        <w:rPr>
          <w:rFonts w:ascii="Arial" w:hAnsi="Arial" w:cs="Arial"/>
          <w:color w:val="21262D"/>
          <w:sz w:val="20"/>
          <w:szCs w:val="20"/>
        </w:rPr>
        <w:br/>
      </w:r>
      <w:r w:rsidRPr="004015C4">
        <w:rPr>
          <w:rStyle w:val="Fett"/>
          <w:rFonts w:ascii="Calibri" w:hAnsi="Calibri" w:cs="Arial"/>
          <w:color w:val="21262D"/>
        </w:rPr>
        <w:t>NEU:</w:t>
      </w:r>
      <w:r w:rsidRPr="004015C4">
        <w:rPr>
          <w:rFonts w:ascii="Calibri" w:hAnsi="Calibri" w:cs="Arial"/>
          <w:color w:val="21262D"/>
        </w:rPr>
        <w:t xml:space="preserve"> Erstmals in diesem Jahr finden nach dem „Markt </w:t>
      </w:r>
      <w:proofErr w:type="spellStart"/>
      <w:r w:rsidRPr="004015C4">
        <w:rPr>
          <w:rFonts w:ascii="Calibri" w:hAnsi="Calibri" w:cs="Arial"/>
          <w:color w:val="21262D"/>
        </w:rPr>
        <w:t>Hoangascht</w:t>
      </w:r>
      <w:proofErr w:type="spellEnd"/>
      <w:r w:rsidRPr="004015C4">
        <w:rPr>
          <w:rFonts w:ascii="Calibri" w:hAnsi="Calibri" w:cs="Arial"/>
          <w:color w:val="21262D"/>
        </w:rPr>
        <w:t>“ in Fieberbrunn (18. Juli, 22. August) und St. Ulrich am Pillersee (25. Juli, 15. August) ab 20 Uhr die Sommerkonzerte der örtlichen Musikkapellen statt. Diese Veranstaltungen sind als „Green Event“ zertifiziert und setzen damit ein klares Zeichen für Nachhaltigkeit in der Region.</w:t>
      </w:r>
      <w:r w:rsidRPr="004015C4">
        <w:rPr>
          <w:rFonts w:ascii="Calibri" w:hAnsi="Calibri" w:cs="Arial"/>
          <w:color w:val="21262D"/>
        </w:rPr>
        <w:br/>
      </w:r>
      <w:r w:rsidRPr="004015C4">
        <w:rPr>
          <w:rFonts w:ascii="Calibri" w:hAnsi="Calibri" w:cs="Arial"/>
          <w:color w:val="21262D"/>
        </w:rPr>
        <w:br/>
      </w:r>
      <w:r w:rsidRPr="004015C4">
        <w:rPr>
          <w:rStyle w:val="Fett"/>
          <w:rFonts w:ascii="Calibri" w:hAnsi="Calibri" w:cs="Arial"/>
          <w:color w:val="21262D"/>
        </w:rPr>
        <w:t>Termine im Überblick:</w:t>
      </w:r>
      <w:r w:rsidRPr="004015C4">
        <w:rPr>
          <w:rFonts w:ascii="Calibri" w:hAnsi="Calibri" w:cs="Arial"/>
          <w:color w:val="21262D"/>
        </w:rPr>
        <w:br/>
        <w:t>Waidring: 27. Juni, 11. Juli, 8. August, 5. September (10-14 Uhr)</w:t>
      </w:r>
      <w:r w:rsidRPr="004015C4">
        <w:rPr>
          <w:rFonts w:ascii="Calibri" w:hAnsi="Calibri" w:cs="Arial"/>
          <w:color w:val="21262D"/>
        </w:rPr>
        <w:br/>
        <w:t>Fieberbrunn: 18. Juli, 22. August (16-20 Uhr)</w:t>
      </w:r>
      <w:r w:rsidRPr="004015C4">
        <w:rPr>
          <w:rFonts w:ascii="Calibri" w:hAnsi="Calibri" w:cs="Arial"/>
          <w:color w:val="21262D"/>
        </w:rPr>
        <w:br/>
        <w:t>St. Ulrich am Pillersee: 25. Juli, 15. August (16-20 Uhr)</w:t>
      </w:r>
    </w:p>
    <w:p w14:paraId="5DF99A2C" w14:textId="6FBD4A56" w:rsidR="077A6F9B" w:rsidRDefault="077A6F9B" w:rsidP="683ECD30">
      <w:pPr>
        <w:spacing w:before="240" w:after="240"/>
      </w:pPr>
      <w:r w:rsidRPr="509CAE2E">
        <w:rPr>
          <w:rFonts w:asciiTheme="minorHAnsi" w:eastAsiaTheme="minorEastAsia" w:hAnsiTheme="minorHAnsi"/>
          <w:szCs w:val="24"/>
        </w:rPr>
        <w:t xml:space="preserve">Weitere Informationen und Termine finden Sie unter </w:t>
      </w:r>
      <w:hyperlink r:id="rId11">
        <w:r w:rsidRPr="509CAE2E">
          <w:rPr>
            <w:rStyle w:val="Hyperlink"/>
            <w:rFonts w:asciiTheme="minorHAnsi" w:eastAsiaTheme="minorEastAsia" w:hAnsiTheme="minorHAnsi"/>
            <w:szCs w:val="24"/>
          </w:rPr>
          <w:t>www.pillerseetal.at/events</w:t>
        </w:r>
      </w:hyperlink>
      <w:r w:rsidRPr="509CAE2E">
        <w:rPr>
          <w:rFonts w:asciiTheme="minorHAnsi" w:eastAsiaTheme="minorEastAsia" w:hAnsiTheme="minorHAnsi"/>
          <w:szCs w:val="24"/>
        </w:rPr>
        <w:t>.</w:t>
      </w:r>
    </w:p>
    <w:p w14:paraId="727DD19A" w14:textId="0463E533" w:rsidR="683ECD30" w:rsidRDefault="683ECD30" w:rsidP="683ECD30"/>
    <w:p w14:paraId="0D0B940D" w14:textId="77777777" w:rsidR="002E5C47" w:rsidRPr="002E5C47" w:rsidRDefault="002E5C47" w:rsidP="002E5C47">
      <w:pPr>
        <w:rPr>
          <w:szCs w:val="24"/>
        </w:rPr>
      </w:pPr>
    </w:p>
    <w:p w14:paraId="0E27B00A" w14:textId="77777777" w:rsidR="002E5C47" w:rsidRPr="002E5C47" w:rsidRDefault="002E5C47" w:rsidP="002E5C47">
      <w:pPr>
        <w:rPr>
          <w:szCs w:val="24"/>
        </w:rPr>
      </w:pPr>
    </w:p>
    <w:p w14:paraId="60061E4C" w14:textId="77777777" w:rsidR="002E5C47" w:rsidRPr="002E5C47" w:rsidRDefault="002E5C47" w:rsidP="002E5C47">
      <w:pPr>
        <w:rPr>
          <w:szCs w:val="24"/>
        </w:rPr>
      </w:pPr>
    </w:p>
    <w:p w14:paraId="44EAFD9C" w14:textId="77777777" w:rsidR="002E5C47" w:rsidRPr="002E5C47" w:rsidRDefault="002E5C47" w:rsidP="002E5C47">
      <w:pPr>
        <w:rPr>
          <w:szCs w:val="24"/>
        </w:rPr>
      </w:pPr>
    </w:p>
    <w:p w14:paraId="4B94D5A5" w14:textId="77777777" w:rsidR="002E5C47" w:rsidRPr="002E5C47" w:rsidRDefault="002E5C47" w:rsidP="002E5C47">
      <w:pPr>
        <w:rPr>
          <w:szCs w:val="24"/>
        </w:rPr>
      </w:pPr>
    </w:p>
    <w:p w14:paraId="3DEEC669" w14:textId="77777777" w:rsidR="002E5C47" w:rsidRPr="002E5C47" w:rsidRDefault="002E5C47" w:rsidP="002E5C47">
      <w:pPr>
        <w:rPr>
          <w:szCs w:val="24"/>
        </w:rPr>
      </w:pPr>
    </w:p>
    <w:p w14:paraId="3656B9AB" w14:textId="77777777" w:rsidR="002E5C47" w:rsidRPr="002E5C47" w:rsidRDefault="002E5C47" w:rsidP="002E5C47">
      <w:pPr>
        <w:rPr>
          <w:szCs w:val="24"/>
        </w:rPr>
      </w:pPr>
    </w:p>
    <w:p w14:paraId="45FB0818" w14:textId="77777777" w:rsidR="002E5C47" w:rsidRPr="002E5C47" w:rsidRDefault="002E5C47" w:rsidP="002E5C47">
      <w:pPr>
        <w:rPr>
          <w:szCs w:val="24"/>
        </w:rPr>
      </w:pPr>
    </w:p>
    <w:p w14:paraId="049F31CB" w14:textId="77777777" w:rsidR="002E5C47" w:rsidRPr="002E5C47" w:rsidRDefault="002E5C47" w:rsidP="002E5C47">
      <w:pPr>
        <w:rPr>
          <w:szCs w:val="24"/>
        </w:rPr>
      </w:pPr>
    </w:p>
    <w:p w14:paraId="53128261" w14:textId="77777777" w:rsidR="002E5C47" w:rsidRPr="002E5C47" w:rsidRDefault="002E5C47" w:rsidP="002E5C47">
      <w:pPr>
        <w:rPr>
          <w:szCs w:val="24"/>
        </w:rPr>
      </w:pPr>
    </w:p>
    <w:p w14:paraId="62486C05" w14:textId="77777777" w:rsidR="002E5C47" w:rsidRPr="002E5C47" w:rsidRDefault="002E5C47" w:rsidP="002E5C47">
      <w:pPr>
        <w:rPr>
          <w:szCs w:val="24"/>
        </w:rPr>
      </w:pPr>
    </w:p>
    <w:p w14:paraId="4101652C" w14:textId="77777777" w:rsidR="002E5C47" w:rsidRPr="002E5C47" w:rsidRDefault="002E5C47" w:rsidP="002E5C47">
      <w:pPr>
        <w:rPr>
          <w:szCs w:val="24"/>
        </w:rPr>
      </w:pPr>
    </w:p>
    <w:p w14:paraId="4B99056E" w14:textId="77777777" w:rsidR="002E5C47" w:rsidRPr="002E5C47" w:rsidRDefault="002E5C47" w:rsidP="002E5C47">
      <w:pPr>
        <w:rPr>
          <w:szCs w:val="24"/>
        </w:rPr>
      </w:pPr>
    </w:p>
    <w:p w14:paraId="1299C43A" w14:textId="77777777" w:rsidR="002E5C47" w:rsidRPr="002E5C47" w:rsidRDefault="002E5C47" w:rsidP="002E5C47">
      <w:pPr>
        <w:rPr>
          <w:szCs w:val="24"/>
        </w:rPr>
      </w:pPr>
    </w:p>
    <w:p w14:paraId="4DDBEF00" w14:textId="77777777" w:rsidR="002E5C47" w:rsidRPr="002E5C47" w:rsidRDefault="002E5C47" w:rsidP="002E5C47">
      <w:pPr>
        <w:rPr>
          <w:szCs w:val="24"/>
        </w:rPr>
      </w:pPr>
    </w:p>
    <w:p w14:paraId="3461D779" w14:textId="77777777" w:rsidR="002E5C47" w:rsidRPr="002E5C47" w:rsidRDefault="002E5C47" w:rsidP="002E5C47">
      <w:pPr>
        <w:rPr>
          <w:szCs w:val="24"/>
        </w:rPr>
      </w:pPr>
    </w:p>
    <w:p w14:paraId="3CF2D8B6" w14:textId="77777777" w:rsidR="002E5C47" w:rsidRPr="002E5C47" w:rsidRDefault="002E5C47" w:rsidP="002E5C47">
      <w:pPr>
        <w:rPr>
          <w:szCs w:val="24"/>
        </w:rPr>
      </w:pPr>
    </w:p>
    <w:p w14:paraId="0FB78278" w14:textId="77777777" w:rsidR="002E5C47" w:rsidRPr="002E5C47" w:rsidRDefault="002E5C47" w:rsidP="002E5C47">
      <w:pPr>
        <w:rPr>
          <w:szCs w:val="24"/>
        </w:rPr>
      </w:pPr>
    </w:p>
    <w:p w14:paraId="1FC39945" w14:textId="77777777" w:rsidR="002E5C47" w:rsidRPr="002E5C47" w:rsidRDefault="002E5C47" w:rsidP="002E5C47">
      <w:pPr>
        <w:rPr>
          <w:szCs w:val="24"/>
        </w:rPr>
      </w:pPr>
    </w:p>
    <w:p w14:paraId="0562CB0E" w14:textId="77777777" w:rsidR="002E5C47" w:rsidRPr="002E5C47" w:rsidRDefault="002E5C47" w:rsidP="002E5C47">
      <w:pPr>
        <w:rPr>
          <w:szCs w:val="24"/>
        </w:rPr>
      </w:pPr>
    </w:p>
    <w:p w14:paraId="34CE0A41" w14:textId="77777777" w:rsidR="002E5C47" w:rsidRPr="002E5C47" w:rsidRDefault="002E5C47" w:rsidP="002E5C47">
      <w:pPr>
        <w:rPr>
          <w:szCs w:val="24"/>
        </w:rPr>
      </w:pPr>
    </w:p>
    <w:p w14:paraId="62EBF3C5" w14:textId="77777777" w:rsidR="002E5C47" w:rsidRPr="002E5C47" w:rsidRDefault="002E5C47" w:rsidP="002E5C47">
      <w:pPr>
        <w:rPr>
          <w:szCs w:val="24"/>
        </w:rPr>
      </w:pPr>
    </w:p>
    <w:p w14:paraId="6D98A12B" w14:textId="77777777" w:rsidR="00391EC7" w:rsidRDefault="00391EC7" w:rsidP="002E5C47">
      <w:pPr>
        <w:rPr>
          <w:szCs w:val="24"/>
        </w:rPr>
      </w:pPr>
    </w:p>
    <w:p w14:paraId="2946DB82" w14:textId="77777777" w:rsidR="00391EC7" w:rsidRPr="00391EC7" w:rsidRDefault="00391EC7" w:rsidP="00391EC7">
      <w:pPr>
        <w:rPr>
          <w:szCs w:val="24"/>
        </w:rPr>
      </w:pPr>
    </w:p>
    <w:p w14:paraId="5997CC1D" w14:textId="77777777" w:rsidR="00391EC7" w:rsidRPr="00391EC7" w:rsidRDefault="00391EC7" w:rsidP="00391EC7">
      <w:pPr>
        <w:rPr>
          <w:szCs w:val="24"/>
        </w:rPr>
      </w:pPr>
    </w:p>
    <w:p w14:paraId="110FFD37" w14:textId="77777777" w:rsidR="007F0190" w:rsidRPr="00391EC7" w:rsidRDefault="007F0190" w:rsidP="00391EC7">
      <w:pPr>
        <w:rPr>
          <w:szCs w:val="24"/>
        </w:rPr>
      </w:pPr>
    </w:p>
    <w:sectPr w:rsidR="007F0190" w:rsidRPr="00391EC7" w:rsidSect="00650A4F">
      <w:headerReference w:type="even" r:id="rId12"/>
      <w:headerReference w:type="default" r:id="rId13"/>
      <w:footerReference w:type="even" r:id="rId14"/>
      <w:footerReference w:type="default" r:id="rId15"/>
      <w:headerReference w:type="first" r:id="rId16"/>
      <w:footerReference w:type="first" r:id="rId17"/>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2F646" w14:textId="77777777" w:rsidR="008E2C72" w:rsidRDefault="008E2C72" w:rsidP="002515BA">
      <w:pPr>
        <w:spacing w:line="240" w:lineRule="auto"/>
      </w:pPr>
      <w:r>
        <w:separator/>
      </w:r>
    </w:p>
  </w:endnote>
  <w:endnote w:type="continuationSeparator" w:id="0">
    <w:p w14:paraId="08CE6F91" w14:textId="77777777" w:rsidR="008E2C72" w:rsidRDefault="008E2C72"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56223" w14:textId="77777777" w:rsidR="00391EC7" w:rsidRDefault="00391E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3A2F8" w14:textId="77777777" w:rsidR="00920916" w:rsidRDefault="002E5C47">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page">
            <wp:posOffset>-300954</wp:posOffset>
          </wp:positionH>
          <wp:positionV relativeFrom="margin">
            <wp:posOffset>7725335</wp:posOffset>
          </wp:positionV>
          <wp:extent cx="7875234" cy="10100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98790" cy="1013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9F23F" w14:textId="77777777" w:rsidR="00391EC7" w:rsidRDefault="00391E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9E253" w14:textId="77777777" w:rsidR="008E2C72" w:rsidRDefault="008E2C72" w:rsidP="002515BA">
      <w:pPr>
        <w:spacing w:line="240" w:lineRule="auto"/>
      </w:pPr>
      <w:r>
        <w:separator/>
      </w:r>
    </w:p>
  </w:footnote>
  <w:footnote w:type="continuationSeparator" w:id="0">
    <w:p w14:paraId="23DE523C" w14:textId="77777777" w:rsidR="008E2C72" w:rsidRDefault="008E2C72"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99379" w14:textId="77777777" w:rsidR="00391EC7" w:rsidRDefault="00391E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47A01" w14:textId="77777777"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14:paraId="5043CB0F" w14:textId="77777777" w:rsidR="00920916" w:rsidRDefault="00920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DCEAD" w14:textId="77777777" w:rsidR="00391EC7" w:rsidRDefault="00391E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47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72"/>
    <w:rsid w:val="00024BC7"/>
    <w:rsid w:val="000C6B76"/>
    <w:rsid w:val="001E1E2D"/>
    <w:rsid w:val="002515BA"/>
    <w:rsid w:val="0025414C"/>
    <w:rsid w:val="002D3FEC"/>
    <w:rsid w:val="002E5C47"/>
    <w:rsid w:val="00357906"/>
    <w:rsid w:val="00391EC7"/>
    <w:rsid w:val="004015C4"/>
    <w:rsid w:val="00477004"/>
    <w:rsid w:val="00650A4F"/>
    <w:rsid w:val="00790374"/>
    <w:rsid w:val="00793AE9"/>
    <w:rsid w:val="007F0190"/>
    <w:rsid w:val="0082769C"/>
    <w:rsid w:val="008E2C72"/>
    <w:rsid w:val="00920916"/>
    <w:rsid w:val="00AF788D"/>
    <w:rsid w:val="00B15BAA"/>
    <w:rsid w:val="00B54F94"/>
    <w:rsid w:val="00C63BD7"/>
    <w:rsid w:val="00E15969"/>
    <w:rsid w:val="00E239E2"/>
    <w:rsid w:val="00E65CE6"/>
    <w:rsid w:val="00EC69EB"/>
    <w:rsid w:val="00EF03BE"/>
    <w:rsid w:val="00FD1A54"/>
    <w:rsid w:val="074332C1"/>
    <w:rsid w:val="077A6F9B"/>
    <w:rsid w:val="0BEE4AE0"/>
    <w:rsid w:val="0DF56A73"/>
    <w:rsid w:val="0E3ED913"/>
    <w:rsid w:val="0EC1F62D"/>
    <w:rsid w:val="1464D960"/>
    <w:rsid w:val="15C787B2"/>
    <w:rsid w:val="16A76816"/>
    <w:rsid w:val="1E82241D"/>
    <w:rsid w:val="1EAA9697"/>
    <w:rsid w:val="1EF9D3D4"/>
    <w:rsid w:val="1F6C1D64"/>
    <w:rsid w:val="22891038"/>
    <w:rsid w:val="24AF9F96"/>
    <w:rsid w:val="29F6F07E"/>
    <w:rsid w:val="2DF02951"/>
    <w:rsid w:val="311CF9ED"/>
    <w:rsid w:val="33F6BF12"/>
    <w:rsid w:val="382CC451"/>
    <w:rsid w:val="3A929D4E"/>
    <w:rsid w:val="3CA857E2"/>
    <w:rsid w:val="405E23C3"/>
    <w:rsid w:val="42AF4B14"/>
    <w:rsid w:val="45EF7023"/>
    <w:rsid w:val="4C059F72"/>
    <w:rsid w:val="4FA63E5E"/>
    <w:rsid w:val="509CAE2E"/>
    <w:rsid w:val="5352CF12"/>
    <w:rsid w:val="569B7240"/>
    <w:rsid w:val="60600324"/>
    <w:rsid w:val="61E7C6DB"/>
    <w:rsid w:val="649B9F8C"/>
    <w:rsid w:val="64FBA75F"/>
    <w:rsid w:val="683ECD30"/>
    <w:rsid w:val="6869293A"/>
    <w:rsid w:val="6D46261D"/>
    <w:rsid w:val="6E4F2635"/>
    <w:rsid w:val="6FEB5B49"/>
    <w:rsid w:val="70AA0DE9"/>
    <w:rsid w:val="71BD3B54"/>
    <w:rsid w:val="746189CD"/>
    <w:rsid w:val="7AA0B7F4"/>
    <w:rsid w:val="7AA29270"/>
    <w:rsid w:val="7C9ECA62"/>
    <w:rsid w:val="7CBAA3F4"/>
    <w:rsid w:val="7F95E7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64468"/>
  <w15:docId w15:val="{38CCE298-9098-4350-BDC8-B26BC592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yperlink">
    <w:name w:val="Hyperlink"/>
    <w:basedOn w:val="Absatz-Standardschriftart"/>
    <w:uiPriority w:val="99"/>
    <w:unhideWhenUsed/>
    <w:rPr>
      <w:color w:val="0000FF" w:themeColor="hyperlink"/>
      <w:u w:val="single"/>
    </w:rPr>
  </w:style>
  <w:style w:type="character" w:styleId="Fett">
    <w:name w:val="Strong"/>
    <w:basedOn w:val="Absatz-Standardschriftart"/>
    <w:uiPriority w:val="22"/>
    <w:qFormat/>
    <w:rsid w:val="00401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5771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llerseetal.at/ev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5" ma:contentTypeDescription="Ein neues Dokument erstellen." ma:contentTypeScope="" ma:versionID="de6ffc0f402ec21f40c528ab36545662">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a441e680126a871b7c04d3fa8493c773"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821301-B6AD-4D31-9BCD-4F37F446A855}">
  <ds:schemaRefs>
    <ds:schemaRef ds:uri="http://schemas.microsoft.com/sharepoint/v3/contenttype/forms"/>
  </ds:schemaRefs>
</ds:datastoreItem>
</file>

<file path=customXml/itemProps2.xml><?xml version="1.0" encoding="utf-8"?>
<ds:datastoreItem xmlns:ds="http://schemas.openxmlformats.org/officeDocument/2006/customXml" ds:itemID="{D14C45AC-739E-4B43-80AD-EC488F91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e16cc-7697-4699-ba5e-a55461b585f9"/>
    <ds:schemaRef ds:uri="d776d30e-2a0d-4d04-8f3d-6b1ea3e57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AA3DA-2B10-4374-A654-6E3FBFAD55CC}">
  <ds:schemaRefs>
    <ds:schemaRef ds:uri="http://schemas.openxmlformats.org/officeDocument/2006/bibliography"/>
  </ds:schemaRefs>
</ds:datastoreItem>
</file>

<file path=customXml/itemProps4.xml><?xml version="1.0" encoding="utf-8"?>
<ds:datastoreItem xmlns:ds="http://schemas.openxmlformats.org/officeDocument/2006/customXml" ds:itemID="{6492AE5C-48D4-48AB-BB16-A5F97D91628C}">
  <ds:schemaRefs>
    <ds:schemaRef ds:uri="http://schemas.microsoft.com/office/2006/metadata/properties"/>
    <ds:schemaRef ds:uri="http://schemas.microsoft.com/office/infopath/2007/PartnerControls"/>
    <ds:schemaRef ds:uri="d776d30e-2a0d-4d04-8f3d-6b1ea3e5757f"/>
    <ds:schemaRef ds:uri="90fe16cc-7697-4699-ba5e-a55461b585f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 – PillerseeTal – Kitzbüheler Alpen</dc:creator>
  <cp:lastModifiedBy>Marion Pichler</cp:lastModifiedBy>
  <cp:revision>7</cp:revision>
  <dcterms:created xsi:type="dcterms:W3CDTF">2024-06-11T09:54:00Z</dcterms:created>
  <dcterms:modified xsi:type="dcterms:W3CDTF">2024-06-18T08:57:00Z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y fmtid="{D5CDD505-2E9C-101B-9397-08002B2CF9AE}" pid="3" name="MediaServiceImageTags">
    <vt:lpwstr/>
  </property>
</Properties>
</file>