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247D98" w14:textId="77777777" w:rsidR="00352CF5" w:rsidRDefault="00352CF5" w:rsidP="00352CF5">
      <w:pPr>
        <w:pStyle w:val="Default"/>
        <w:rPr>
          <w:rFonts w:cstheme="minorHAnsi"/>
          <w:b/>
          <w:bCs/>
          <w:sz w:val="36"/>
          <w:szCs w:val="36"/>
        </w:rPr>
      </w:pPr>
      <w:r>
        <w:rPr>
          <w:rFonts w:cstheme="minorHAnsi"/>
          <w:b/>
          <w:bCs/>
          <w:sz w:val="36"/>
          <w:szCs w:val="36"/>
        </w:rPr>
        <w:t xml:space="preserve"> </w:t>
      </w:r>
    </w:p>
    <w:p w14:paraId="07CE2A53" w14:textId="025800D4" w:rsidR="00352CF5" w:rsidRPr="00FF1AF0" w:rsidRDefault="00352CF5" w:rsidP="00FF1AF0">
      <w:pPr>
        <w:spacing w:after="0" w:line="240" w:lineRule="auto"/>
        <w:rPr>
          <w:rFonts w:ascii="Creighton Pro Bold" w:hAnsi="Creighton Pro Bold" w:cs="Calibri"/>
          <w:bCs/>
          <w:sz w:val="44"/>
          <w:szCs w:val="24"/>
          <w:lang w:val="de-DE"/>
        </w:rPr>
      </w:pPr>
      <w:r w:rsidRPr="00FF1AF0">
        <w:rPr>
          <w:rFonts w:ascii="Creighton Pro Bold" w:hAnsi="Creighton Pro Bold" w:cs="Calibri"/>
          <w:bCs/>
          <w:sz w:val="44"/>
          <w:szCs w:val="24"/>
          <w:lang w:val="de-DE"/>
        </w:rPr>
        <w:t>1. FSV Mainz 05 schwebt hoch hinaus</w:t>
      </w:r>
    </w:p>
    <w:p w14:paraId="50C64C32" w14:textId="4F7AC7A2" w:rsidR="00352CF5" w:rsidRDefault="00352CF5" w:rsidP="00B6726B">
      <w:pPr>
        <w:spacing w:after="0" w:line="240" w:lineRule="auto"/>
        <w:rPr>
          <w:rFonts w:cstheme="minorHAnsi"/>
          <w:b/>
          <w:bCs/>
        </w:rPr>
      </w:pPr>
      <w:r w:rsidRPr="00811BCA">
        <w:rPr>
          <w:rFonts w:ascii="Creighton Pro Bold" w:hAnsi="Creighton Pro Bold" w:cs="Calibri"/>
          <w:bCs/>
          <w:sz w:val="36"/>
          <w:szCs w:val="20"/>
          <w:lang w:val="de-DE"/>
        </w:rPr>
        <w:t xml:space="preserve">Erste Vereinsgondel </w:t>
      </w:r>
      <w:r w:rsidR="000D65E4" w:rsidRPr="00811BCA">
        <w:rPr>
          <w:rFonts w:ascii="Creighton Pro Bold" w:hAnsi="Creighton Pro Bold" w:cs="Calibri"/>
          <w:bCs/>
          <w:sz w:val="36"/>
          <w:szCs w:val="20"/>
          <w:lang w:val="de-DE"/>
        </w:rPr>
        <w:t xml:space="preserve">in Hopfgarten im Brixental </w:t>
      </w:r>
      <w:r w:rsidRPr="00811BCA">
        <w:rPr>
          <w:rFonts w:ascii="Creighton Pro Bold" w:hAnsi="Creighton Pro Bold" w:cs="Calibri"/>
          <w:bCs/>
          <w:sz w:val="36"/>
          <w:szCs w:val="20"/>
          <w:lang w:val="de-DE"/>
        </w:rPr>
        <w:t>eingeweiht</w:t>
      </w:r>
    </w:p>
    <w:p w14:paraId="7FF009D7" w14:textId="77777777" w:rsidR="00352CF5" w:rsidRPr="00B6726B" w:rsidRDefault="00352CF5" w:rsidP="00352CF5">
      <w:pPr>
        <w:pStyle w:val="Default"/>
        <w:rPr>
          <w:rFonts w:cstheme="minorHAnsi"/>
          <w:b/>
          <w:bCs/>
          <w:i/>
          <w:iCs/>
        </w:rPr>
      </w:pPr>
    </w:p>
    <w:p w14:paraId="3963D0F7" w14:textId="77777777" w:rsidR="00C9258D" w:rsidRPr="00C9258D" w:rsidRDefault="00C9258D" w:rsidP="00C9258D">
      <w:pPr>
        <w:pStyle w:val="Default"/>
        <w:rPr>
          <w:rFonts w:asciiTheme="minorHAnsi" w:hAnsiTheme="minorHAnsi" w:cstheme="minorHAnsi"/>
          <w:b/>
          <w:bCs/>
          <w:i/>
          <w:iCs/>
          <w:sz w:val="22"/>
          <w:szCs w:val="22"/>
        </w:rPr>
      </w:pPr>
      <w:r w:rsidRPr="00C9258D">
        <w:rPr>
          <w:rFonts w:asciiTheme="minorHAnsi" w:hAnsiTheme="minorHAnsi" w:cstheme="minorHAnsi"/>
          <w:b/>
          <w:bCs/>
          <w:i/>
          <w:iCs/>
          <w:sz w:val="22"/>
          <w:szCs w:val="22"/>
        </w:rPr>
        <w:t>Am Samstag, um 17:30 Uhr, wurde an der Talstation der Bergbahnen Hohe Salve die 1. FSV Mainz 05 Gondel feierlich eingeweiht. Diese Veranstaltung markiert den Beginn einer vielversprechenden Partnerschaft zwischen der Region Hohe Salve und dem Fußballverein Mainz 05, die nun in der Saison 2024/25 startet. Die Einweihung fand im Rahmen des Trainingslagers der 1. Bundesliga in Hopfgarten statt.</w:t>
      </w:r>
    </w:p>
    <w:p w14:paraId="455459DD" w14:textId="77777777" w:rsidR="00C9258D" w:rsidRPr="00C9258D" w:rsidRDefault="00C9258D" w:rsidP="00C9258D">
      <w:pPr>
        <w:pStyle w:val="Default"/>
        <w:rPr>
          <w:rFonts w:asciiTheme="minorHAnsi" w:hAnsiTheme="minorHAnsi" w:cstheme="minorHAnsi"/>
          <w:sz w:val="22"/>
          <w:szCs w:val="22"/>
        </w:rPr>
      </w:pPr>
    </w:p>
    <w:p w14:paraId="50084DB9" w14:textId="77777777" w:rsidR="00C9258D" w:rsidRPr="00C9258D" w:rsidRDefault="00C9258D" w:rsidP="00C9258D">
      <w:pPr>
        <w:pStyle w:val="Default"/>
        <w:rPr>
          <w:rFonts w:asciiTheme="minorHAnsi" w:hAnsiTheme="minorHAnsi" w:cstheme="minorHAnsi"/>
          <w:sz w:val="22"/>
          <w:szCs w:val="22"/>
        </w:rPr>
      </w:pPr>
      <w:r w:rsidRPr="00C9258D">
        <w:rPr>
          <w:rFonts w:asciiTheme="minorHAnsi" w:hAnsiTheme="minorHAnsi" w:cstheme="minorHAnsi"/>
          <w:sz w:val="22"/>
          <w:szCs w:val="22"/>
        </w:rPr>
        <w:t xml:space="preserve">„Diese Kooperation ist für uns von großer Bedeutung, da der Tourismusverband Region Hohe Salve und der Verein Mainz 05 dieselben Werte teilen. Das Leitbild des Vereins hat mich von Anfang an überzeugt. Trotz </w:t>
      </w:r>
      <w:proofErr w:type="gramStart"/>
      <w:r w:rsidRPr="00C9258D">
        <w:rPr>
          <w:rFonts w:asciiTheme="minorHAnsi" w:hAnsiTheme="minorHAnsi" w:cstheme="minorHAnsi"/>
          <w:sz w:val="22"/>
          <w:szCs w:val="22"/>
        </w:rPr>
        <w:t>der relativ</w:t>
      </w:r>
      <w:proofErr w:type="gramEnd"/>
      <w:r w:rsidRPr="00C9258D">
        <w:rPr>
          <w:rFonts w:asciiTheme="minorHAnsi" w:hAnsiTheme="minorHAnsi" w:cstheme="minorHAnsi"/>
          <w:sz w:val="22"/>
          <w:szCs w:val="22"/>
        </w:rPr>
        <w:t xml:space="preserve"> kurzfristigen Planung des Trainingslagers verliefen alle Gespräche und Absprachen äußerst unkompliziert. Dies schafft beste Voraussetzungen für die kommenden Jahre. Genau so soll es sein!“, betonte Stefan Astner, Geschäftsführer des Tourismusverbands, während der feierlichen Einweihung.</w:t>
      </w:r>
    </w:p>
    <w:p w14:paraId="699A9543" w14:textId="77777777" w:rsidR="00C9258D" w:rsidRPr="00C9258D" w:rsidRDefault="00C9258D" w:rsidP="00C9258D">
      <w:pPr>
        <w:pStyle w:val="Default"/>
        <w:rPr>
          <w:rFonts w:asciiTheme="minorHAnsi" w:hAnsiTheme="minorHAnsi" w:cstheme="minorHAnsi"/>
          <w:sz w:val="22"/>
          <w:szCs w:val="22"/>
        </w:rPr>
      </w:pPr>
    </w:p>
    <w:p w14:paraId="6A5D0A1F" w14:textId="77777777" w:rsidR="00C9258D" w:rsidRPr="00C9258D" w:rsidRDefault="00C9258D" w:rsidP="00C9258D">
      <w:pPr>
        <w:pStyle w:val="Default"/>
        <w:rPr>
          <w:rFonts w:asciiTheme="minorHAnsi" w:hAnsiTheme="minorHAnsi" w:cstheme="minorHAnsi"/>
          <w:sz w:val="22"/>
          <w:szCs w:val="22"/>
        </w:rPr>
      </w:pPr>
      <w:r w:rsidRPr="00C9258D">
        <w:rPr>
          <w:rFonts w:asciiTheme="minorHAnsi" w:hAnsiTheme="minorHAnsi" w:cstheme="minorHAnsi"/>
          <w:sz w:val="22"/>
          <w:szCs w:val="22"/>
        </w:rPr>
        <w:t>Stefan Hofmann, Vorstandsvorsitzender von Mainz 05, übernahm die Patenschaft für die erste 05er-Gondel. In seiner Rede bedankte er sich herzlich für die hervorragende Gastfreundschaft in Hopfgarten und äußerte die Hoffnung, dass in den kommenden Jahren noch viele weitere Trainingslager in der Region stattfinden werden.</w:t>
      </w:r>
    </w:p>
    <w:p w14:paraId="0E5A3EDA" w14:textId="77777777" w:rsidR="00C9258D" w:rsidRPr="00C9258D" w:rsidRDefault="00C9258D" w:rsidP="00C9258D">
      <w:pPr>
        <w:pStyle w:val="Default"/>
        <w:rPr>
          <w:rFonts w:asciiTheme="minorHAnsi" w:hAnsiTheme="minorHAnsi" w:cstheme="minorHAnsi"/>
          <w:sz w:val="22"/>
          <w:szCs w:val="22"/>
        </w:rPr>
      </w:pPr>
    </w:p>
    <w:p w14:paraId="3729E0C7" w14:textId="77777777" w:rsidR="00C9258D" w:rsidRPr="00C9258D" w:rsidRDefault="00C9258D" w:rsidP="00C9258D">
      <w:pPr>
        <w:pStyle w:val="Default"/>
        <w:rPr>
          <w:rFonts w:asciiTheme="minorHAnsi" w:hAnsiTheme="minorHAnsi" w:cstheme="minorHAnsi"/>
          <w:sz w:val="22"/>
          <w:szCs w:val="22"/>
        </w:rPr>
      </w:pPr>
      <w:r w:rsidRPr="00C9258D">
        <w:rPr>
          <w:rFonts w:asciiTheme="minorHAnsi" w:hAnsiTheme="minorHAnsi" w:cstheme="minorHAnsi"/>
          <w:sz w:val="22"/>
          <w:szCs w:val="22"/>
        </w:rPr>
        <w:t xml:space="preserve">Mehr als 100 Fans </w:t>
      </w:r>
      <w:proofErr w:type="gramStart"/>
      <w:r w:rsidRPr="00C9258D">
        <w:rPr>
          <w:rFonts w:asciiTheme="minorHAnsi" w:hAnsiTheme="minorHAnsi" w:cstheme="minorHAnsi"/>
          <w:sz w:val="22"/>
          <w:szCs w:val="22"/>
        </w:rPr>
        <w:t>waren</w:t>
      </w:r>
      <w:proofErr w:type="gramEnd"/>
      <w:r w:rsidRPr="00C9258D">
        <w:rPr>
          <w:rFonts w:asciiTheme="minorHAnsi" w:hAnsiTheme="minorHAnsi" w:cstheme="minorHAnsi"/>
          <w:sz w:val="22"/>
          <w:szCs w:val="22"/>
        </w:rPr>
        <w:t xml:space="preserve"> eigens vor dem anschließenden </w:t>
      </w:r>
      <w:proofErr w:type="spellStart"/>
      <w:r w:rsidRPr="00C9258D">
        <w:rPr>
          <w:rFonts w:asciiTheme="minorHAnsi" w:hAnsiTheme="minorHAnsi" w:cstheme="minorHAnsi"/>
          <w:sz w:val="22"/>
          <w:szCs w:val="22"/>
        </w:rPr>
        <w:t>Fanabend</w:t>
      </w:r>
      <w:proofErr w:type="spellEnd"/>
      <w:r w:rsidRPr="00C9258D">
        <w:rPr>
          <w:rFonts w:asciiTheme="minorHAnsi" w:hAnsiTheme="minorHAnsi" w:cstheme="minorHAnsi"/>
          <w:sz w:val="22"/>
          <w:szCs w:val="22"/>
        </w:rPr>
        <w:t xml:space="preserve"> in der </w:t>
      </w:r>
      <w:proofErr w:type="spellStart"/>
      <w:r w:rsidRPr="00C9258D">
        <w:rPr>
          <w:rFonts w:asciiTheme="minorHAnsi" w:hAnsiTheme="minorHAnsi" w:cstheme="minorHAnsi"/>
          <w:sz w:val="22"/>
          <w:szCs w:val="22"/>
        </w:rPr>
        <w:t>Salvena</w:t>
      </w:r>
      <w:proofErr w:type="spellEnd"/>
      <w:r w:rsidRPr="00C9258D">
        <w:rPr>
          <w:rFonts w:asciiTheme="minorHAnsi" w:hAnsiTheme="minorHAnsi" w:cstheme="minorHAnsi"/>
          <w:sz w:val="22"/>
          <w:szCs w:val="22"/>
        </w:rPr>
        <w:t xml:space="preserve"> in Hopfgarten an die Talstation gekommen, um die neue Gondel zu bewundern und die Einweihung mitzuerleben. Beim </w:t>
      </w:r>
      <w:proofErr w:type="spellStart"/>
      <w:r w:rsidRPr="00C9258D">
        <w:rPr>
          <w:rFonts w:asciiTheme="minorHAnsi" w:hAnsiTheme="minorHAnsi" w:cstheme="minorHAnsi"/>
          <w:sz w:val="22"/>
          <w:szCs w:val="22"/>
        </w:rPr>
        <w:t>Fanabend</w:t>
      </w:r>
      <w:proofErr w:type="spellEnd"/>
      <w:r w:rsidRPr="00C9258D">
        <w:rPr>
          <w:rFonts w:asciiTheme="minorHAnsi" w:hAnsiTheme="minorHAnsi" w:cstheme="minorHAnsi"/>
          <w:sz w:val="22"/>
          <w:szCs w:val="22"/>
        </w:rPr>
        <w:t xml:space="preserve"> stießen dann noch rund 200 weitere Fans zur Mannschaft des 1. FSV Mainz 05 hinzu.</w:t>
      </w:r>
    </w:p>
    <w:p w14:paraId="5CA0F2E1" w14:textId="77777777" w:rsidR="00C9258D" w:rsidRPr="00C9258D" w:rsidRDefault="00C9258D" w:rsidP="00C9258D">
      <w:pPr>
        <w:pStyle w:val="Default"/>
        <w:rPr>
          <w:rFonts w:asciiTheme="minorHAnsi" w:hAnsiTheme="minorHAnsi" w:cstheme="minorHAnsi"/>
          <w:sz w:val="22"/>
          <w:szCs w:val="22"/>
        </w:rPr>
      </w:pPr>
    </w:p>
    <w:p w14:paraId="2592919C" w14:textId="77777777" w:rsidR="00C9258D" w:rsidRPr="00C9258D" w:rsidRDefault="00C9258D" w:rsidP="00C9258D">
      <w:pPr>
        <w:pStyle w:val="Default"/>
        <w:rPr>
          <w:rFonts w:asciiTheme="minorHAnsi" w:hAnsiTheme="minorHAnsi" w:cstheme="minorHAnsi"/>
          <w:sz w:val="22"/>
          <w:szCs w:val="22"/>
        </w:rPr>
      </w:pPr>
      <w:r w:rsidRPr="00C9258D">
        <w:rPr>
          <w:rFonts w:asciiTheme="minorHAnsi" w:hAnsiTheme="minorHAnsi" w:cstheme="minorHAnsi"/>
          <w:sz w:val="22"/>
          <w:szCs w:val="22"/>
        </w:rPr>
        <w:t xml:space="preserve">Auch der Bürgermeister von Hopfgarten, Paul </w:t>
      </w:r>
      <w:proofErr w:type="spellStart"/>
      <w:r w:rsidRPr="00C9258D">
        <w:rPr>
          <w:rFonts w:asciiTheme="minorHAnsi" w:hAnsiTheme="minorHAnsi" w:cstheme="minorHAnsi"/>
          <w:sz w:val="22"/>
          <w:szCs w:val="22"/>
        </w:rPr>
        <w:t>Sieberer</w:t>
      </w:r>
      <w:proofErr w:type="spellEnd"/>
      <w:r w:rsidRPr="00C9258D">
        <w:rPr>
          <w:rFonts w:asciiTheme="minorHAnsi" w:hAnsiTheme="minorHAnsi" w:cstheme="minorHAnsi"/>
          <w:sz w:val="22"/>
          <w:szCs w:val="22"/>
        </w:rPr>
        <w:t xml:space="preserve">, zeigte sich erfreut über die neue Gondel in seinem Ort. Unter den Anwesenden waren außerdem Bergbahnleiter Friedl Eberl, Manfred Pletzer, Obmann des Tourismusverbands Hans Peter Osl, die Obmänner der Fußballplätze </w:t>
      </w:r>
      <w:proofErr w:type="spellStart"/>
      <w:r w:rsidRPr="00C9258D">
        <w:rPr>
          <w:rFonts w:asciiTheme="minorHAnsi" w:hAnsiTheme="minorHAnsi" w:cstheme="minorHAnsi"/>
          <w:sz w:val="22"/>
          <w:szCs w:val="22"/>
        </w:rPr>
        <w:t>Bruckhäusl</w:t>
      </w:r>
      <w:proofErr w:type="spellEnd"/>
      <w:r w:rsidRPr="00C9258D">
        <w:rPr>
          <w:rFonts w:asciiTheme="minorHAnsi" w:hAnsiTheme="minorHAnsi" w:cstheme="minorHAnsi"/>
          <w:sz w:val="22"/>
          <w:szCs w:val="22"/>
        </w:rPr>
        <w:t xml:space="preserve"> und Hopfgarten, Hoteldirektor Siegfried Brugger, sowie Vorstandsmitglieder und MitarbeiterInnen von Mainz 05 und zahlreiche treue Mainz 05-Fans. Gemeinsam feierten sie die neue, gebrandete 1. FSV Mainz 05-Gondel und nutzten die Gelegenheit für zahlreiche Erinnerungsfotos.</w:t>
      </w:r>
    </w:p>
    <w:p w14:paraId="02E8C86B" w14:textId="77777777" w:rsidR="00C9258D" w:rsidRPr="00C9258D" w:rsidRDefault="00C9258D" w:rsidP="00C9258D">
      <w:pPr>
        <w:pStyle w:val="Default"/>
        <w:rPr>
          <w:rFonts w:asciiTheme="minorHAnsi" w:hAnsiTheme="minorHAnsi" w:cstheme="minorHAnsi"/>
          <w:sz w:val="22"/>
          <w:szCs w:val="22"/>
        </w:rPr>
      </w:pPr>
    </w:p>
    <w:p w14:paraId="375D73EF" w14:textId="77777777" w:rsidR="00C9258D" w:rsidRPr="00C9258D" w:rsidRDefault="00C9258D" w:rsidP="00C9258D">
      <w:pPr>
        <w:pStyle w:val="Default"/>
        <w:rPr>
          <w:rFonts w:asciiTheme="minorHAnsi" w:hAnsiTheme="minorHAnsi" w:cstheme="minorHAnsi"/>
          <w:sz w:val="22"/>
          <w:szCs w:val="22"/>
        </w:rPr>
      </w:pPr>
    </w:p>
    <w:p w14:paraId="74345BCF" w14:textId="77777777" w:rsidR="00C9258D" w:rsidRPr="00C9258D" w:rsidRDefault="00C9258D" w:rsidP="00C9258D">
      <w:pPr>
        <w:pStyle w:val="Default"/>
        <w:rPr>
          <w:rFonts w:asciiTheme="minorHAnsi" w:hAnsiTheme="minorHAnsi" w:cstheme="minorHAnsi"/>
          <w:sz w:val="22"/>
          <w:szCs w:val="22"/>
        </w:rPr>
      </w:pPr>
    </w:p>
    <w:p w14:paraId="17B3039F" w14:textId="77777777" w:rsidR="00C9258D" w:rsidRPr="00C9258D" w:rsidRDefault="00C9258D" w:rsidP="00C9258D">
      <w:pPr>
        <w:pStyle w:val="Default"/>
        <w:rPr>
          <w:rFonts w:asciiTheme="minorHAnsi" w:hAnsiTheme="minorHAnsi" w:cstheme="minorHAnsi"/>
          <w:b/>
          <w:bCs/>
          <w:sz w:val="22"/>
          <w:szCs w:val="22"/>
        </w:rPr>
      </w:pPr>
      <w:r w:rsidRPr="00C9258D">
        <w:rPr>
          <w:rFonts w:asciiTheme="minorHAnsi" w:hAnsiTheme="minorHAnsi" w:cstheme="minorHAnsi"/>
          <w:b/>
          <w:bCs/>
          <w:sz w:val="22"/>
          <w:szCs w:val="22"/>
        </w:rPr>
        <w:t>Kontakt:</w:t>
      </w:r>
    </w:p>
    <w:p w14:paraId="499EA222" w14:textId="77777777" w:rsidR="00C9258D" w:rsidRPr="00C9258D" w:rsidRDefault="00C9258D" w:rsidP="00C9258D">
      <w:pPr>
        <w:pStyle w:val="Default"/>
        <w:rPr>
          <w:rFonts w:asciiTheme="minorHAnsi" w:hAnsiTheme="minorHAnsi" w:cstheme="minorHAnsi"/>
          <w:sz w:val="22"/>
          <w:szCs w:val="22"/>
        </w:rPr>
      </w:pPr>
      <w:r w:rsidRPr="00C9258D">
        <w:rPr>
          <w:rFonts w:asciiTheme="minorHAnsi" w:hAnsiTheme="minorHAnsi" w:cstheme="minorHAnsi"/>
          <w:sz w:val="22"/>
          <w:szCs w:val="22"/>
        </w:rPr>
        <w:t>Region Hohe Salve</w:t>
      </w:r>
    </w:p>
    <w:p w14:paraId="65BED51B" w14:textId="77777777" w:rsidR="00C9258D" w:rsidRPr="00C9258D" w:rsidRDefault="00C9258D" w:rsidP="00C9258D">
      <w:pPr>
        <w:pStyle w:val="Default"/>
        <w:rPr>
          <w:rFonts w:asciiTheme="minorHAnsi" w:hAnsiTheme="minorHAnsi" w:cstheme="minorHAnsi"/>
          <w:sz w:val="22"/>
          <w:szCs w:val="22"/>
        </w:rPr>
      </w:pPr>
      <w:r w:rsidRPr="00C9258D">
        <w:rPr>
          <w:rFonts w:asciiTheme="minorHAnsi" w:hAnsiTheme="minorHAnsi" w:cstheme="minorHAnsi"/>
          <w:sz w:val="22"/>
          <w:szCs w:val="22"/>
        </w:rPr>
        <w:t>Christina Aufschnaiter</w:t>
      </w:r>
    </w:p>
    <w:p w14:paraId="65025615" w14:textId="77777777" w:rsidR="00C9258D" w:rsidRPr="00C9258D" w:rsidRDefault="00C9258D" w:rsidP="00C9258D">
      <w:pPr>
        <w:pStyle w:val="Default"/>
        <w:rPr>
          <w:rFonts w:asciiTheme="minorHAnsi" w:hAnsiTheme="minorHAnsi" w:cstheme="minorHAnsi"/>
          <w:sz w:val="22"/>
          <w:szCs w:val="22"/>
        </w:rPr>
      </w:pPr>
      <w:proofErr w:type="spellStart"/>
      <w:r w:rsidRPr="00C9258D">
        <w:rPr>
          <w:rFonts w:asciiTheme="minorHAnsi" w:hAnsiTheme="minorHAnsi" w:cstheme="minorHAnsi"/>
          <w:sz w:val="22"/>
          <w:szCs w:val="22"/>
        </w:rPr>
        <w:t>Innsbruckerstraße</w:t>
      </w:r>
      <w:proofErr w:type="spellEnd"/>
      <w:r w:rsidRPr="00C9258D">
        <w:rPr>
          <w:rFonts w:asciiTheme="minorHAnsi" w:hAnsiTheme="minorHAnsi" w:cstheme="minorHAnsi"/>
          <w:sz w:val="22"/>
          <w:szCs w:val="22"/>
        </w:rPr>
        <w:t xml:space="preserve"> 1</w:t>
      </w:r>
    </w:p>
    <w:p w14:paraId="25AD4556" w14:textId="77777777" w:rsidR="00C9258D" w:rsidRPr="00C9258D" w:rsidRDefault="00C9258D" w:rsidP="00C9258D">
      <w:pPr>
        <w:pStyle w:val="Default"/>
        <w:rPr>
          <w:rFonts w:asciiTheme="minorHAnsi" w:hAnsiTheme="minorHAnsi" w:cstheme="minorHAnsi"/>
          <w:sz w:val="22"/>
          <w:szCs w:val="22"/>
        </w:rPr>
      </w:pPr>
      <w:r w:rsidRPr="00C9258D">
        <w:rPr>
          <w:rFonts w:asciiTheme="minorHAnsi" w:hAnsiTheme="minorHAnsi" w:cstheme="minorHAnsi"/>
          <w:sz w:val="22"/>
          <w:szCs w:val="22"/>
        </w:rPr>
        <w:t>6300 Wörgl</w:t>
      </w:r>
    </w:p>
    <w:p w14:paraId="506DE455" w14:textId="77777777" w:rsidR="00EB454D" w:rsidRPr="00E4237C" w:rsidRDefault="00EB454D" w:rsidP="00F722DC">
      <w:pPr>
        <w:pStyle w:val="Default"/>
        <w:rPr>
          <w:rFonts w:asciiTheme="minorHAnsi" w:hAnsiTheme="minorHAnsi" w:cstheme="minorHAnsi"/>
          <w:sz w:val="22"/>
          <w:szCs w:val="22"/>
        </w:rPr>
      </w:pPr>
    </w:p>
    <w:sectPr w:rsidR="00EB454D" w:rsidRPr="00E4237C">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C01489" w14:textId="77777777" w:rsidR="00FA42F1" w:rsidRDefault="00FA42F1" w:rsidP="00726AB2">
      <w:pPr>
        <w:spacing w:after="0" w:line="240" w:lineRule="auto"/>
      </w:pPr>
      <w:r>
        <w:separator/>
      </w:r>
    </w:p>
  </w:endnote>
  <w:endnote w:type="continuationSeparator" w:id="0">
    <w:p w14:paraId="791C276C" w14:textId="77777777" w:rsidR="00FA42F1" w:rsidRDefault="00FA42F1" w:rsidP="00726AB2">
      <w:pPr>
        <w:spacing w:after="0" w:line="240" w:lineRule="auto"/>
      </w:pPr>
      <w:r>
        <w:continuationSeparator/>
      </w:r>
    </w:p>
  </w:endnote>
  <w:endnote w:type="continuationNotice" w:id="1">
    <w:p w14:paraId="2E2448FE" w14:textId="77777777" w:rsidR="00FF1AF0" w:rsidRDefault="00FF1A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L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reighton Pro Bold">
    <w:panose1 w:val="02000506000000020004"/>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94E79D" w14:textId="77777777" w:rsidR="00FA42F1" w:rsidRDefault="00FA42F1" w:rsidP="00726AB2">
      <w:pPr>
        <w:spacing w:after="0" w:line="240" w:lineRule="auto"/>
      </w:pPr>
      <w:r>
        <w:separator/>
      </w:r>
    </w:p>
  </w:footnote>
  <w:footnote w:type="continuationSeparator" w:id="0">
    <w:p w14:paraId="6EBF6D23" w14:textId="77777777" w:rsidR="00FA42F1" w:rsidRDefault="00FA42F1" w:rsidP="00726AB2">
      <w:pPr>
        <w:spacing w:after="0" w:line="240" w:lineRule="auto"/>
      </w:pPr>
      <w:r>
        <w:continuationSeparator/>
      </w:r>
    </w:p>
  </w:footnote>
  <w:footnote w:type="continuationNotice" w:id="1">
    <w:p w14:paraId="7E61D878" w14:textId="77777777" w:rsidR="00FF1AF0" w:rsidRDefault="00FF1AF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68D30D" w14:textId="77D4728B" w:rsidR="00726AB2" w:rsidRDefault="00F307C2" w:rsidP="00726AB2">
    <w:pPr>
      <w:pStyle w:val="Kopfzeile"/>
      <w:jc w:val="right"/>
    </w:pPr>
    <w:r>
      <w:rPr>
        <w:noProof/>
      </w:rPr>
      <w:drawing>
        <wp:inline distT="0" distB="0" distL="0" distR="0" wp14:anchorId="2C3B4931" wp14:editId="797398AA">
          <wp:extent cx="2137410" cy="775970"/>
          <wp:effectExtent l="0" t="0" r="0" b="0"/>
          <wp:docPr id="2" name="Grafik 2"/>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a:extLst>
                      <a:ext uri="{28A0092B-C50C-407E-A947-70E740481C1C}">
                        <a14:useLocalDpi xmlns:a14="http://schemas.microsoft.com/office/drawing/2010/main" val="0"/>
                      </a:ext>
                    </a:extLst>
                  </a:blip>
                  <a:srcRect t="32673" b="13870"/>
                  <a:stretch/>
                </pic:blipFill>
                <pic:spPr bwMode="auto">
                  <a:xfrm>
                    <a:off x="0" y="0"/>
                    <a:ext cx="2137410" cy="77597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CA94ED1"/>
    <w:multiLevelType w:val="hybridMultilevel"/>
    <w:tmpl w:val="C9A2EA1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2014259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AB2"/>
    <w:rsid w:val="0000455D"/>
    <w:rsid w:val="00012D1B"/>
    <w:rsid w:val="00033A62"/>
    <w:rsid w:val="00053088"/>
    <w:rsid w:val="00070901"/>
    <w:rsid w:val="00072B8D"/>
    <w:rsid w:val="000D65E4"/>
    <w:rsid w:val="000E4CD7"/>
    <w:rsid w:val="000F44EB"/>
    <w:rsid w:val="000F6E32"/>
    <w:rsid w:val="00127CE6"/>
    <w:rsid w:val="0013592F"/>
    <w:rsid w:val="0014483A"/>
    <w:rsid w:val="001B2EB1"/>
    <w:rsid w:val="001C4C50"/>
    <w:rsid w:val="001E3952"/>
    <w:rsid w:val="001F03E9"/>
    <w:rsid w:val="00202765"/>
    <w:rsid w:val="00214B4B"/>
    <w:rsid w:val="00240861"/>
    <w:rsid w:val="00264C34"/>
    <w:rsid w:val="002857E9"/>
    <w:rsid w:val="00291E74"/>
    <w:rsid w:val="0029685E"/>
    <w:rsid w:val="002A0562"/>
    <w:rsid w:val="002A33A3"/>
    <w:rsid w:val="002B4A49"/>
    <w:rsid w:val="002C077A"/>
    <w:rsid w:val="002E013C"/>
    <w:rsid w:val="002E7E76"/>
    <w:rsid w:val="00301CD5"/>
    <w:rsid w:val="00302FFF"/>
    <w:rsid w:val="0032545A"/>
    <w:rsid w:val="0033112A"/>
    <w:rsid w:val="003371A7"/>
    <w:rsid w:val="00337929"/>
    <w:rsid w:val="003528F7"/>
    <w:rsid w:val="00352CF5"/>
    <w:rsid w:val="00352F19"/>
    <w:rsid w:val="00356F03"/>
    <w:rsid w:val="00357197"/>
    <w:rsid w:val="003610CB"/>
    <w:rsid w:val="00377450"/>
    <w:rsid w:val="00384014"/>
    <w:rsid w:val="003A2383"/>
    <w:rsid w:val="003C36E0"/>
    <w:rsid w:val="003E237F"/>
    <w:rsid w:val="00401366"/>
    <w:rsid w:val="004537AF"/>
    <w:rsid w:val="00473427"/>
    <w:rsid w:val="004A3BE8"/>
    <w:rsid w:val="00512221"/>
    <w:rsid w:val="005244BC"/>
    <w:rsid w:val="00543788"/>
    <w:rsid w:val="00550A34"/>
    <w:rsid w:val="005857AB"/>
    <w:rsid w:val="005904A0"/>
    <w:rsid w:val="005B0AAC"/>
    <w:rsid w:val="005B5782"/>
    <w:rsid w:val="005E5B07"/>
    <w:rsid w:val="00614C8A"/>
    <w:rsid w:val="00632AB9"/>
    <w:rsid w:val="00635460"/>
    <w:rsid w:val="0065111B"/>
    <w:rsid w:val="00680B73"/>
    <w:rsid w:val="00687DCE"/>
    <w:rsid w:val="006A41A0"/>
    <w:rsid w:val="006D3946"/>
    <w:rsid w:val="007128F1"/>
    <w:rsid w:val="00726AB2"/>
    <w:rsid w:val="007271C7"/>
    <w:rsid w:val="007303FA"/>
    <w:rsid w:val="0073147E"/>
    <w:rsid w:val="00735E63"/>
    <w:rsid w:val="00740B9B"/>
    <w:rsid w:val="00784D4C"/>
    <w:rsid w:val="007A79F9"/>
    <w:rsid w:val="007D33E8"/>
    <w:rsid w:val="00811BCA"/>
    <w:rsid w:val="0081413D"/>
    <w:rsid w:val="0085564A"/>
    <w:rsid w:val="00865DCD"/>
    <w:rsid w:val="008751BA"/>
    <w:rsid w:val="008C5942"/>
    <w:rsid w:val="008E6AC6"/>
    <w:rsid w:val="008F7E8F"/>
    <w:rsid w:val="0090320C"/>
    <w:rsid w:val="009125E7"/>
    <w:rsid w:val="009139FF"/>
    <w:rsid w:val="00926038"/>
    <w:rsid w:val="0096334D"/>
    <w:rsid w:val="00963F97"/>
    <w:rsid w:val="00975C2C"/>
    <w:rsid w:val="00980704"/>
    <w:rsid w:val="009838C1"/>
    <w:rsid w:val="0098686C"/>
    <w:rsid w:val="0099395F"/>
    <w:rsid w:val="009B2901"/>
    <w:rsid w:val="009B4FFC"/>
    <w:rsid w:val="009C0CCE"/>
    <w:rsid w:val="009C5038"/>
    <w:rsid w:val="009E4937"/>
    <w:rsid w:val="00A016F7"/>
    <w:rsid w:val="00A0580D"/>
    <w:rsid w:val="00A11BC7"/>
    <w:rsid w:val="00A361F2"/>
    <w:rsid w:val="00A4114F"/>
    <w:rsid w:val="00A62DCE"/>
    <w:rsid w:val="00A64DFB"/>
    <w:rsid w:val="00A66158"/>
    <w:rsid w:val="00A66958"/>
    <w:rsid w:val="00A9116F"/>
    <w:rsid w:val="00AA7FBA"/>
    <w:rsid w:val="00AD130D"/>
    <w:rsid w:val="00B169AA"/>
    <w:rsid w:val="00B344DE"/>
    <w:rsid w:val="00B42B33"/>
    <w:rsid w:val="00B44CA8"/>
    <w:rsid w:val="00B61AE6"/>
    <w:rsid w:val="00B6726B"/>
    <w:rsid w:val="00B83684"/>
    <w:rsid w:val="00B84518"/>
    <w:rsid w:val="00BA035E"/>
    <w:rsid w:val="00BA5307"/>
    <w:rsid w:val="00BC744C"/>
    <w:rsid w:val="00BD0DD3"/>
    <w:rsid w:val="00BE0E5F"/>
    <w:rsid w:val="00BE15C9"/>
    <w:rsid w:val="00C03084"/>
    <w:rsid w:val="00C242B6"/>
    <w:rsid w:val="00C66011"/>
    <w:rsid w:val="00C81642"/>
    <w:rsid w:val="00C9258D"/>
    <w:rsid w:val="00CA4213"/>
    <w:rsid w:val="00CC15B3"/>
    <w:rsid w:val="00CC69AB"/>
    <w:rsid w:val="00CE4327"/>
    <w:rsid w:val="00D01B57"/>
    <w:rsid w:val="00D2750B"/>
    <w:rsid w:val="00D75F23"/>
    <w:rsid w:val="00D84671"/>
    <w:rsid w:val="00D85856"/>
    <w:rsid w:val="00D96226"/>
    <w:rsid w:val="00DA12C2"/>
    <w:rsid w:val="00DA524F"/>
    <w:rsid w:val="00DC1A4F"/>
    <w:rsid w:val="00E00C04"/>
    <w:rsid w:val="00E03381"/>
    <w:rsid w:val="00E206E6"/>
    <w:rsid w:val="00E4237C"/>
    <w:rsid w:val="00EA61AE"/>
    <w:rsid w:val="00EB454D"/>
    <w:rsid w:val="00EB7E6A"/>
    <w:rsid w:val="00EC4FF2"/>
    <w:rsid w:val="00ED57E3"/>
    <w:rsid w:val="00ED7068"/>
    <w:rsid w:val="00F307C2"/>
    <w:rsid w:val="00F35F37"/>
    <w:rsid w:val="00F560E9"/>
    <w:rsid w:val="00F60730"/>
    <w:rsid w:val="00F63CF1"/>
    <w:rsid w:val="00F7215D"/>
    <w:rsid w:val="00F722DC"/>
    <w:rsid w:val="00FA42F1"/>
    <w:rsid w:val="00FB0960"/>
    <w:rsid w:val="00FC0319"/>
    <w:rsid w:val="00FC381A"/>
    <w:rsid w:val="00FE1402"/>
    <w:rsid w:val="00FF1AF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036BB"/>
  <w15:docId w15:val="{088300A5-36F8-4E91-90B9-FBF125FED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726AB2"/>
    <w:pPr>
      <w:autoSpaceDE w:val="0"/>
      <w:autoSpaceDN w:val="0"/>
      <w:adjustRightInd w:val="0"/>
      <w:spacing w:after="0" w:line="240" w:lineRule="auto"/>
    </w:pPr>
    <w:rPr>
      <w:rFonts w:ascii="Helvetica Neue LT" w:hAnsi="Helvetica Neue LT" w:cs="Helvetica Neue LT"/>
      <w:color w:val="000000"/>
      <w:sz w:val="24"/>
      <w:szCs w:val="24"/>
    </w:rPr>
  </w:style>
  <w:style w:type="paragraph" w:styleId="Kopfzeile">
    <w:name w:val="header"/>
    <w:basedOn w:val="Standard"/>
    <w:link w:val="KopfzeileZchn"/>
    <w:uiPriority w:val="99"/>
    <w:unhideWhenUsed/>
    <w:rsid w:val="00726A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6AB2"/>
  </w:style>
  <w:style w:type="paragraph" w:styleId="Fuzeile">
    <w:name w:val="footer"/>
    <w:basedOn w:val="Standard"/>
    <w:link w:val="FuzeileZchn"/>
    <w:uiPriority w:val="99"/>
    <w:unhideWhenUsed/>
    <w:rsid w:val="00726A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6AB2"/>
  </w:style>
  <w:style w:type="paragraph" w:styleId="Sprechblasentext">
    <w:name w:val="Balloon Text"/>
    <w:basedOn w:val="Standard"/>
    <w:link w:val="SprechblasentextZchn"/>
    <w:uiPriority w:val="99"/>
    <w:semiHidden/>
    <w:unhideWhenUsed/>
    <w:rsid w:val="00726AB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26AB2"/>
    <w:rPr>
      <w:rFonts w:ascii="Tahoma" w:hAnsi="Tahoma" w:cs="Tahoma"/>
      <w:sz w:val="16"/>
      <w:szCs w:val="16"/>
    </w:rPr>
  </w:style>
  <w:style w:type="character" w:styleId="Hyperlink">
    <w:name w:val="Hyperlink"/>
    <w:basedOn w:val="Absatz-Standardschriftart"/>
    <w:uiPriority w:val="99"/>
    <w:unhideWhenUsed/>
    <w:rsid w:val="00D75F23"/>
    <w:rPr>
      <w:color w:val="0000FF" w:themeColor="hyperlink"/>
      <w:u w:val="single"/>
    </w:rPr>
  </w:style>
  <w:style w:type="character" w:styleId="NichtaufgelsteErwhnung">
    <w:name w:val="Unresolved Mention"/>
    <w:basedOn w:val="Absatz-Standardschriftart"/>
    <w:uiPriority w:val="99"/>
    <w:semiHidden/>
    <w:unhideWhenUsed/>
    <w:rsid w:val="00D75F23"/>
    <w:rPr>
      <w:color w:val="605E5C"/>
      <w:shd w:val="clear" w:color="auto" w:fill="E1DFDD"/>
    </w:rPr>
  </w:style>
  <w:style w:type="character" w:styleId="Kommentarzeichen">
    <w:name w:val="annotation reference"/>
    <w:basedOn w:val="Absatz-Standardschriftart"/>
    <w:uiPriority w:val="99"/>
    <w:semiHidden/>
    <w:unhideWhenUsed/>
    <w:rsid w:val="001F03E9"/>
    <w:rPr>
      <w:sz w:val="16"/>
      <w:szCs w:val="16"/>
    </w:rPr>
  </w:style>
  <w:style w:type="paragraph" w:styleId="Kommentartext">
    <w:name w:val="annotation text"/>
    <w:basedOn w:val="Standard"/>
    <w:link w:val="KommentartextZchn"/>
    <w:uiPriority w:val="99"/>
    <w:semiHidden/>
    <w:unhideWhenUsed/>
    <w:rsid w:val="001F03E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F03E9"/>
    <w:rPr>
      <w:sz w:val="20"/>
      <w:szCs w:val="20"/>
    </w:rPr>
  </w:style>
  <w:style w:type="paragraph" w:styleId="Kommentarthema">
    <w:name w:val="annotation subject"/>
    <w:basedOn w:val="Kommentartext"/>
    <w:next w:val="Kommentartext"/>
    <w:link w:val="KommentarthemaZchn"/>
    <w:uiPriority w:val="99"/>
    <w:semiHidden/>
    <w:unhideWhenUsed/>
    <w:rsid w:val="001F03E9"/>
    <w:rPr>
      <w:b/>
      <w:bCs/>
    </w:rPr>
  </w:style>
  <w:style w:type="character" w:customStyle="1" w:styleId="KommentarthemaZchn">
    <w:name w:val="Kommentarthema Zchn"/>
    <w:basedOn w:val="KommentartextZchn"/>
    <w:link w:val="Kommentarthema"/>
    <w:uiPriority w:val="99"/>
    <w:semiHidden/>
    <w:rsid w:val="001F03E9"/>
    <w:rPr>
      <w:b/>
      <w:bCs/>
      <w:sz w:val="20"/>
      <w:szCs w:val="20"/>
    </w:rPr>
  </w:style>
  <w:style w:type="table" w:styleId="Tabellenraster">
    <w:name w:val="Table Grid"/>
    <w:basedOn w:val="NormaleTabelle"/>
    <w:uiPriority w:val="39"/>
    <w:rsid w:val="00F722DC"/>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atvorlage1">
    <w:name w:val="Formatvorlage1"/>
    <w:basedOn w:val="Absatz-Standardschriftart"/>
    <w:uiPriority w:val="1"/>
    <w:rsid w:val="004537AF"/>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3845842">
      <w:bodyDiv w:val="1"/>
      <w:marLeft w:val="0"/>
      <w:marRight w:val="0"/>
      <w:marTop w:val="0"/>
      <w:marBottom w:val="0"/>
      <w:divBdr>
        <w:top w:val="none" w:sz="0" w:space="0" w:color="auto"/>
        <w:left w:val="none" w:sz="0" w:space="0" w:color="auto"/>
        <w:bottom w:val="none" w:sz="0" w:space="0" w:color="auto"/>
        <w:right w:val="none" w:sz="0" w:space="0" w:color="auto"/>
      </w:divBdr>
    </w:div>
    <w:div w:id="1027104771">
      <w:bodyDiv w:val="1"/>
      <w:marLeft w:val="0"/>
      <w:marRight w:val="0"/>
      <w:marTop w:val="0"/>
      <w:marBottom w:val="0"/>
      <w:divBdr>
        <w:top w:val="none" w:sz="0" w:space="0" w:color="auto"/>
        <w:left w:val="none" w:sz="0" w:space="0" w:color="auto"/>
        <w:bottom w:val="none" w:sz="0" w:space="0" w:color="auto"/>
        <w:right w:val="none" w:sz="0" w:space="0" w:color="auto"/>
      </w:divBdr>
    </w:div>
    <w:div w:id="1049649765">
      <w:bodyDiv w:val="1"/>
      <w:marLeft w:val="0"/>
      <w:marRight w:val="0"/>
      <w:marTop w:val="0"/>
      <w:marBottom w:val="0"/>
      <w:divBdr>
        <w:top w:val="none" w:sz="0" w:space="0" w:color="auto"/>
        <w:left w:val="none" w:sz="0" w:space="0" w:color="auto"/>
        <w:bottom w:val="none" w:sz="0" w:space="0" w:color="auto"/>
        <w:right w:val="none" w:sz="0" w:space="0" w:color="auto"/>
      </w:divBdr>
    </w:div>
    <w:div w:id="1050106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BE6DC2E0151A44B639585D3E097A0D" ma:contentTypeVersion="15" ma:contentTypeDescription="Create a new document." ma:contentTypeScope="" ma:versionID="d232aa31fba2397fee71f07ec195bf96">
  <xsd:schema xmlns:xsd="http://www.w3.org/2001/XMLSchema" xmlns:xs="http://www.w3.org/2001/XMLSchema" xmlns:p="http://schemas.microsoft.com/office/2006/metadata/properties" xmlns:ns2="b293cccd-68fb-4338-aa4d-883820f3fd4f" xmlns:ns3="3e482014-45d4-4e9b-ab53-85e22e3897ce" targetNamespace="http://schemas.microsoft.com/office/2006/metadata/properties" ma:root="true" ma:fieldsID="d17e2a2b22c104530bd29eb952926a04" ns2:_="" ns3:_="">
    <xsd:import namespace="b293cccd-68fb-4338-aa4d-883820f3fd4f"/>
    <xsd:import namespace="3e482014-45d4-4e9b-ab53-85e22e3897c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3cccd-68fb-4338-aa4d-883820f3fd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cfbd69b-c82b-418c-8a01-55a68df9308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482014-45d4-4e9b-ab53-85e22e3897c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c9825c8-642d-47f0-bbde-6d5c3ff1333f}" ma:internalName="TaxCatchAll" ma:showField="CatchAllData" ma:web="3e482014-45d4-4e9b-ab53-85e22e3897c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e482014-45d4-4e9b-ab53-85e22e3897ce" xsi:nil="true"/>
    <lcf76f155ced4ddcb4097134ff3c332f xmlns="b293cccd-68fb-4338-aa4d-883820f3fd4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EFE8575-0A40-44D4-9EE2-DA96D8507491}"/>
</file>

<file path=customXml/itemProps2.xml><?xml version="1.0" encoding="utf-8"?>
<ds:datastoreItem xmlns:ds="http://schemas.openxmlformats.org/officeDocument/2006/customXml" ds:itemID="{039AA2C9-33E1-43EB-AC2E-10D85C63D0CB}">
  <ds:schemaRefs>
    <ds:schemaRef ds:uri="http://schemas.microsoft.com/sharepoint/v3/contenttype/forms"/>
  </ds:schemaRefs>
</ds:datastoreItem>
</file>

<file path=customXml/itemProps3.xml><?xml version="1.0" encoding="utf-8"?>
<ds:datastoreItem xmlns:ds="http://schemas.openxmlformats.org/officeDocument/2006/customXml" ds:itemID="{7FFF86C0-32F9-4A55-81C4-B5DC799D09D1}">
  <ds:schemaRefs>
    <ds:schemaRef ds:uri="http://schemas.microsoft.com/office/2006/metadata/properties"/>
    <ds:schemaRef ds:uri="http://schemas.microsoft.com/office/infopath/2007/PartnerControls"/>
    <ds:schemaRef ds:uri="3e482014-45d4-4e9b-ab53-85e22e3897ce"/>
    <ds:schemaRef ds:uri="b293cccd-68fb-4338-aa4d-883820f3fd4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307</Words>
  <Characters>1936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Laiminger - Ferienregion Hohe Salve</dc:creator>
  <cp:lastModifiedBy>Paula Handle - Ferienregion Hohe Salve</cp:lastModifiedBy>
  <cp:revision>12</cp:revision>
  <cp:lastPrinted>2023-03-20T14:57:00Z</cp:lastPrinted>
  <dcterms:created xsi:type="dcterms:W3CDTF">2024-08-05T08:39:00Z</dcterms:created>
  <dcterms:modified xsi:type="dcterms:W3CDTF">2024-08-05T13:45:00Z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0x01010042BE6DC2E0151A44B639585D3E097A0D</vt:lpwstr>
  </property>
  <property fmtid="{D5CDD505-2E9C-101B-9397-08002B2CF9AE}" pid="3" name="Order">
    <vt:r8>6996400</vt:r8>
  </property>
  <property fmtid="{D5CDD505-2E9C-101B-9397-08002B2CF9AE}" pid="4" name="MediaServiceImageTags">
    <vt:lpwstr/>
  </property>
</Properties>
</file>