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7A0C0" w14:textId="6AA59BE0" w:rsidR="00C3643C" w:rsidRPr="00C3643C" w:rsidRDefault="00C3643C" w:rsidP="00C3643C">
      <w:pPr>
        <w:rPr>
          <w:rFonts w:ascii="Calibri" w:hAnsi="Calibri" w:cs="Calibri"/>
          <w:b/>
          <w:bCs/>
        </w:rPr>
      </w:pPr>
      <w:r w:rsidRPr="00C3643C">
        <w:rPr>
          <w:rFonts w:ascii="Calibri" w:hAnsi="Calibri" w:cs="Calibri"/>
          <w:b/>
          <w:bCs/>
        </w:rPr>
        <w:t>Legenden Cup im Brixental</w:t>
      </w:r>
    </w:p>
    <w:p w14:paraId="6F10A5A9" w14:textId="77777777" w:rsidR="00C3643C" w:rsidRPr="00C3643C" w:rsidRDefault="00C3643C" w:rsidP="00C3643C">
      <w:pPr>
        <w:rPr>
          <w:rFonts w:ascii="Calibri" w:hAnsi="Calibri" w:cs="Calibri"/>
        </w:rPr>
      </w:pPr>
    </w:p>
    <w:p w14:paraId="3FBEC655" w14:textId="1B1987B8" w:rsidR="00C3643C" w:rsidRPr="00C3643C" w:rsidRDefault="00C3643C" w:rsidP="00C3643C">
      <w:pPr>
        <w:rPr>
          <w:rFonts w:ascii="Calibri" w:hAnsi="Calibri" w:cs="Calibri"/>
        </w:rPr>
      </w:pPr>
      <w:r w:rsidRPr="00C3643C">
        <w:rPr>
          <w:rFonts w:ascii="Calibri" w:hAnsi="Calibri" w:cs="Calibri"/>
        </w:rPr>
        <w:t xml:space="preserve">Am 07. September 2024 war das Brixental erneut Schauplatz eines sportlichen Highlights: Der Legenden Cup lockte Fußballbegeisterte jeden Alters auf die Sportanlage des SV Brixen im Thale. Die Veranstaltung bot nicht nur </w:t>
      </w:r>
      <w:r w:rsidRPr="00C3643C">
        <w:rPr>
          <w:rFonts w:ascii="Calibri" w:hAnsi="Calibri" w:cs="Calibri"/>
        </w:rPr>
        <w:t>spannende Spiele</w:t>
      </w:r>
      <w:r w:rsidRPr="00C3643C">
        <w:rPr>
          <w:rFonts w:ascii="Calibri" w:hAnsi="Calibri" w:cs="Calibri"/>
        </w:rPr>
        <w:t>, sondern auch eine herzliche Atmosphäre, die Fans und Spieler gleichermaßen begeisterte.</w:t>
      </w:r>
    </w:p>
    <w:p w14:paraId="3E6A542E" w14:textId="77777777" w:rsidR="00C3643C" w:rsidRPr="00C3643C" w:rsidRDefault="00C3643C" w:rsidP="00C3643C">
      <w:pPr>
        <w:rPr>
          <w:rFonts w:ascii="Calibri" w:hAnsi="Calibri" w:cs="Calibri"/>
        </w:rPr>
      </w:pPr>
    </w:p>
    <w:p w14:paraId="14CB89E4" w14:textId="77777777" w:rsidR="00C3643C" w:rsidRPr="00C3643C" w:rsidRDefault="00C3643C" w:rsidP="00C3643C">
      <w:pPr>
        <w:rPr>
          <w:rFonts w:ascii="Calibri" w:hAnsi="Calibri" w:cs="Calibri"/>
        </w:rPr>
      </w:pPr>
      <w:r w:rsidRPr="00C3643C">
        <w:rPr>
          <w:rFonts w:ascii="Calibri" w:hAnsi="Calibri" w:cs="Calibri"/>
        </w:rPr>
        <w:t>Neben der Traditionsmannschaft von Borussia Dortmund nahmen die Ösi Borussen aus Vorarlberg, das Tiroler Tourismus Team und die Allstars von Nürnberg am Turnier teil. Im Eröffnungsspiel traf die Traditionsmannschaft des 1. FC Nürnberg auf die Auswahl des Tiroler Tourismus Teams, während im zweiten Spiel Borussia Dortmund gegen die Ösi Borussen antrat.</w:t>
      </w:r>
    </w:p>
    <w:p w14:paraId="40FE758D" w14:textId="77777777" w:rsidR="00C3643C" w:rsidRPr="00C3643C" w:rsidRDefault="00C3643C" w:rsidP="00C3643C">
      <w:pPr>
        <w:rPr>
          <w:rFonts w:ascii="Calibri" w:hAnsi="Calibri" w:cs="Calibri"/>
        </w:rPr>
      </w:pPr>
    </w:p>
    <w:p w14:paraId="25103130" w14:textId="77777777" w:rsidR="00C3643C" w:rsidRPr="00C3643C" w:rsidRDefault="00C3643C" w:rsidP="00C3643C">
      <w:pPr>
        <w:numPr>
          <w:ilvl w:val="0"/>
          <w:numId w:val="1"/>
        </w:numPr>
        <w:rPr>
          <w:rFonts w:ascii="Calibri" w:hAnsi="Calibri" w:cs="Calibri"/>
        </w:rPr>
      </w:pPr>
      <w:r w:rsidRPr="00C3643C">
        <w:rPr>
          <w:rFonts w:ascii="Calibri" w:hAnsi="Calibri" w:cs="Calibri"/>
        </w:rPr>
        <w:t>FC Nürnberg setzte sich mit 5:1 gegen die Tiroler Tourismus Auswahl durch.</w:t>
      </w:r>
    </w:p>
    <w:p w14:paraId="793BBD60" w14:textId="77777777" w:rsidR="00C3643C" w:rsidRPr="00C3643C" w:rsidRDefault="00C3643C" w:rsidP="00C3643C">
      <w:pPr>
        <w:numPr>
          <w:ilvl w:val="0"/>
          <w:numId w:val="1"/>
        </w:numPr>
        <w:rPr>
          <w:rFonts w:ascii="Calibri" w:hAnsi="Calibri" w:cs="Calibri"/>
        </w:rPr>
      </w:pPr>
      <w:r w:rsidRPr="00C3643C">
        <w:rPr>
          <w:rFonts w:ascii="Calibri" w:hAnsi="Calibri" w:cs="Calibri"/>
        </w:rPr>
        <w:t>Die Ösi Borussen siegten mit 2:0 gegen Borussia Dortmund.</w:t>
      </w:r>
    </w:p>
    <w:p w14:paraId="440FDA88" w14:textId="77777777" w:rsidR="00C3643C" w:rsidRPr="00C3643C" w:rsidRDefault="00C3643C" w:rsidP="00C3643C">
      <w:pPr>
        <w:rPr>
          <w:rFonts w:ascii="Calibri" w:hAnsi="Calibri" w:cs="Calibri"/>
        </w:rPr>
      </w:pPr>
    </w:p>
    <w:p w14:paraId="03DCFBE6" w14:textId="77777777" w:rsidR="00C3643C" w:rsidRPr="00C3643C" w:rsidRDefault="00C3643C" w:rsidP="00C3643C">
      <w:pPr>
        <w:rPr>
          <w:rFonts w:ascii="Calibri" w:hAnsi="Calibri" w:cs="Calibri"/>
        </w:rPr>
      </w:pPr>
      <w:r w:rsidRPr="00C3643C">
        <w:rPr>
          <w:rFonts w:ascii="Calibri" w:hAnsi="Calibri" w:cs="Calibri"/>
        </w:rPr>
        <w:t>Im packenden Finale gewann der 1. FC Nürnberg schließlich mit 5:1 gegen die Ösi Borussen und sicherte sich damit zum zweiten Mal in Folge den Turniersieg im Brixental. Borussia Dortmund belegte den dritten Platz, während die Tiroler Tourismus Auswahl auf den vierten Platz kam.</w:t>
      </w:r>
    </w:p>
    <w:p w14:paraId="7611FDBB" w14:textId="77777777" w:rsidR="00C3643C" w:rsidRPr="00C3643C" w:rsidRDefault="00C3643C" w:rsidP="00C3643C">
      <w:pPr>
        <w:rPr>
          <w:rFonts w:ascii="Calibri" w:hAnsi="Calibri" w:cs="Calibri"/>
        </w:rPr>
      </w:pPr>
    </w:p>
    <w:p w14:paraId="4FB848F2" w14:textId="77777777" w:rsidR="00C3643C" w:rsidRPr="00C3643C" w:rsidRDefault="00C3643C" w:rsidP="00C3643C">
      <w:pPr>
        <w:rPr>
          <w:rFonts w:ascii="Calibri" w:hAnsi="Calibri" w:cs="Calibri"/>
        </w:rPr>
      </w:pPr>
      <w:r w:rsidRPr="00C3643C">
        <w:rPr>
          <w:rFonts w:ascii="Calibri" w:hAnsi="Calibri" w:cs="Calibri"/>
        </w:rPr>
        <w:t>Das Brixental blickt auf ein erfolgreiches Turnier zurück und bedankt sich herzlich bei allen teilnehmenden Teams und den zahlreichen Fans für ihre Unterstützung. Der Legenden Cup 2024 bleibt ein unvergessliches Fußballereignis im Herzen der Kitzbüheler Alpen.</w:t>
      </w:r>
    </w:p>
    <w:p w14:paraId="094BB291" w14:textId="7980DAD2" w:rsidR="00204FC7" w:rsidRPr="00C3643C" w:rsidRDefault="00204FC7" w:rsidP="00C3643C">
      <w:pPr>
        <w:rPr>
          <w:rFonts w:ascii="Calibri" w:hAnsi="Calibri" w:cs="Calibri"/>
        </w:rPr>
      </w:pPr>
    </w:p>
    <w:sectPr w:rsidR="00204FC7" w:rsidRPr="00C364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050E49"/>
    <w:multiLevelType w:val="multilevel"/>
    <w:tmpl w:val="8EBC2F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8053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FC7"/>
    <w:rsid w:val="00204FC7"/>
    <w:rsid w:val="00322D50"/>
    <w:rsid w:val="00367133"/>
    <w:rsid w:val="003B399E"/>
    <w:rsid w:val="003B65DA"/>
    <w:rsid w:val="005C7A17"/>
    <w:rsid w:val="00723556"/>
    <w:rsid w:val="007E6C7D"/>
    <w:rsid w:val="009D41B6"/>
    <w:rsid w:val="00B11998"/>
    <w:rsid w:val="00C26555"/>
    <w:rsid w:val="00C3643C"/>
    <w:rsid w:val="00D33B8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2860FDCF"/>
  <w15:chartTrackingRefBased/>
  <w15:docId w15:val="{35398455-EEF2-1244-A620-56E01C84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4F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04F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04FC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04FC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04FC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04FC7"/>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04FC7"/>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04FC7"/>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04FC7"/>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4FC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04FC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04FC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04FC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04FC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04FC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04FC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04FC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04FC7"/>
    <w:rPr>
      <w:rFonts w:eastAsiaTheme="majorEastAsia" w:cstheme="majorBidi"/>
      <w:color w:val="272727" w:themeColor="text1" w:themeTint="D8"/>
    </w:rPr>
  </w:style>
  <w:style w:type="paragraph" w:styleId="Titel">
    <w:name w:val="Title"/>
    <w:basedOn w:val="Standard"/>
    <w:next w:val="Standard"/>
    <w:link w:val="TitelZchn"/>
    <w:uiPriority w:val="10"/>
    <w:qFormat/>
    <w:rsid w:val="00204FC7"/>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04FC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04FC7"/>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04FC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04FC7"/>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204FC7"/>
    <w:rPr>
      <w:i/>
      <w:iCs/>
      <w:color w:val="404040" w:themeColor="text1" w:themeTint="BF"/>
    </w:rPr>
  </w:style>
  <w:style w:type="paragraph" w:styleId="Listenabsatz">
    <w:name w:val="List Paragraph"/>
    <w:basedOn w:val="Standard"/>
    <w:uiPriority w:val="34"/>
    <w:qFormat/>
    <w:rsid w:val="00204FC7"/>
    <w:pPr>
      <w:ind w:left="720"/>
      <w:contextualSpacing/>
    </w:pPr>
  </w:style>
  <w:style w:type="character" w:styleId="IntensiveHervorhebung">
    <w:name w:val="Intense Emphasis"/>
    <w:basedOn w:val="Absatz-Standardschriftart"/>
    <w:uiPriority w:val="21"/>
    <w:qFormat/>
    <w:rsid w:val="00204FC7"/>
    <w:rPr>
      <w:i/>
      <w:iCs/>
      <w:color w:val="0F4761" w:themeColor="accent1" w:themeShade="BF"/>
    </w:rPr>
  </w:style>
  <w:style w:type="paragraph" w:styleId="IntensivesZitat">
    <w:name w:val="Intense Quote"/>
    <w:basedOn w:val="Standard"/>
    <w:next w:val="Standard"/>
    <w:link w:val="IntensivesZitatZchn"/>
    <w:uiPriority w:val="30"/>
    <w:qFormat/>
    <w:rsid w:val="00204F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04FC7"/>
    <w:rPr>
      <w:i/>
      <w:iCs/>
      <w:color w:val="0F4761" w:themeColor="accent1" w:themeShade="BF"/>
    </w:rPr>
  </w:style>
  <w:style w:type="character" w:styleId="IntensiverVerweis">
    <w:name w:val="Intense Reference"/>
    <w:basedOn w:val="Absatz-Standardschriftart"/>
    <w:uiPriority w:val="32"/>
    <w:qFormat/>
    <w:rsid w:val="00204FC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567874">
      <w:bodyDiv w:val="1"/>
      <w:marLeft w:val="0"/>
      <w:marRight w:val="0"/>
      <w:marTop w:val="0"/>
      <w:marBottom w:val="0"/>
      <w:divBdr>
        <w:top w:val="none" w:sz="0" w:space="0" w:color="auto"/>
        <w:left w:val="none" w:sz="0" w:space="0" w:color="auto"/>
        <w:bottom w:val="none" w:sz="0" w:space="0" w:color="auto"/>
        <w:right w:val="none" w:sz="0" w:space="0" w:color="auto"/>
      </w:divBdr>
    </w:div>
    <w:div w:id="47803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1195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4</cp:revision>
  <dcterms:created xsi:type="dcterms:W3CDTF">2024-09-06T05:17:00Z</dcterms:created>
  <dcterms:modified xsi:type="dcterms:W3CDTF">2024-09-09T06:00:00Z</dcterms:modified>
</cp:coreProperties>
</file>