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9395F" w14:textId="77777777" w:rsidR="00323DB4" w:rsidRPr="00323DB4" w:rsidRDefault="00323DB4" w:rsidP="00323DB4">
      <w:pPr>
        <w:spacing w:line="259" w:lineRule="auto"/>
        <w:rPr>
          <w:rFonts w:ascii="Creighton Pro Bold" w:hAnsi="Creighton Pro Bold" w:cstheme="minorHAnsi"/>
          <w:b/>
          <w:bCs/>
          <w:sz w:val="48"/>
          <w:szCs w:val="28"/>
        </w:rPr>
      </w:pPr>
      <w:r w:rsidRPr="00323DB4">
        <w:rPr>
          <w:rFonts w:ascii="Creighton Pro Bold" w:hAnsi="Creighton Pro Bold" w:cstheme="minorHAnsi"/>
          <w:b/>
          <w:bCs/>
          <w:sz w:val="48"/>
          <w:szCs w:val="28"/>
        </w:rPr>
        <w:t>„Wir alle sind Tourismus“</w:t>
      </w:r>
    </w:p>
    <w:p w14:paraId="75946492" w14:textId="07A19079" w:rsidR="00323DB4" w:rsidRPr="00323DB4" w:rsidRDefault="00323DB4" w:rsidP="00323DB4">
      <w:pPr>
        <w:spacing w:after="160" w:line="259" w:lineRule="auto"/>
        <w:rPr>
          <w:rFonts w:ascii="Creighton Pro Bold" w:hAnsi="Creighton Pro Bold" w:cstheme="minorHAnsi"/>
          <w:b/>
          <w:bCs/>
          <w:sz w:val="32"/>
          <w:szCs w:val="18"/>
        </w:rPr>
      </w:pPr>
      <w:r w:rsidRPr="00323DB4">
        <w:rPr>
          <w:rFonts w:ascii="Creighton Pro Bold" w:hAnsi="Creighton Pro Bold" w:cstheme="minorHAnsi"/>
          <w:b/>
          <w:bCs/>
          <w:sz w:val="32"/>
          <w:szCs w:val="18"/>
        </w:rPr>
        <w:t>Vollversammlung des Tourismusverbandes Region Hohe Salve</w:t>
      </w:r>
    </w:p>
    <w:p w14:paraId="600AF3DB" w14:textId="4950F731" w:rsidR="00323DB4" w:rsidRDefault="00323DB4" w:rsidP="00323DB4">
      <w:pPr>
        <w:spacing w:after="200" w:line="276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323DB4">
        <w:rPr>
          <w:rFonts w:asciiTheme="minorHAnsi" w:hAnsiTheme="minorHAnsi" w:cstheme="minorHAnsi"/>
          <w:b/>
          <w:bCs/>
          <w:color w:val="000000" w:themeColor="text1"/>
        </w:rPr>
        <w:t>Am Dienstag, dem 2</w:t>
      </w:r>
      <w:r w:rsidR="002F60A4">
        <w:rPr>
          <w:rFonts w:asciiTheme="minorHAnsi" w:hAnsiTheme="minorHAnsi" w:cstheme="minorHAnsi"/>
          <w:b/>
          <w:bCs/>
          <w:color w:val="000000" w:themeColor="text1"/>
        </w:rPr>
        <w:t>6</w:t>
      </w:r>
      <w:r w:rsidRPr="00323DB4">
        <w:rPr>
          <w:rFonts w:asciiTheme="minorHAnsi" w:hAnsiTheme="minorHAnsi" w:cstheme="minorHAnsi"/>
          <w:b/>
          <w:bCs/>
          <w:color w:val="000000" w:themeColor="text1"/>
        </w:rPr>
        <w:t>. November</w:t>
      </w:r>
      <w:r w:rsidR="000274C5">
        <w:rPr>
          <w:rFonts w:asciiTheme="minorHAnsi" w:hAnsiTheme="minorHAnsi" w:cstheme="minorHAnsi"/>
          <w:b/>
          <w:bCs/>
          <w:color w:val="000000" w:themeColor="text1"/>
        </w:rPr>
        <w:t xml:space="preserve"> 202</w:t>
      </w:r>
      <w:r w:rsidR="002F60A4">
        <w:rPr>
          <w:rFonts w:asciiTheme="minorHAnsi" w:hAnsiTheme="minorHAnsi" w:cstheme="minorHAnsi"/>
          <w:b/>
          <w:bCs/>
          <w:color w:val="000000" w:themeColor="text1"/>
        </w:rPr>
        <w:t>4</w:t>
      </w:r>
      <w:r w:rsidRPr="00323DB4">
        <w:rPr>
          <w:rFonts w:asciiTheme="minorHAnsi" w:hAnsiTheme="minorHAnsi" w:cstheme="minorHAnsi"/>
          <w:b/>
          <w:bCs/>
          <w:color w:val="000000" w:themeColor="text1"/>
        </w:rPr>
        <w:t xml:space="preserve">, wurde die Vollversammlung des Tourismusverbandes Region Hohe Salve mit </w:t>
      </w:r>
      <w:r w:rsidR="008B5135">
        <w:rPr>
          <w:rFonts w:asciiTheme="minorHAnsi" w:hAnsiTheme="minorHAnsi" w:cstheme="minorHAnsi"/>
          <w:b/>
          <w:bCs/>
          <w:color w:val="000000" w:themeColor="text1"/>
        </w:rPr>
        <w:t xml:space="preserve">diesem Motto in Form eines fesselnden Videos </w:t>
      </w:r>
      <w:r w:rsidR="00542A9F">
        <w:rPr>
          <w:rFonts w:asciiTheme="minorHAnsi" w:hAnsiTheme="minorHAnsi" w:cstheme="minorHAnsi"/>
          <w:b/>
          <w:bCs/>
          <w:color w:val="000000" w:themeColor="text1"/>
        </w:rPr>
        <w:t>eröffnet</w:t>
      </w:r>
      <w:r w:rsidRPr="00323DB4">
        <w:rPr>
          <w:rFonts w:asciiTheme="minorHAnsi" w:hAnsiTheme="minorHAnsi" w:cstheme="minorHAnsi"/>
          <w:b/>
          <w:bCs/>
          <w:color w:val="000000" w:themeColor="text1"/>
        </w:rPr>
        <w:t xml:space="preserve">. Die </w:t>
      </w:r>
      <w:r w:rsidR="00542A9F">
        <w:rPr>
          <w:rFonts w:asciiTheme="minorHAnsi" w:hAnsiTheme="minorHAnsi" w:cstheme="minorHAnsi"/>
          <w:b/>
          <w:bCs/>
          <w:color w:val="000000" w:themeColor="text1"/>
        </w:rPr>
        <w:t>diesjährige Vollvers</w:t>
      </w:r>
      <w:r w:rsidRPr="00323DB4">
        <w:rPr>
          <w:rFonts w:asciiTheme="minorHAnsi" w:hAnsiTheme="minorHAnsi" w:cstheme="minorHAnsi"/>
          <w:b/>
          <w:bCs/>
          <w:color w:val="000000" w:themeColor="text1"/>
        </w:rPr>
        <w:t>ammlung fand im Kultur- und Freizeitzentrum Salvena in Hopfgarten statt.</w:t>
      </w:r>
    </w:p>
    <w:p w14:paraId="104BF4B1" w14:textId="41A92232" w:rsidR="00323DB4" w:rsidRPr="00323DB4" w:rsidRDefault="00323DB4" w:rsidP="00323DB4">
      <w:pPr>
        <w:spacing w:after="200" w:line="276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323DB4">
        <w:rPr>
          <w:rFonts w:asciiTheme="minorHAnsi" w:hAnsiTheme="minorHAnsi" w:cstheme="minorHAnsi"/>
          <w:color w:val="000000" w:themeColor="text1"/>
        </w:rPr>
        <w:t xml:space="preserve">Obmann </w:t>
      </w:r>
      <w:r w:rsidR="002C4647">
        <w:rPr>
          <w:rFonts w:asciiTheme="minorHAnsi" w:hAnsiTheme="minorHAnsi" w:cstheme="minorHAnsi"/>
          <w:color w:val="000000" w:themeColor="text1"/>
        </w:rPr>
        <w:t>Hans-</w:t>
      </w:r>
      <w:r w:rsidRPr="00323DB4">
        <w:rPr>
          <w:rFonts w:asciiTheme="minorHAnsi" w:hAnsiTheme="minorHAnsi" w:cstheme="minorHAnsi"/>
          <w:color w:val="000000" w:themeColor="text1"/>
        </w:rPr>
        <w:t xml:space="preserve">Peter Osl, </w:t>
      </w:r>
      <w:r w:rsidR="002F60A4">
        <w:rPr>
          <w:rFonts w:asciiTheme="minorHAnsi" w:hAnsiTheme="minorHAnsi" w:cstheme="minorHAnsi"/>
          <w:color w:val="000000" w:themeColor="text1"/>
        </w:rPr>
        <w:t>Aufsichtsrat Bernhard Huber</w:t>
      </w:r>
      <w:r w:rsidRPr="00323DB4">
        <w:rPr>
          <w:rFonts w:asciiTheme="minorHAnsi" w:hAnsiTheme="minorHAnsi" w:cstheme="minorHAnsi"/>
          <w:color w:val="000000" w:themeColor="text1"/>
        </w:rPr>
        <w:t xml:space="preserve">, </w:t>
      </w:r>
      <w:r w:rsidR="00542A9F" w:rsidRPr="00323DB4">
        <w:rPr>
          <w:rFonts w:asciiTheme="minorHAnsi" w:hAnsiTheme="minorHAnsi" w:cstheme="minorHAnsi"/>
          <w:color w:val="000000" w:themeColor="text1"/>
        </w:rPr>
        <w:t>Geschäftsführer Stefan Astner</w:t>
      </w:r>
      <w:r w:rsidR="005A5D40">
        <w:rPr>
          <w:rFonts w:asciiTheme="minorHAnsi" w:hAnsiTheme="minorHAnsi" w:cstheme="minorHAnsi"/>
          <w:color w:val="000000" w:themeColor="text1"/>
        </w:rPr>
        <w:t xml:space="preserve"> </w:t>
      </w:r>
      <w:r w:rsidRPr="00323DB4">
        <w:rPr>
          <w:rFonts w:asciiTheme="minorHAnsi" w:hAnsiTheme="minorHAnsi" w:cstheme="minorHAnsi"/>
          <w:color w:val="000000" w:themeColor="text1"/>
        </w:rPr>
        <w:t xml:space="preserve">und </w:t>
      </w:r>
      <w:r w:rsidR="00542A9F">
        <w:rPr>
          <w:rFonts w:asciiTheme="minorHAnsi" w:hAnsiTheme="minorHAnsi" w:cstheme="minorHAnsi"/>
          <w:color w:val="000000" w:themeColor="text1"/>
        </w:rPr>
        <w:t xml:space="preserve">der </w:t>
      </w:r>
      <w:r w:rsidRPr="00323DB4">
        <w:rPr>
          <w:rFonts w:asciiTheme="minorHAnsi" w:hAnsiTheme="minorHAnsi" w:cstheme="minorHAnsi"/>
          <w:color w:val="000000" w:themeColor="text1"/>
        </w:rPr>
        <w:t xml:space="preserve">Finanzprüfer Dr. Kurt Braito gaben den </w:t>
      </w:r>
      <w:r w:rsidR="00542A9F">
        <w:rPr>
          <w:rFonts w:asciiTheme="minorHAnsi" w:hAnsiTheme="minorHAnsi" w:cstheme="minorHAnsi"/>
          <w:color w:val="000000" w:themeColor="text1"/>
        </w:rPr>
        <w:t>Mitgliedern</w:t>
      </w:r>
      <w:r w:rsidRPr="00323DB4">
        <w:rPr>
          <w:rFonts w:asciiTheme="minorHAnsi" w:hAnsiTheme="minorHAnsi" w:cstheme="minorHAnsi"/>
          <w:color w:val="000000" w:themeColor="text1"/>
        </w:rPr>
        <w:t xml:space="preserve"> einen Einblick in die</w:t>
      </w:r>
      <w:r w:rsidR="00542A9F">
        <w:rPr>
          <w:rFonts w:asciiTheme="minorHAnsi" w:hAnsiTheme="minorHAnsi" w:cstheme="minorHAnsi"/>
          <w:color w:val="000000" w:themeColor="text1"/>
        </w:rPr>
        <w:t xml:space="preserve"> </w:t>
      </w:r>
      <w:r w:rsidR="00A759F5">
        <w:rPr>
          <w:rFonts w:asciiTheme="minorHAnsi" w:hAnsiTheme="minorHAnsi" w:cstheme="minorHAnsi"/>
          <w:color w:val="000000" w:themeColor="text1"/>
        </w:rPr>
        <w:t>Gebarung</w:t>
      </w:r>
      <w:r w:rsidRPr="00323DB4">
        <w:rPr>
          <w:rFonts w:asciiTheme="minorHAnsi" w:hAnsiTheme="minorHAnsi" w:cstheme="minorHAnsi"/>
          <w:color w:val="000000" w:themeColor="text1"/>
        </w:rPr>
        <w:t xml:space="preserve"> des letzten Jahres und einen interessanten Rück- und Ausblick </w:t>
      </w:r>
      <w:r w:rsidR="00EF37A8">
        <w:rPr>
          <w:rFonts w:asciiTheme="minorHAnsi" w:hAnsiTheme="minorHAnsi" w:cstheme="minorHAnsi"/>
          <w:color w:val="000000" w:themeColor="text1"/>
        </w:rPr>
        <w:t>auf</w:t>
      </w:r>
      <w:r w:rsidRPr="00323DB4">
        <w:rPr>
          <w:rFonts w:asciiTheme="minorHAnsi" w:hAnsiTheme="minorHAnsi" w:cstheme="minorHAnsi"/>
          <w:color w:val="000000" w:themeColor="text1"/>
        </w:rPr>
        <w:t xml:space="preserve"> Projekte </w:t>
      </w:r>
      <w:r w:rsidR="00AF4D5C">
        <w:rPr>
          <w:rFonts w:asciiTheme="minorHAnsi" w:hAnsiTheme="minorHAnsi" w:cstheme="minorHAnsi"/>
          <w:color w:val="000000" w:themeColor="text1"/>
        </w:rPr>
        <w:t>im</w:t>
      </w:r>
      <w:r w:rsidRPr="00323DB4">
        <w:rPr>
          <w:rFonts w:asciiTheme="minorHAnsi" w:hAnsiTheme="minorHAnsi" w:cstheme="minorHAnsi"/>
          <w:color w:val="000000" w:themeColor="text1"/>
        </w:rPr>
        <w:t xml:space="preserve"> Tourismusverband.</w:t>
      </w:r>
      <w:r w:rsidR="00AF4D5C">
        <w:rPr>
          <w:rFonts w:asciiTheme="minorHAnsi" w:hAnsiTheme="minorHAnsi" w:cstheme="minorHAnsi"/>
          <w:color w:val="000000" w:themeColor="text1"/>
        </w:rPr>
        <w:t xml:space="preserve"> </w:t>
      </w:r>
    </w:p>
    <w:p w14:paraId="18F06B54" w14:textId="742455B1" w:rsidR="002F60A4" w:rsidRPr="002F60A4" w:rsidRDefault="002F60A4" w:rsidP="00323DB4">
      <w:pPr>
        <w:spacing w:after="200" w:line="276" w:lineRule="auto"/>
        <w:rPr>
          <w:rFonts w:asciiTheme="minorHAnsi" w:hAnsiTheme="minorHAnsi" w:cstheme="minorHAnsi"/>
          <w:color w:val="000000" w:themeColor="text1"/>
        </w:rPr>
      </w:pPr>
      <w:r w:rsidRPr="002F60A4">
        <w:rPr>
          <w:rFonts w:asciiTheme="minorHAnsi" w:hAnsiTheme="minorHAnsi" w:cstheme="minorHAnsi"/>
          <w:color w:val="000000" w:themeColor="text1"/>
        </w:rPr>
        <w:t xml:space="preserve">Im Bericht des Obmanns wurden wichtige Themen behandelt, darunter die Novellierung des Tiroler Tourismusgesetzes und die bevorstehende Erhöhung der Mindest-Ortstaxe auf 2,60 Euro ab Mai 2025. Osl hob umgesetzte Projekte wie die Busverbindung </w:t>
      </w:r>
      <w:r w:rsidR="00EF37A8">
        <w:rPr>
          <w:rFonts w:asciiTheme="minorHAnsi" w:hAnsiTheme="minorHAnsi" w:cstheme="minorHAnsi"/>
          <w:color w:val="000000" w:themeColor="text1"/>
        </w:rPr>
        <w:t>Itter-Hopfgarten-</w:t>
      </w:r>
      <w:r w:rsidRPr="002F60A4">
        <w:rPr>
          <w:rFonts w:asciiTheme="minorHAnsi" w:hAnsiTheme="minorHAnsi" w:cstheme="minorHAnsi"/>
          <w:color w:val="000000" w:themeColor="text1"/>
        </w:rPr>
        <w:t xml:space="preserve">Kelchsau, die Sanierung von Wanderwegen und die Erweiterung des Ritterspielplatzes in Itter hervor. </w:t>
      </w:r>
      <w:r w:rsidR="00326B59">
        <w:rPr>
          <w:rFonts w:asciiTheme="minorHAnsi" w:hAnsiTheme="minorHAnsi" w:cstheme="minorHAnsi"/>
          <w:color w:val="000000" w:themeColor="text1"/>
        </w:rPr>
        <w:t>Begeistert berichtete</w:t>
      </w:r>
      <w:r w:rsidR="00DB5869">
        <w:rPr>
          <w:rFonts w:asciiTheme="minorHAnsi" w:hAnsiTheme="minorHAnsi" w:cstheme="minorHAnsi"/>
          <w:color w:val="000000" w:themeColor="text1"/>
        </w:rPr>
        <w:t xml:space="preserve"> er zur</w:t>
      </w:r>
      <w:r w:rsidRPr="002F60A4">
        <w:rPr>
          <w:rFonts w:asciiTheme="minorHAnsi" w:hAnsiTheme="minorHAnsi" w:cstheme="minorHAnsi"/>
          <w:color w:val="000000" w:themeColor="text1"/>
        </w:rPr>
        <w:t xml:space="preserve"> Kooperation mit dem </w:t>
      </w:r>
      <w:r w:rsidR="00DB5869">
        <w:rPr>
          <w:rFonts w:asciiTheme="minorHAnsi" w:hAnsiTheme="minorHAnsi" w:cstheme="minorHAnsi"/>
          <w:color w:val="000000" w:themeColor="text1"/>
        </w:rPr>
        <w:t xml:space="preserve">1. </w:t>
      </w:r>
      <w:r w:rsidRPr="002F60A4">
        <w:rPr>
          <w:rFonts w:asciiTheme="minorHAnsi" w:hAnsiTheme="minorHAnsi" w:cstheme="minorHAnsi"/>
          <w:color w:val="000000" w:themeColor="text1"/>
        </w:rPr>
        <w:t xml:space="preserve">deutschen Bundesligisten Mainz 05, </w:t>
      </w:r>
      <w:r w:rsidR="0047596D">
        <w:rPr>
          <w:rFonts w:asciiTheme="minorHAnsi" w:hAnsiTheme="minorHAnsi" w:cstheme="minorHAnsi"/>
          <w:color w:val="000000" w:themeColor="text1"/>
        </w:rPr>
        <w:t>welche</w:t>
      </w:r>
      <w:r w:rsidRPr="002F60A4">
        <w:rPr>
          <w:rFonts w:asciiTheme="minorHAnsi" w:hAnsiTheme="minorHAnsi" w:cstheme="minorHAnsi"/>
          <w:color w:val="000000" w:themeColor="text1"/>
        </w:rPr>
        <w:t xml:space="preserve"> ein Trainingslager, Fanreisen und Sponsorenworkshops </w:t>
      </w:r>
      <w:r w:rsidR="00DB5869">
        <w:rPr>
          <w:rFonts w:asciiTheme="minorHAnsi" w:hAnsiTheme="minorHAnsi" w:cstheme="minorHAnsi"/>
          <w:color w:val="000000" w:themeColor="text1"/>
        </w:rPr>
        <w:t xml:space="preserve">sowie </w:t>
      </w:r>
      <w:r w:rsidR="00B1184D">
        <w:rPr>
          <w:rFonts w:asciiTheme="minorHAnsi" w:hAnsiTheme="minorHAnsi" w:cstheme="minorHAnsi"/>
          <w:color w:val="000000" w:themeColor="text1"/>
        </w:rPr>
        <w:t xml:space="preserve">Vor-Ort-Aktivierungsmaßnahmen </w:t>
      </w:r>
      <w:r w:rsidRPr="002F60A4">
        <w:rPr>
          <w:rFonts w:asciiTheme="minorHAnsi" w:hAnsiTheme="minorHAnsi" w:cstheme="minorHAnsi"/>
          <w:color w:val="000000" w:themeColor="text1"/>
        </w:rPr>
        <w:t>umfasst.</w:t>
      </w:r>
    </w:p>
    <w:p w14:paraId="7B78B5E5" w14:textId="184E45ED" w:rsidR="00933992" w:rsidRDefault="00933992" w:rsidP="00933992">
      <w:pPr>
        <w:spacing w:after="200" w:line="276" w:lineRule="auto"/>
        <w:rPr>
          <w:rFonts w:asciiTheme="minorHAnsi" w:hAnsiTheme="minorHAnsi" w:cstheme="minorHAnsi"/>
          <w:color w:val="000000" w:themeColor="text1"/>
          <w:lang w:val="de-DE"/>
        </w:rPr>
      </w:pPr>
      <w:r w:rsidRPr="00933992">
        <w:rPr>
          <w:rFonts w:asciiTheme="minorHAnsi" w:hAnsiTheme="minorHAnsi" w:cstheme="minorHAnsi"/>
          <w:color w:val="000000" w:themeColor="text1"/>
          <w:lang w:val="de-DE"/>
        </w:rPr>
        <w:t xml:space="preserve">Geschäftsführer Stefan Astner präsentierte die Entwicklungen im Tourismus. Die Nächtigungen stiegen </w:t>
      </w:r>
      <w:r w:rsidR="00B1184D">
        <w:rPr>
          <w:rFonts w:asciiTheme="minorHAnsi" w:hAnsiTheme="minorHAnsi" w:cstheme="minorHAnsi"/>
          <w:color w:val="000000" w:themeColor="text1"/>
          <w:lang w:val="de-DE"/>
        </w:rPr>
        <w:t xml:space="preserve">im Jahr </w:t>
      </w:r>
      <w:r w:rsidRPr="00933992">
        <w:rPr>
          <w:rFonts w:asciiTheme="minorHAnsi" w:hAnsiTheme="minorHAnsi" w:cstheme="minorHAnsi"/>
          <w:color w:val="000000" w:themeColor="text1"/>
          <w:lang w:val="de-DE"/>
        </w:rPr>
        <w:t xml:space="preserve">2023 um 15,7 % im Vergleich zum Vorjahr. Für die Wintersaison 2024/25 wird eine stabile Buchungslage erwartet. </w:t>
      </w:r>
    </w:p>
    <w:p w14:paraId="046DDBE9" w14:textId="77777777" w:rsidR="00580F7D" w:rsidRPr="00580F7D" w:rsidRDefault="00580F7D" w:rsidP="00580F7D">
      <w:pPr>
        <w:spacing w:after="200" w:line="276" w:lineRule="auto"/>
        <w:rPr>
          <w:rFonts w:asciiTheme="minorHAnsi" w:hAnsiTheme="minorHAnsi" w:cstheme="minorHAnsi"/>
          <w:color w:val="000000" w:themeColor="text1"/>
          <w:lang w:val="de-DE"/>
        </w:rPr>
      </w:pPr>
      <w:r w:rsidRPr="00580F7D">
        <w:rPr>
          <w:rFonts w:asciiTheme="minorHAnsi" w:hAnsiTheme="minorHAnsi" w:cstheme="minorHAnsi"/>
          <w:color w:val="000000" w:themeColor="text1"/>
          <w:lang w:val="de-DE"/>
        </w:rPr>
        <w:t>Astner hob hervor, dass Vermieter*innen ab sofort die digitale Signatur und Reisepass-Scans über eine Regionslizenz des Tourismusverbandes kostenfrei nutzen können. Diese Funktionalität im WebClient von Feratel vereinfacht den Check-in-Prozess erheblich und ermöglicht die Nutzung digitaler Unterschriften – ganz ohne Papierausdruck.</w:t>
      </w:r>
    </w:p>
    <w:p w14:paraId="059A2D20" w14:textId="77777777" w:rsidR="00580F7D" w:rsidRPr="00580F7D" w:rsidRDefault="00580F7D" w:rsidP="00580F7D">
      <w:pPr>
        <w:spacing w:after="200" w:line="276" w:lineRule="auto"/>
        <w:rPr>
          <w:rFonts w:asciiTheme="minorHAnsi" w:hAnsiTheme="minorHAnsi" w:cstheme="minorHAnsi"/>
          <w:color w:val="000000" w:themeColor="text1"/>
          <w:lang w:val="de-DE"/>
        </w:rPr>
      </w:pPr>
      <w:r w:rsidRPr="00580F7D">
        <w:rPr>
          <w:rFonts w:asciiTheme="minorHAnsi" w:hAnsiTheme="minorHAnsi" w:cstheme="minorHAnsi"/>
          <w:color w:val="000000" w:themeColor="text1"/>
          <w:lang w:val="de-DE"/>
        </w:rPr>
        <w:t>Ein weiteres wichtiges Thema war die geplante Einführung des verpflichtenden elektronischen Meldewesens ab 1. November 2025. Astner wies darauf hin, dass dies mit einem hohen Schulungs- und Beratungsaufwand verbunden ist, um alle Beteiligten optimal vorzubereiten. Der Tourismusverband unterstützt Vermieter*innen aktiv bei dieser Umstellung, um die reibungslose Umsetzung zu gewährleisten.</w:t>
      </w:r>
    </w:p>
    <w:p w14:paraId="60E71B62" w14:textId="4DF3EC41" w:rsidR="00933992" w:rsidRPr="00933992" w:rsidRDefault="00933992" w:rsidP="00933992">
      <w:pPr>
        <w:spacing w:after="200" w:line="276" w:lineRule="auto"/>
        <w:rPr>
          <w:rFonts w:asciiTheme="minorHAnsi" w:hAnsiTheme="minorHAnsi" w:cstheme="minorHAnsi"/>
          <w:color w:val="000000" w:themeColor="text1"/>
          <w:lang w:val="de-DE"/>
        </w:rPr>
      </w:pPr>
      <w:r w:rsidRPr="00933992">
        <w:rPr>
          <w:rFonts w:asciiTheme="minorHAnsi" w:hAnsiTheme="minorHAnsi" w:cstheme="minorHAnsi"/>
          <w:b/>
          <w:bCs/>
          <w:color w:val="000000" w:themeColor="text1"/>
          <w:lang w:val="de-DE"/>
        </w:rPr>
        <w:t>Nachhaltigkeit in der Region</w:t>
      </w:r>
      <w:r>
        <w:rPr>
          <w:rFonts w:asciiTheme="minorHAnsi" w:hAnsiTheme="minorHAnsi" w:cstheme="minorHAnsi"/>
          <w:color w:val="000000" w:themeColor="text1"/>
          <w:lang w:val="de-DE"/>
        </w:rPr>
        <w:br/>
        <w:t xml:space="preserve">Die Nachhaltigkeitskoordinatorin </w:t>
      </w:r>
      <w:r w:rsidR="006C2C43">
        <w:rPr>
          <w:rFonts w:asciiTheme="minorHAnsi" w:hAnsiTheme="minorHAnsi" w:cstheme="minorHAnsi"/>
          <w:color w:val="000000" w:themeColor="text1"/>
          <w:lang w:val="de-DE"/>
        </w:rPr>
        <w:t xml:space="preserve">des Tourismusverbandes Lisa Fuchs, </w:t>
      </w:r>
      <w:r w:rsidRPr="00933992">
        <w:rPr>
          <w:rFonts w:asciiTheme="minorHAnsi" w:hAnsiTheme="minorHAnsi" w:cstheme="minorHAnsi"/>
          <w:color w:val="000000" w:themeColor="text1"/>
          <w:lang w:val="de-DE"/>
        </w:rPr>
        <w:t>berichtet</w:t>
      </w:r>
      <w:r>
        <w:rPr>
          <w:rFonts w:asciiTheme="minorHAnsi" w:hAnsiTheme="minorHAnsi" w:cstheme="minorHAnsi"/>
          <w:color w:val="000000" w:themeColor="text1"/>
          <w:lang w:val="de-DE"/>
        </w:rPr>
        <w:t>e</w:t>
      </w:r>
      <w:r w:rsidRPr="00933992">
        <w:rPr>
          <w:rFonts w:asciiTheme="minorHAnsi" w:hAnsiTheme="minorHAnsi" w:cstheme="minorHAnsi"/>
          <w:color w:val="000000" w:themeColor="text1"/>
          <w:lang w:val="de-DE"/>
        </w:rPr>
        <w:t xml:space="preserve"> über Fortschritte wie den regelmäßigen Nachhaltigkeitscheck</w:t>
      </w:r>
      <w:r w:rsidR="001B2A23">
        <w:rPr>
          <w:rFonts w:asciiTheme="minorHAnsi" w:hAnsiTheme="minorHAnsi" w:cstheme="minorHAnsi"/>
          <w:color w:val="000000" w:themeColor="text1"/>
          <w:lang w:val="de-DE"/>
        </w:rPr>
        <w:t>s</w:t>
      </w:r>
      <w:r w:rsidRPr="00933992">
        <w:rPr>
          <w:rFonts w:asciiTheme="minorHAnsi" w:hAnsiTheme="minorHAnsi" w:cstheme="minorHAnsi"/>
          <w:color w:val="000000" w:themeColor="text1"/>
          <w:lang w:val="de-DE"/>
        </w:rPr>
        <w:t>, die Sensibilisierung der Vermieter</w:t>
      </w:r>
      <w:r w:rsidR="00F3129D">
        <w:rPr>
          <w:rFonts w:asciiTheme="minorHAnsi" w:hAnsiTheme="minorHAnsi" w:cstheme="minorHAnsi"/>
          <w:color w:val="000000" w:themeColor="text1"/>
          <w:lang w:val="de-DE"/>
        </w:rPr>
        <w:t>*innen</w:t>
      </w:r>
      <w:r w:rsidRPr="00933992">
        <w:rPr>
          <w:rFonts w:asciiTheme="minorHAnsi" w:hAnsiTheme="minorHAnsi" w:cstheme="minorHAnsi"/>
          <w:color w:val="000000" w:themeColor="text1"/>
          <w:lang w:val="de-DE"/>
        </w:rPr>
        <w:t xml:space="preserve"> und die Vorbereitung auf die Beantragung des österreichischen Umweltzeichens für Destinationen im Jahr 2025.</w:t>
      </w:r>
    </w:p>
    <w:p w14:paraId="655FFBEB" w14:textId="77777777" w:rsidR="00933992" w:rsidRPr="00933992" w:rsidRDefault="00933992" w:rsidP="00933992">
      <w:pPr>
        <w:spacing w:after="200" w:line="276" w:lineRule="auto"/>
        <w:rPr>
          <w:rFonts w:asciiTheme="minorHAnsi" w:hAnsiTheme="minorHAnsi" w:cstheme="minorHAnsi"/>
          <w:color w:val="000000" w:themeColor="text1"/>
          <w:lang w:val="de-DE"/>
        </w:rPr>
      </w:pPr>
      <w:r w:rsidRPr="00933992">
        <w:rPr>
          <w:rFonts w:asciiTheme="minorHAnsi" w:hAnsiTheme="minorHAnsi" w:cstheme="minorHAnsi"/>
          <w:color w:val="000000" w:themeColor="text1"/>
          <w:lang w:val="de-DE"/>
        </w:rPr>
        <w:t>Der Jahresabschluss 2023 wurde von Wirtschaftsprüfer Dr. Kurt Braito präsentiert und ohne Beanstandungen einstimmig genehmigt. Die Entlastung des Vorstandes und Aufsichtsrates erfolgte ebenfalls einstimmig.</w:t>
      </w:r>
    </w:p>
    <w:p w14:paraId="2E504D79" w14:textId="30206ADD" w:rsidR="00933992" w:rsidRPr="00933992" w:rsidRDefault="004A5A81" w:rsidP="00933992">
      <w:pPr>
        <w:spacing w:after="200" w:line="276" w:lineRule="auto"/>
        <w:rPr>
          <w:rFonts w:asciiTheme="minorHAnsi" w:hAnsiTheme="minorHAnsi" w:cstheme="minorHAnsi"/>
          <w:color w:val="000000" w:themeColor="text1"/>
          <w:lang w:val="de-DE"/>
        </w:rPr>
      </w:pPr>
      <w:r w:rsidRPr="004A5A81">
        <w:rPr>
          <w:rFonts w:asciiTheme="minorHAnsi" w:hAnsiTheme="minorHAnsi" w:cstheme="minorHAnsi"/>
          <w:b/>
          <w:bCs/>
          <w:color w:val="000000" w:themeColor="text1"/>
          <w:lang w:val="de-DE"/>
        </w:rPr>
        <w:t>Was ist im Jahr 2024 passiert?</w:t>
      </w:r>
      <w:r>
        <w:rPr>
          <w:rFonts w:asciiTheme="minorHAnsi" w:hAnsiTheme="minorHAnsi" w:cstheme="minorHAnsi"/>
          <w:color w:val="000000" w:themeColor="text1"/>
          <w:lang w:val="de-DE"/>
        </w:rPr>
        <w:br/>
      </w:r>
      <w:r w:rsidR="00933992" w:rsidRPr="00933992">
        <w:rPr>
          <w:rFonts w:asciiTheme="minorHAnsi" w:hAnsiTheme="minorHAnsi" w:cstheme="minorHAnsi"/>
          <w:color w:val="000000" w:themeColor="text1"/>
          <w:lang w:val="de-DE"/>
        </w:rPr>
        <w:t>Im Bereich Infrastruktur wurden mehrere Projekte realisiert, darunter Wegsanierungen, neue Beschilderungen und Rastplätze sowie barrierefreie Informationseinrichtungen.</w:t>
      </w:r>
    </w:p>
    <w:p w14:paraId="2C773A76" w14:textId="56C1A81F" w:rsidR="005C413D" w:rsidRPr="00933992" w:rsidRDefault="00323DB4" w:rsidP="00323DB4">
      <w:pPr>
        <w:spacing w:after="200" w:line="276" w:lineRule="auto"/>
        <w:rPr>
          <w:rFonts w:asciiTheme="minorHAnsi" w:hAnsiTheme="minorHAnsi" w:cstheme="minorHAnsi"/>
          <w:color w:val="000000" w:themeColor="text1"/>
        </w:rPr>
      </w:pPr>
      <w:r w:rsidRPr="00933992">
        <w:rPr>
          <w:rFonts w:asciiTheme="minorHAnsi" w:hAnsiTheme="minorHAnsi" w:cstheme="minorHAnsi"/>
          <w:color w:val="000000" w:themeColor="text1"/>
        </w:rPr>
        <w:t xml:space="preserve">Der Tourismusverband bedankt sich bei allen Mitgliedern, </w:t>
      </w:r>
      <w:r w:rsidR="00C60BC6" w:rsidRPr="00933992">
        <w:rPr>
          <w:rFonts w:asciiTheme="minorHAnsi" w:hAnsiTheme="minorHAnsi" w:cstheme="minorHAnsi"/>
          <w:color w:val="000000" w:themeColor="text1"/>
        </w:rPr>
        <w:t>Gemeinden, Partnern, Vereinen und Grundstückseigentümer für</w:t>
      </w:r>
      <w:r w:rsidRPr="00933992">
        <w:rPr>
          <w:rFonts w:asciiTheme="minorHAnsi" w:hAnsiTheme="minorHAnsi" w:cstheme="minorHAnsi"/>
          <w:color w:val="000000" w:themeColor="text1"/>
        </w:rPr>
        <w:t xml:space="preserve"> ihre</w:t>
      </w:r>
      <w:r w:rsidR="00C60BC6" w:rsidRPr="00933992">
        <w:rPr>
          <w:rFonts w:asciiTheme="minorHAnsi" w:hAnsiTheme="minorHAnsi" w:cstheme="minorHAnsi"/>
          <w:color w:val="000000" w:themeColor="text1"/>
        </w:rPr>
        <w:t>n</w:t>
      </w:r>
      <w:r w:rsidRPr="00933992">
        <w:rPr>
          <w:rFonts w:asciiTheme="minorHAnsi" w:hAnsiTheme="minorHAnsi" w:cstheme="minorHAnsi"/>
          <w:color w:val="000000" w:themeColor="text1"/>
        </w:rPr>
        <w:t xml:space="preserve"> Einsatz</w:t>
      </w:r>
      <w:r w:rsidR="00F17DAA" w:rsidRPr="00933992">
        <w:rPr>
          <w:rFonts w:asciiTheme="minorHAnsi" w:hAnsiTheme="minorHAnsi" w:cstheme="minorHAnsi"/>
          <w:color w:val="000000" w:themeColor="text1"/>
        </w:rPr>
        <w:t>,</w:t>
      </w:r>
      <w:r w:rsidRPr="00933992">
        <w:rPr>
          <w:rFonts w:asciiTheme="minorHAnsi" w:hAnsiTheme="minorHAnsi" w:cstheme="minorHAnsi"/>
          <w:color w:val="000000" w:themeColor="text1"/>
        </w:rPr>
        <w:t xml:space="preserve"> </w:t>
      </w:r>
      <w:r w:rsidR="00580F7D">
        <w:rPr>
          <w:rFonts w:asciiTheme="minorHAnsi" w:hAnsiTheme="minorHAnsi" w:cstheme="minorHAnsi"/>
          <w:color w:val="000000" w:themeColor="text1"/>
        </w:rPr>
        <w:t>unsere</w:t>
      </w:r>
      <w:r w:rsidR="00D571F8">
        <w:rPr>
          <w:rFonts w:asciiTheme="minorHAnsi" w:hAnsiTheme="minorHAnsi" w:cstheme="minorHAnsi"/>
          <w:color w:val="000000" w:themeColor="text1"/>
        </w:rPr>
        <w:t>n</w:t>
      </w:r>
      <w:r w:rsidR="001B2A23">
        <w:rPr>
          <w:rFonts w:asciiTheme="minorHAnsi" w:hAnsiTheme="minorHAnsi" w:cstheme="minorHAnsi"/>
          <w:color w:val="000000" w:themeColor="text1"/>
        </w:rPr>
        <w:t xml:space="preserve"> Lebensraum</w:t>
      </w:r>
      <w:r w:rsidRPr="00933992">
        <w:rPr>
          <w:rFonts w:asciiTheme="minorHAnsi" w:hAnsiTheme="minorHAnsi" w:cstheme="minorHAnsi"/>
          <w:color w:val="000000" w:themeColor="text1"/>
        </w:rPr>
        <w:t xml:space="preserve"> kontinuierlich </w:t>
      </w:r>
      <w:r w:rsidR="00F17DAA" w:rsidRPr="00933992">
        <w:rPr>
          <w:rFonts w:asciiTheme="minorHAnsi" w:hAnsiTheme="minorHAnsi" w:cstheme="minorHAnsi"/>
          <w:color w:val="000000" w:themeColor="text1"/>
        </w:rPr>
        <w:t>zu</w:t>
      </w:r>
      <w:r w:rsidRPr="00933992">
        <w:rPr>
          <w:rFonts w:asciiTheme="minorHAnsi" w:hAnsiTheme="minorHAnsi" w:cstheme="minorHAnsi"/>
          <w:color w:val="000000" w:themeColor="text1"/>
        </w:rPr>
        <w:t xml:space="preserve"> verbessern.</w:t>
      </w:r>
    </w:p>
    <w:sectPr w:rsidR="005C413D" w:rsidRPr="00933992" w:rsidSect="00580F7D">
      <w:headerReference w:type="default" r:id="rId10"/>
      <w:pgSz w:w="11906" w:h="16838"/>
      <w:pgMar w:top="-1146" w:right="1417" w:bottom="709" w:left="1417" w:header="1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F269D" w14:textId="77777777" w:rsidR="00894B26" w:rsidRDefault="00894B26" w:rsidP="006C72C1">
      <w:r>
        <w:separator/>
      </w:r>
    </w:p>
  </w:endnote>
  <w:endnote w:type="continuationSeparator" w:id="0">
    <w:p w14:paraId="37990140" w14:textId="77777777" w:rsidR="00894B26" w:rsidRDefault="00894B26" w:rsidP="006C72C1">
      <w:r>
        <w:continuationSeparator/>
      </w:r>
    </w:p>
  </w:endnote>
  <w:endnote w:type="continuationNotice" w:id="1">
    <w:p w14:paraId="2423CB49" w14:textId="77777777" w:rsidR="00894B26" w:rsidRDefault="00894B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reighton Pro Bold">
    <w:altName w:val="Calibri"/>
    <w:panose1 w:val="02000506000000020004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6D8DD" w14:textId="77777777" w:rsidR="00894B26" w:rsidRDefault="00894B26" w:rsidP="006C72C1">
      <w:r>
        <w:separator/>
      </w:r>
    </w:p>
  </w:footnote>
  <w:footnote w:type="continuationSeparator" w:id="0">
    <w:p w14:paraId="407D41CE" w14:textId="77777777" w:rsidR="00894B26" w:rsidRDefault="00894B26" w:rsidP="006C72C1">
      <w:r>
        <w:continuationSeparator/>
      </w:r>
    </w:p>
  </w:footnote>
  <w:footnote w:type="continuationNotice" w:id="1">
    <w:p w14:paraId="0F6339E8" w14:textId="77777777" w:rsidR="00894B26" w:rsidRDefault="00894B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27214" w14:textId="16A16E4A" w:rsidR="006C72C1" w:rsidRDefault="004B0AE1" w:rsidP="006C72C1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0D26A" wp14:editId="2EDA776A">
          <wp:simplePos x="0" y="0"/>
          <wp:positionH relativeFrom="margin">
            <wp:posOffset>4758550</wp:posOffset>
          </wp:positionH>
          <wp:positionV relativeFrom="paragraph">
            <wp:posOffset>27940</wp:posOffset>
          </wp:positionV>
          <wp:extent cx="1667510" cy="777875"/>
          <wp:effectExtent l="0" t="0" r="0" b="0"/>
          <wp:wrapNone/>
          <wp:docPr id="478047261" name="Grafik 47804726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hrift, Grafiken, Grafikdesign enthält.&#10;&#10;Automatisch generierte Beschreibu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17" b="10441"/>
                  <a:stretch/>
                </pic:blipFill>
                <pic:spPr bwMode="auto">
                  <a:xfrm>
                    <a:off x="0" y="0"/>
                    <a:ext cx="166751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FF6E2C"/>
    <w:multiLevelType w:val="hybridMultilevel"/>
    <w:tmpl w:val="9AD0A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215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2C1"/>
    <w:rsid w:val="000212AF"/>
    <w:rsid w:val="000274C5"/>
    <w:rsid w:val="0004214B"/>
    <w:rsid w:val="00042BBF"/>
    <w:rsid w:val="00043616"/>
    <w:rsid w:val="0004387C"/>
    <w:rsid w:val="00050762"/>
    <w:rsid w:val="000538D8"/>
    <w:rsid w:val="000549B5"/>
    <w:rsid w:val="00062E3B"/>
    <w:rsid w:val="0007759A"/>
    <w:rsid w:val="00077F64"/>
    <w:rsid w:val="00083714"/>
    <w:rsid w:val="00084C0E"/>
    <w:rsid w:val="00095908"/>
    <w:rsid w:val="000E48A2"/>
    <w:rsid w:val="000E73E1"/>
    <w:rsid w:val="000F1B8E"/>
    <w:rsid w:val="000F313F"/>
    <w:rsid w:val="00117226"/>
    <w:rsid w:val="00122FD8"/>
    <w:rsid w:val="001375DC"/>
    <w:rsid w:val="00137B83"/>
    <w:rsid w:val="0014346C"/>
    <w:rsid w:val="00151DA1"/>
    <w:rsid w:val="001641D2"/>
    <w:rsid w:val="00164A44"/>
    <w:rsid w:val="0016727D"/>
    <w:rsid w:val="0018668A"/>
    <w:rsid w:val="00191206"/>
    <w:rsid w:val="001B2A23"/>
    <w:rsid w:val="001B6D3C"/>
    <w:rsid w:val="001C0270"/>
    <w:rsid w:val="001C73D5"/>
    <w:rsid w:val="001D0E35"/>
    <w:rsid w:val="001D4C5A"/>
    <w:rsid w:val="001D4FE1"/>
    <w:rsid w:val="001D673F"/>
    <w:rsid w:val="001E686C"/>
    <w:rsid w:val="001F1E7B"/>
    <w:rsid w:val="001F377D"/>
    <w:rsid w:val="001F5857"/>
    <w:rsid w:val="001F5A4D"/>
    <w:rsid w:val="00231D31"/>
    <w:rsid w:val="002438AD"/>
    <w:rsid w:val="002535C1"/>
    <w:rsid w:val="00253CA6"/>
    <w:rsid w:val="00255B39"/>
    <w:rsid w:val="00263D8B"/>
    <w:rsid w:val="00266950"/>
    <w:rsid w:val="002720F4"/>
    <w:rsid w:val="00275BAC"/>
    <w:rsid w:val="00283202"/>
    <w:rsid w:val="002A784F"/>
    <w:rsid w:val="002B08DF"/>
    <w:rsid w:val="002B1A64"/>
    <w:rsid w:val="002C4647"/>
    <w:rsid w:val="002D43F8"/>
    <w:rsid w:val="002E6621"/>
    <w:rsid w:val="002F1B68"/>
    <w:rsid w:val="002F28FB"/>
    <w:rsid w:val="002F5DF3"/>
    <w:rsid w:val="002F60A4"/>
    <w:rsid w:val="002F7938"/>
    <w:rsid w:val="00322C8A"/>
    <w:rsid w:val="00323DB4"/>
    <w:rsid w:val="00326B59"/>
    <w:rsid w:val="003304FD"/>
    <w:rsid w:val="0033337C"/>
    <w:rsid w:val="00333BAC"/>
    <w:rsid w:val="00342760"/>
    <w:rsid w:val="003630AE"/>
    <w:rsid w:val="00363795"/>
    <w:rsid w:val="00372C6A"/>
    <w:rsid w:val="00374CFB"/>
    <w:rsid w:val="00380D53"/>
    <w:rsid w:val="0038792F"/>
    <w:rsid w:val="003913AF"/>
    <w:rsid w:val="003918CE"/>
    <w:rsid w:val="00391C18"/>
    <w:rsid w:val="00392F5A"/>
    <w:rsid w:val="00397692"/>
    <w:rsid w:val="003A06EA"/>
    <w:rsid w:val="003B0484"/>
    <w:rsid w:val="003B05DE"/>
    <w:rsid w:val="003B5918"/>
    <w:rsid w:val="003B59AC"/>
    <w:rsid w:val="003C2B00"/>
    <w:rsid w:val="003D2FA6"/>
    <w:rsid w:val="003F08E8"/>
    <w:rsid w:val="003F1653"/>
    <w:rsid w:val="0040353F"/>
    <w:rsid w:val="00411748"/>
    <w:rsid w:val="0042236B"/>
    <w:rsid w:val="00453AEA"/>
    <w:rsid w:val="00454DD3"/>
    <w:rsid w:val="00462D78"/>
    <w:rsid w:val="00474597"/>
    <w:rsid w:val="004758EA"/>
    <w:rsid w:val="0047596D"/>
    <w:rsid w:val="00481D24"/>
    <w:rsid w:val="004830CC"/>
    <w:rsid w:val="004861E6"/>
    <w:rsid w:val="00487E5C"/>
    <w:rsid w:val="0049129D"/>
    <w:rsid w:val="0049278D"/>
    <w:rsid w:val="00493D2D"/>
    <w:rsid w:val="00496EB8"/>
    <w:rsid w:val="004A5A81"/>
    <w:rsid w:val="004B0AE1"/>
    <w:rsid w:val="004C2A86"/>
    <w:rsid w:val="004C7A38"/>
    <w:rsid w:val="004D37A5"/>
    <w:rsid w:val="004D4F26"/>
    <w:rsid w:val="004E3D19"/>
    <w:rsid w:val="004F7927"/>
    <w:rsid w:val="00501A59"/>
    <w:rsid w:val="00510609"/>
    <w:rsid w:val="00513643"/>
    <w:rsid w:val="005238CA"/>
    <w:rsid w:val="0053511F"/>
    <w:rsid w:val="00542A9F"/>
    <w:rsid w:val="005454E8"/>
    <w:rsid w:val="0054606A"/>
    <w:rsid w:val="0057351F"/>
    <w:rsid w:val="00580F7D"/>
    <w:rsid w:val="00583704"/>
    <w:rsid w:val="00584A27"/>
    <w:rsid w:val="005A30B0"/>
    <w:rsid w:val="005A5D40"/>
    <w:rsid w:val="005B1657"/>
    <w:rsid w:val="005B22AC"/>
    <w:rsid w:val="005C413D"/>
    <w:rsid w:val="005D0555"/>
    <w:rsid w:val="005D0A13"/>
    <w:rsid w:val="005E608C"/>
    <w:rsid w:val="00606823"/>
    <w:rsid w:val="00606BB1"/>
    <w:rsid w:val="00623D75"/>
    <w:rsid w:val="00642CDA"/>
    <w:rsid w:val="0064430F"/>
    <w:rsid w:val="006615D3"/>
    <w:rsid w:val="006638A3"/>
    <w:rsid w:val="006666F9"/>
    <w:rsid w:val="0068588F"/>
    <w:rsid w:val="0069096B"/>
    <w:rsid w:val="00695D49"/>
    <w:rsid w:val="006A72BA"/>
    <w:rsid w:val="006B0FB6"/>
    <w:rsid w:val="006B7B9B"/>
    <w:rsid w:val="006C2C43"/>
    <w:rsid w:val="006C72C1"/>
    <w:rsid w:val="006D122A"/>
    <w:rsid w:val="006F68F5"/>
    <w:rsid w:val="00700DDB"/>
    <w:rsid w:val="00704CAD"/>
    <w:rsid w:val="00705B1A"/>
    <w:rsid w:val="0070700B"/>
    <w:rsid w:val="00712CEA"/>
    <w:rsid w:val="00714418"/>
    <w:rsid w:val="0071634C"/>
    <w:rsid w:val="007274F0"/>
    <w:rsid w:val="00730667"/>
    <w:rsid w:val="00731143"/>
    <w:rsid w:val="00734AC7"/>
    <w:rsid w:val="007411B1"/>
    <w:rsid w:val="0075667A"/>
    <w:rsid w:val="00774EC8"/>
    <w:rsid w:val="00780E4F"/>
    <w:rsid w:val="00783DD5"/>
    <w:rsid w:val="007840A8"/>
    <w:rsid w:val="00790438"/>
    <w:rsid w:val="00790E88"/>
    <w:rsid w:val="0079439A"/>
    <w:rsid w:val="007A032E"/>
    <w:rsid w:val="007A3EF6"/>
    <w:rsid w:val="007A6A56"/>
    <w:rsid w:val="007C0DA9"/>
    <w:rsid w:val="007C58C4"/>
    <w:rsid w:val="007D1E31"/>
    <w:rsid w:val="007D3390"/>
    <w:rsid w:val="007E06F6"/>
    <w:rsid w:val="007F11BA"/>
    <w:rsid w:val="007F4666"/>
    <w:rsid w:val="00805017"/>
    <w:rsid w:val="008373EC"/>
    <w:rsid w:val="0085672D"/>
    <w:rsid w:val="00861967"/>
    <w:rsid w:val="00874F26"/>
    <w:rsid w:val="00880B20"/>
    <w:rsid w:val="008911D5"/>
    <w:rsid w:val="00894B26"/>
    <w:rsid w:val="0089653B"/>
    <w:rsid w:val="008A468D"/>
    <w:rsid w:val="008A5812"/>
    <w:rsid w:val="008B15AE"/>
    <w:rsid w:val="008B5135"/>
    <w:rsid w:val="008B53B4"/>
    <w:rsid w:val="008B5AD2"/>
    <w:rsid w:val="008B61B2"/>
    <w:rsid w:val="008B70FF"/>
    <w:rsid w:val="008C4F7F"/>
    <w:rsid w:val="008C7721"/>
    <w:rsid w:val="008E402F"/>
    <w:rsid w:val="008E5E91"/>
    <w:rsid w:val="008F5ECC"/>
    <w:rsid w:val="008F6DF4"/>
    <w:rsid w:val="00900405"/>
    <w:rsid w:val="00914878"/>
    <w:rsid w:val="00933992"/>
    <w:rsid w:val="009473C4"/>
    <w:rsid w:val="00947634"/>
    <w:rsid w:val="009550FC"/>
    <w:rsid w:val="0095609F"/>
    <w:rsid w:val="00960E70"/>
    <w:rsid w:val="00971363"/>
    <w:rsid w:val="00974A4E"/>
    <w:rsid w:val="00981013"/>
    <w:rsid w:val="00985490"/>
    <w:rsid w:val="00987485"/>
    <w:rsid w:val="00992FE6"/>
    <w:rsid w:val="009A121A"/>
    <w:rsid w:val="009B5348"/>
    <w:rsid w:val="009B5A21"/>
    <w:rsid w:val="009B6E7F"/>
    <w:rsid w:val="009C4CBB"/>
    <w:rsid w:val="009D0FCA"/>
    <w:rsid w:val="009D7C39"/>
    <w:rsid w:val="009E3373"/>
    <w:rsid w:val="009E5708"/>
    <w:rsid w:val="009F0932"/>
    <w:rsid w:val="00A0284E"/>
    <w:rsid w:val="00A14E19"/>
    <w:rsid w:val="00A210E1"/>
    <w:rsid w:val="00A21595"/>
    <w:rsid w:val="00A22BF3"/>
    <w:rsid w:val="00A255E3"/>
    <w:rsid w:val="00A309A1"/>
    <w:rsid w:val="00A32D7E"/>
    <w:rsid w:val="00A335AB"/>
    <w:rsid w:val="00A33D54"/>
    <w:rsid w:val="00A40C38"/>
    <w:rsid w:val="00A41211"/>
    <w:rsid w:val="00A45027"/>
    <w:rsid w:val="00A5213C"/>
    <w:rsid w:val="00A6602C"/>
    <w:rsid w:val="00A67738"/>
    <w:rsid w:val="00A759F5"/>
    <w:rsid w:val="00A8110E"/>
    <w:rsid w:val="00A85170"/>
    <w:rsid w:val="00AA091A"/>
    <w:rsid w:val="00AA32CB"/>
    <w:rsid w:val="00AA7DD9"/>
    <w:rsid w:val="00AB5A96"/>
    <w:rsid w:val="00AD2141"/>
    <w:rsid w:val="00AD2374"/>
    <w:rsid w:val="00AE39E7"/>
    <w:rsid w:val="00AF4D5C"/>
    <w:rsid w:val="00B057D7"/>
    <w:rsid w:val="00B06331"/>
    <w:rsid w:val="00B1184D"/>
    <w:rsid w:val="00B22606"/>
    <w:rsid w:val="00B22D4F"/>
    <w:rsid w:val="00B22FEC"/>
    <w:rsid w:val="00B25C46"/>
    <w:rsid w:val="00B30570"/>
    <w:rsid w:val="00B31E51"/>
    <w:rsid w:val="00B32FCA"/>
    <w:rsid w:val="00B3560C"/>
    <w:rsid w:val="00B60228"/>
    <w:rsid w:val="00B67161"/>
    <w:rsid w:val="00B71693"/>
    <w:rsid w:val="00B7449D"/>
    <w:rsid w:val="00B776AC"/>
    <w:rsid w:val="00B80109"/>
    <w:rsid w:val="00B849C6"/>
    <w:rsid w:val="00B9308C"/>
    <w:rsid w:val="00BA1B7C"/>
    <w:rsid w:val="00BC06D5"/>
    <w:rsid w:val="00BC2231"/>
    <w:rsid w:val="00BD2634"/>
    <w:rsid w:val="00BD7314"/>
    <w:rsid w:val="00BD7DE6"/>
    <w:rsid w:val="00BE2DBB"/>
    <w:rsid w:val="00C009E3"/>
    <w:rsid w:val="00C01BD6"/>
    <w:rsid w:val="00C11F37"/>
    <w:rsid w:val="00C21CA3"/>
    <w:rsid w:val="00C22DD0"/>
    <w:rsid w:val="00C363D1"/>
    <w:rsid w:val="00C47C18"/>
    <w:rsid w:val="00C55414"/>
    <w:rsid w:val="00C60BC6"/>
    <w:rsid w:val="00C828DC"/>
    <w:rsid w:val="00C91EF7"/>
    <w:rsid w:val="00CA275D"/>
    <w:rsid w:val="00CB3831"/>
    <w:rsid w:val="00CB71A8"/>
    <w:rsid w:val="00CC1EBD"/>
    <w:rsid w:val="00CC21DE"/>
    <w:rsid w:val="00CD5B97"/>
    <w:rsid w:val="00CE29AD"/>
    <w:rsid w:val="00CE6FA7"/>
    <w:rsid w:val="00D04F8F"/>
    <w:rsid w:val="00D07B6F"/>
    <w:rsid w:val="00D43FC3"/>
    <w:rsid w:val="00D47AAE"/>
    <w:rsid w:val="00D53886"/>
    <w:rsid w:val="00D55D88"/>
    <w:rsid w:val="00D571F8"/>
    <w:rsid w:val="00D57DC6"/>
    <w:rsid w:val="00D6250F"/>
    <w:rsid w:val="00D8035F"/>
    <w:rsid w:val="00D8166A"/>
    <w:rsid w:val="00D94661"/>
    <w:rsid w:val="00DA118C"/>
    <w:rsid w:val="00DA2045"/>
    <w:rsid w:val="00DA7768"/>
    <w:rsid w:val="00DB34C9"/>
    <w:rsid w:val="00DB5869"/>
    <w:rsid w:val="00DB5CD7"/>
    <w:rsid w:val="00DD6FD7"/>
    <w:rsid w:val="00DE419B"/>
    <w:rsid w:val="00DF2382"/>
    <w:rsid w:val="00DF30A4"/>
    <w:rsid w:val="00E01F7C"/>
    <w:rsid w:val="00E063BF"/>
    <w:rsid w:val="00E35C83"/>
    <w:rsid w:val="00E43B93"/>
    <w:rsid w:val="00E62833"/>
    <w:rsid w:val="00E628CB"/>
    <w:rsid w:val="00E64F38"/>
    <w:rsid w:val="00E766EB"/>
    <w:rsid w:val="00E76F10"/>
    <w:rsid w:val="00E8427F"/>
    <w:rsid w:val="00E866DD"/>
    <w:rsid w:val="00E93663"/>
    <w:rsid w:val="00E97797"/>
    <w:rsid w:val="00EA02F0"/>
    <w:rsid w:val="00EA49B7"/>
    <w:rsid w:val="00ED7790"/>
    <w:rsid w:val="00EE0CA3"/>
    <w:rsid w:val="00EE7096"/>
    <w:rsid w:val="00EF37A8"/>
    <w:rsid w:val="00EF6BEC"/>
    <w:rsid w:val="00F029BC"/>
    <w:rsid w:val="00F033E5"/>
    <w:rsid w:val="00F121BE"/>
    <w:rsid w:val="00F17DAA"/>
    <w:rsid w:val="00F2359D"/>
    <w:rsid w:val="00F25619"/>
    <w:rsid w:val="00F274E2"/>
    <w:rsid w:val="00F3129D"/>
    <w:rsid w:val="00F327AC"/>
    <w:rsid w:val="00F33BAD"/>
    <w:rsid w:val="00F33DFD"/>
    <w:rsid w:val="00F456A3"/>
    <w:rsid w:val="00F55599"/>
    <w:rsid w:val="00F76E47"/>
    <w:rsid w:val="00F80883"/>
    <w:rsid w:val="00F83A9C"/>
    <w:rsid w:val="00F844BE"/>
    <w:rsid w:val="00F92967"/>
    <w:rsid w:val="00FA1D7B"/>
    <w:rsid w:val="00FA60A6"/>
    <w:rsid w:val="00FB0E90"/>
    <w:rsid w:val="00FB3AFC"/>
    <w:rsid w:val="00FC6485"/>
    <w:rsid w:val="00FE651C"/>
    <w:rsid w:val="00FF1395"/>
    <w:rsid w:val="00FF694B"/>
    <w:rsid w:val="00FF78B8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1FBFB"/>
  <w15:chartTrackingRefBased/>
  <w15:docId w15:val="{A2600DF9-6613-4730-B779-3A60A0F8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72C1"/>
    <w:pPr>
      <w:spacing w:after="0" w:line="240" w:lineRule="auto"/>
    </w:pPr>
    <w:rPr>
      <w:rFonts w:ascii="Calibri" w:hAnsi="Calibri" w:cs="Calibri"/>
    </w:rPr>
  </w:style>
  <w:style w:type="paragraph" w:styleId="berschrift2">
    <w:name w:val="heading 2"/>
    <w:basedOn w:val="Standard"/>
    <w:link w:val="berschrift2Zchn"/>
    <w:uiPriority w:val="9"/>
    <w:qFormat/>
    <w:rsid w:val="00AA091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6C72C1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6C72C1"/>
    <w:rPr>
      <w:b/>
      <w:bCs/>
    </w:rPr>
  </w:style>
  <w:style w:type="paragraph" w:styleId="Listenabsatz">
    <w:name w:val="List Paragraph"/>
    <w:basedOn w:val="Standard"/>
    <w:uiPriority w:val="34"/>
    <w:qFormat/>
    <w:rsid w:val="006C72C1"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72C1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72C1"/>
    <w:rPr>
      <w:rFonts w:ascii="Calibri" w:hAnsi="Calibri" w:cs="Calibri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091A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AA09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Default">
    <w:name w:val="Default"/>
    <w:rsid w:val="002B08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6533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2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E6DC2E0151A44B639585D3E097A0D" ma:contentTypeVersion="15" ma:contentTypeDescription="Create a new document." ma:contentTypeScope="" ma:versionID="d232aa31fba2397fee71f07ec195bf96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d17e2a2b22c104530bd29eb952926a04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2F4D52-5B64-4789-9FC8-CA390825AAA5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customXml/itemProps2.xml><?xml version="1.0" encoding="utf-8"?>
<ds:datastoreItem xmlns:ds="http://schemas.openxmlformats.org/officeDocument/2006/customXml" ds:itemID="{D2F773FD-94EF-4F35-A529-1D630E188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cccd-68fb-4338-aa4d-883820f3fd4f"/>
    <ds:schemaRef ds:uri="3e482014-45d4-4e9b-ab53-85e22e3897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17ED7B-D027-496A-92A9-BAE71E02A5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Ferienregion Hohe Salve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Laiminger - Ferienregion Hohe Salve</dc:creator>
  <cp:keywords/>
  <dc:description/>
  <cp:lastModifiedBy>Sheima Machackova - Ferienregion Hohe Salve</cp:lastModifiedBy>
  <cp:revision>17</cp:revision>
  <cp:lastPrinted>2024-11-28T09:07:00Z</cp:lastPrinted>
  <dcterms:created xsi:type="dcterms:W3CDTF">2024-11-27T13:21:00Z</dcterms:created>
  <dcterms:modified xsi:type="dcterms:W3CDTF">2024-11-28T09:08:00Z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Order">
    <vt:r8>8225800</vt:r8>
  </property>
  <property fmtid="{D5CDD505-2E9C-101B-9397-08002B2CF9AE}" pid="4" name="MediaServiceImageTags">
    <vt:lpwstr/>
  </property>
</Properties>
</file>