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C5B8" w14:textId="5FFDA6AE" w:rsidR="00133168" w:rsidRPr="00C61493" w:rsidRDefault="00133168" w:rsidP="00133168">
      <w:pPr>
        <w:jc w:val="center"/>
        <w:rPr>
          <w:rFonts w:ascii="Cambria" w:hAnsi="Cambria" w:cs="Arial"/>
          <w:b/>
          <w:bCs/>
          <w:sz w:val="32"/>
          <w:szCs w:val="32"/>
          <w:lang w:val="de-DE"/>
        </w:rPr>
      </w:pPr>
      <w:r w:rsidRPr="00C61493">
        <w:rPr>
          <w:rFonts w:ascii="Cambria" w:hAnsi="Cambria" w:cs="Arial"/>
          <w:b/>
          <w:bCs/>
          <w:sz w:val="32"/>
          <w:szCs w:val="32"/>
          <w:lang w:val="de-DE"/>
        </w:rPr>
        <w:t>Spektakel nach 8 Jahren Pause</w:t>
      </w:r>
      <w:r w:rsidR="00006232" w:rsidRPr="00C61493">
        <w:rPr>
          <w:rFonts w:ascii="Cambria" w:hAnsi="Cambria" w:cs="Arial"/>
          <w:b/>
          <w:bCs/>
          <w:sz w:val="32"/>
          <w:szCs w:val="32"/>
          <w:lang w:val="de-DE"/>
        </w:rPr>
        <w:t>:</w:t>
      </w:r>
      <w:r w:rsidRPr="00C61493">
        <w:rPr>
          <w:rFonts w:ascii="Cambria" w:hAnsi="Cambria" w:cs="Arial"/>
          <w:b/>
          <w:bCs/>
          <w:sz w:val="32"/>
          <w:szCs w:val="32"/>
          <w:lang w:val="de-DE"/>
        </w:rPr>
        <w:t xml:space="preserve"> </w:t>
      </w:r>
    </w:p>
    <w:p w14:paraId="4CA85A43" w14:textId="22A71357" w:rsidR="008330D0" w:rsidRPr="00C61493" w:rsidRDefault="00133168" w:rsidP="00133168">
      <w:pPr>
        <w:jc w:val="center"/>
        <w:rPr>
          <w:rFonts w:ascii="Cambria" w:hAnsi="Cambria" w:cs="Arial"/>
          <w:b/>
          <w:bCs/>
          <w:sz w:val="28"/>
          <w:szCs w:val="28"/>
          <w:lang w:val="de-DE"/>
        </w:rPr>
      </w:pPr>
      <w:proofErr w:type="spellStart"/>
      <w:r w:rsidRPr="00C61493">
        <w:rPr>
          <w:rFonts w:ascii="Cambria" w:hAnsi="Cambria" w:cs="Arial"/>
          <w:b/>
          <w:bCs/>
          <w:sz w:val="32"/>
          <w:szCs w:val="32"/>
          <w:lang w:val="de-DE"/>
        </w:rPr>
        <w:t>Tarrenz</w:t>
      </w:r>
      <w:proofErr w:type="spellEnd"/>
      <w:r w:rsidRPr="00C61493">
        <w:rPr>
          <w:rFonts w:ascii="Cambria" w:hAnsi="Cambria" w:cs="Arial"/>
          <w:b/>
          <w:bCs/>
          <w:sz w:val="32"/>
          <w:szCs w:val="32"/>
          <w:lang w:val="de-DE"/>
        </w:rPr>
        <w:t xml:space="preserve"> geht am 09. Februar in die Fasnacht</w:t>
      </w:r>
    </w:p>
    <w:p w14:paraId="719B8C36" w14:textId="77777777" w:rsidR="008330D0" w:rsidRPr="00C61493" w:rsidRDefault="008330D0" w:rsidP="008330D0">
      <w:pPr>
        <w:rPr>
          <w:rFonts w:ascii="Cambria" w:hAnsi="Cambria" w:cs="Arial"/>
          <w:sz w:val="23"/>
          <w:szCs w:val="23"/>
          <w:lang w:val="de-DE"/>
        </w:rPr>
      </w:pPr>
    </w:p>
    <w:p w14:paraId="5FE89B58" w14:textId="77777777" w:rsidR="00133168" w:rsidRPr="00C61493" w:rsidRDefault="00133168" w:rsidP="008330D0">
      <w:pPr>
        <w:rPr>
          <w:rFonts w:ascii="Cambria" w:hAnsi="Cambria" w:cs="Arial"/>
          <w:sz w:val="23"/>
          <w:szCs w:val="23"/>
          <w:lang w:val="de-DE"/>
        </w:rPr>
      </w:pPr>
    </w:p>
    <w:p w14:paraId="7AB732BC" w14:textId="45D037E8" w:rsidR="00006232" w:rsidRPr="00C61493" w:rsidRDefault="00006232" w:rsidP="00006232">
      <w:pPr>
        <w:spacing w:line="320" w:lineRule="atLeast"/>
        <w:jc w:val="both"/>
        <w:rPr>
          <w:rFonts w:ascii="Arial" w:hAnsi="Arial" w:cs="Arial"/>
          <w:sz w:val="22"/>
          <w:szCs w:val="22"/>
          <w:lang w:val="de-DE"/>
        </w:rPr>
      </w:pPr>
      <w:r w:rsidRPr="00C61493">
        <w:rPr>
          <w:rFonts w:ascii="Arial" w:hAnsi="Arial" w:cs="Arial"/>
          <w:sz w:val="22"/>
          <w:szCs w:val="22"/>
          <w:lang w:val="de-DE"/>
        </w:rPr>
        <w:t xml:space="preserve">Am Sonntag, den 09. Februar 2025, kehrt die legendäre </w:t>
      </w:r>
      <w:proofErr w:type="spellStart"/>
      <w:r w:rsidRPr="00C61493">
        <w:rPr>
          <w:rFonts w:ascii="Arial" w:hAnsi="Arial" w:cs="Arial"/>
          <w:sz w:val="22"/>
          <w:szCs w:val="22"/>
          <w:lang w:val="de-DE"/>
        </w:rPr>
        <w:t>Tarrenzer</w:t>
      </w:r>
      <w:proofErr w:type="spellEnd"/>
      <w:r w:rsidRPr="00C61493">
        <w:rPr>
          <w:rFonts w:ascii="Arial" w:hAnsi="Arial" w:cs="Arial"/>
          <w:sz w:val="22"/>
          <w:szCs w:val="22"/>
          <w:lang w:val="de-DE"/>
        </w:rPr>
        <w:t xml:space="preserve"> Fasnacht nach acht Jahren endlich wieder zurück. Im Mittelpunkt des bunten Treibens stehen die traditionellen Maskenfiguren Roller und Schaller, die von einer Vielzahl weiterer charismatischer Gestalten begleitet werden: Hexen, Bären, die Ochsenmusik, </w:t>
      </w:r>
      <w:proofErr w:type="spellStart"/>
      <w:r w:rsidRPr="00C61493">
        <w:rPr>
          <w:rFonts w:ascii="Arial" w:hAnsi="Arial" w:cs="Arial"/>
          <w:sz w:val="22"/>
          <w:szCs w:val="22"/>
          <w:lang w:val="de-DE"/>
        </w:rPr>
        <w:t>Sackner</w:t>
      </w:r>
      <w:proofErr w:type="spellEnd"/>
      <w:r w:rsidRPr="00C61493">
        <w:rPr>
          <w:rFonts w:ascii="Arial" w:hAnsi="Arial" w:cs="Arial"/>
          <w:sz w:val="22"/>
          <w:szCs w:val="22"/>
          <w:lang w:val="de-DE"/>
        </w:rPr>
        <w:t>, Ritter und viele mehr verleihen dem Spektakel seinen einzigartigen Charakter.</w:t>
      </w:r>
    </w:p>
    <w:p w14:paraId="10A97D8A" w14:textId="77777777" w:rsidR="00006232" w:rsidRPr="00C61493" w:rsidRDefault="00006232" w:rsidP="00006232">
      <w:pPr>
        <w:spacing w:line="320" w:lineRule="atLeast"/>
        <w:jc w:val="both"/>
        <w:rPr>
          <w:rFonts w:ascii="Arial" w:hAnsi="Arial" w:cs="Arial"/>
          <w:sz w:val="22"/>
          <w:szCs w:val="22"/>
          <w:lang w:val="de-DE"/>
        </w:rPr>
      </w:pPr>
      <w:r w:rsidRPr="00C61493">
        <w:rPr>
          <w:rFonts w:ascii="Arial" w:hAnsi="Arial" w:cs="Arial"/>
          <w:sz w:val="22"/>
          <w:szCs w:val="22"/>
          <w:lang w:val="de-DE"/>
        </w:rPr>
        <w:t>Ein Highlight sind die sehr aufwändig und detailreich gebauten Fasnachtswägen. Mit dem Bau dieser wird bereits im Herbst begonnen und bis kurz vor der Fasnacht fleißig daran gearbeitet.</w:t>
      </w:r>
    </w:p>
    <w:p w14:paraId="7B6634CD" w14:textId="1AA1A1FD" w:rsidR="00006232" w:rsidRPr="00C61493" w:rsidRDefault="00006232" w:rsidP="00006232">
      <w:pPr>
        <w:spacing w:line="320" w:lineRule="atLeast"/>
        <w:jc w:val="both"/>
        <w:rPr>
          <w:rFonts w:ascii="Arial" w:hAnsi="Arial" w:cs="Arial"/>
          <w:sz w:val="22"/>
          <w:szCs w:val="22"/>
          <w:lang w:val="de-DE"/>
        </w:rPr>
      </w:pPr>
      <w:r w:rsidRPr="00C61493">
        <w:rPr>
          <w:rFonts w:ascii="Arial" w:hAnsi="Arial" w:cs="Arial"/>
          <w:sz w:val="22"/>
          <w:szCs w:val="22"/>
          <w:lang w:val="de-DE"/>
        </w:rPr>
        <w:t xml:space="preserve">Absolutes Alleinstellungsmerkmal der </w:t>
      </w:r>
      <w:proofErr w:type="spellStart"/>
      <w:r w:rsidRPr="00C61493">
        <w:rPr>
          <w:rFonts w:ascii="Arial" w:hAnsi="Arial" w:cs="Arial"/>
          <w:sz w:val="22"/>
          <w:szCs w:val="22"/>
          <w:lang w:val="de-DE"/>
        </w:rPr>
        <w:t>Tarrenzer</w:t>
      </w:r>
      <w:proofErr w:type="spellEnd"/>
      <w:r w:rsidRPr="00C61493">
        <w:rPr>
          <w:rFonts w:ascii="Arial" w:hAnsi="Arial" w:cs="Arial"/>
          <w:sz w:val="22"/>
          <w:szCs w:val="22"/>
          <w:lang w:val="de-DE"/>
        </w:rPr>
        <w:t xml:space="preserve"> Fasnacht ist das </w:t>
      </w:r>
      <w:proofErr w:type="spellStart"/>
      <w:r w:rsidRPr="00C61493">
        <w:rPr>
          <w:rFonts w:ascii="Arial" w:hAnsi="Arial" w:cs="Arial"/>
          <w:sz w:val="22"/>
          <w:szCs w:val="22"/>
          <w:lang w:val="de-DE"/>
        </w:rPr>
        <w:t>Tarrenzer</w:t>
      </w:r>
      <w:proofErr w:type="spellEnd"/>
      <w:r w:rsidRPr="00C6149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61493">
        <w:rPr>
          <w:rFonts w:ascii="Arial" w:hAnsi="Arial" w:cs="Arial"/>
          <w:sz w:val="22"/>
          <w:szCs w:val="22"/>
          <w:lang w:val="de-DE"/>
        </w:rPr>
        <w:t>Fasnachtsbier</w:t>
      </w:r>
      <w:proofErr w:type="spellEnd"/>
      <w:r w:rsidRPr="00C61493">
        <w:rPr>
          <w:rFonts w:ascii="Arial" w:hAnsi="Arial" w:cs="Arial"/>
          <w:sz w:val="22"/>
          <w:szCs w:val="22"/>
          <w:lang w:val="de-DE"/>
        </w:rPr>
        <w:t>, das eigens für die Fasnacht von der ortsansässigen Brauerei Starkenberg gebraut wird.</w:t>
      </w:r>
    </w:p>
    <w:p w14:paraId="71D9C72E" w14:textId="4ABB28CB" w:rsidR="00006232" w:rsidRPr="00C61493" w:rsidRDefault="00006232" w:rsidP="00006232">
      <w:pPr>
        <w:spacing w:line="320" w:lineRule="atLeast"/>
        <w:jc w:val="both"/>
        <w:rPr>
          <w:rFonts w:ascii="Arial" w:hAnsi="Arial" w:cs="Arial"/>
          <w:sz w:val="22"/>
          <w:szCs w:val="22"/>
          <w:lang w:val="de-DE"/>
        </w:rPr>
      </w:pPr>
      <w:r w:rsidRPr="00C61493">
        <w:rPr>
          <w:rFonts w:ascii="Arial" w:hAnsi="Arial" w:cs="Arial"/>
          <w:sz w:val="22"/>
          <w:szCs w:val="22"/>
          <w:lang w:val="de-DE"/>
        </w:rPr>
        <w:t xml:space="preserve">Bereits am Samstag fahren die Fasnachtswägen von </w:t>
      </w:r>
      <w:proofErr w:type="spellStart"/>
      <w:r w:rsidRPr="00C61493">
        <w:rPr>
          <w:rFonts w:ascii="Arial" w:hAnsi="Arial" w:cs="Arial"/>
          <w:sz w:val="22"/>
          <w:szCs w:val="22"/>
          <w:lang w:val="de-DE"/>
        </w:rPr>
        <w:t>Walchenbach</w:t>
      </w:r>
      <w:proofErr w:type="spellEnd"/>
      <w:r w:rsidRPr="00C61493">
        <w:rPr>
          <w:rFonts w:ascii="Arial" w:hAnsi="Arial" w:cs="Arial"/>
          <w:sz w:val="22"/>
          <w:szCs w:val="22"/>
          <w:lang w:val="de-DE"/>
        </w:rPr>
        <w:t xml:space="preserve"> (Gemeindebauhof) zum Parkplatz „Hotel zum Lamm“. Die Fasnacht selbst beginnt am Sonntag, den 09. Februar2025 um 10:00 Uhr mit dem Aufzug, der vom „Hotel zum Lamm“ entlang der Hauptstraße zur Feuerwehrhalle führt.</w:t>
      </w:r>
    </w:p>
    <w:p w14:paraId="625EC01F" w14:textId="0918E1F8" w:rsidR="00006232" w:rsidRPr="00C61493" w:rsidRDefault="00006232" w:rsidP="00006232">
      <w:pPr>
        <w:spacing w:line="320" w:lineRule="atLeast"/>
        <w:jc w:val="both"/>
        <w:rPr>
          <w:rFonts w:ascii="Arial" w:hAnsi="Arial" w:cs="Arial"/>
          <w:sz w:val="22"/>
          <w:szCs w:val="22"/>
          <w:lang w:val="de-DE"/>
        </w:rPr>
      </w:pPr>
      <w:r w:rsidRPr="00C61493">
        <w:rPr>
          <w:rFonts w:ascii="Arial" w:hAnsi="Arial" w:cs="Arial"/>
          <w:sz w:val="22"/>
          <w:szCs w:val="22"/>
          <w:lang w:val="de-DE"/>
        </w:rPr>
        <w:t>Um 12:00 Uhr startet der Umzug von der Feuerwehrhalle entlang der Hauptstraße zurück zum Dorfplatz, dort angekommen findet um ca. 17.00 Uhr der „</w:t>
      </w:r>
      <w:proofErr w:type="spellStart"/>
      <w:r w:rsidRPr="00C61493">
        <w:rPr>
          <w:rFonts w:ascii="Arial" w:hAnsi="Arial" w:cs="Arial"/>
          <w:sz w:val="22"/>
          <w:szCs w:val="22"/>
          <w:lang w:val="de-DE"/>
        </w:rPr>
        <w:t>Schlusskroas</w:t>
      </w:r>
      <w:proofErr w:type="spellEnd"/>
      <w:r w:rsidRPr="00C61493">
        <w:rPr>
          <w:rFonts w:ascii="Arial" w:hAnsi="Arial" w:cs="Arial"/>
          <w:sz w:val="22"/>
          <w:szCs w:val="22"/>
          <w:lang w:val="de-DE"/>
        </w:rPr>
        <w:t>“ statt.</w:t>
      </w:r>
    </w:p>
    <w:p w14:paraId="741565C4" w14:textId="463CF35D" w:rsidR="008330D0" w:rsidRPr="00C61493" w:rsidRDefault="00006232" w:rsidP="00006232">
      <w:pPr>
        <w:spacing w:line="320" w:lineRule="atLeast"/>
        <w:jc w:val="both"/>
        <w:rPr>
          <w:rFonts w:ascii="Arial" w:hAnsi="Arial" w:cs="Arial"/>
          <w:sz w:val="22"/>
          <w:szCs w:val="22"/>
          <w:lang w:val="de-DE"/>
        </w:rPr>
      </w:pPr>
      <w:r w:rsidRPr="00C61493">
        <w:rPr>
          <w:rFonts w:ascii="Arial" w:hAnsi="Arial" w:cs="Arial"/>
          <w:sz w:val="22"/>
          <w:szCs w:val="22"/>
          <w:lang w:val="de-DE"/>
        </w:rPr>
        <w:t xml:space="preserve">Das Finale findet am Montag mit der Wilden Fasnacht statt. Da wird beim Musikpavillon um 12 Uhr die </w:t>
      </w:r>
      <w:proofErr w:type="spellStart"/>
      <w:r w:rsidRPr="00C61493">
        <w:rPr>
          <w:rFonts w:ascii="Arial" w:hAnsi="Arial" w:cs="Arial"/>
          <w:sz w:val="22"/>
          <w:szCs w:val="22"/>
          <w:lang w:val="de-DE"/>
        </w:rPr>
        <w:t>Labera</w:t>
      </w:r>
      <w:proofErr w:type="spellEnd"/>
      <w:r w:rsidRPr="00C61493">
        <w:rPr>
          <w:rFonts w:ascii="Arial" w:hAnsi="Arial" w:cs="Arial"/>
          <w:sz w:val="22"/>
          <w:szCs w:val="22"/>
          <w:lang w:val="de-DE"/>
        </w:rPr>
        <w:t xml:space="preserve"> verkündet und um 13 Uhr findet der Aufzug der Wagen vom Musikpavillon bis zum Kindergarten statt.</w:t>
      </w:r>
    </w:p>
    <w:p w14:paraId="0AD0A762" w14:textId="1F287128" w:rsidR="008330D0" w:rsidRPr="00C61493" w:rsidRDefault="008330D0" w:rsidP="008330D0">
      <w:pPr>
        <w:spacing w:before="80"/>
        <w:rPr>
          <w:rFonts w:ascii="Cambria" w:hAnsi="Cambria" w:cs="Arial"/>
          <w:sz w:val="26"/>
          <w:szCs w:val="26"/>
          <w:lang w:val="de-DE"/>
        </w:rPr>
      </w:pPr>
    </w:p>
    <w:sectPr w:rsidR="008330D0" w:rsidRPr="00C61493" w:rsidSect="00252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4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75DA" w14:textId="77777777" w:rsidR="00564FFF" w:rsidRDefault="00564FFF" w:rsidP="00D9280B">
      <w:r>
        <w:separator/>
      </w:r>
    </w:p>
  </w:endnote>
  <w:endnote w:type="continuationSeparator" w:id="0">
    <w:p w14:paraId="683F8E01" w14:textId="77777777" w:rsidR="00564FFF" w:rsidRDefault="00564FFF" w:rsidP="00D9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8F676" w14:textId="77777777" w:rsidR="00943090" w:rsidRDefault="009430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0D65" w14:textId="77777777" w:rsidR="00943090" w:rsidRDefault="009430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3CAE" w14:textId="77777777" w:rsidR="00943090" w:rsidRDefault="009430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4B97F" w14:textId="77777777" w:rsidR="00564FFF" w:rsidRDefault="00564FFF" w:rsidP="00D9280B">
      <w:r>
        <w:separator/>
      </w:r>
    </w:p>
  </w:footnote>
  <w:footnote w:type="continuationSeparator" w:id="0">
    <w:p w14:paraId="3B81A1B5" w14:textId="77777777" w:rsidR="00564FFF" w:rsidRDefault="00564FFF" w:rsidP="00D9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9B25" w14:textId="77777777" w:rsidR="00943090" w:rsidRDefault="009430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2F6A" w14:textId="77777777" w:rsidR="00D9280B" w:rsidRDefault="002522A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C79221" wp14:editId="5244FD06">
          <wp:simplePos x="0" y="0"/>
          <wp:positionH relativeFrom="column">
            <wp:posOffset>-1079428</wp:posOffset>
          </wp:positionH>
          <wp:positionV relativeFrom="paragraph">
            <wp:posOffset>-450215</wp:posOffset>
          </wp:positionV>
          <wp:extent cx="7558586" cy="10685647"/>
          <wp:effectExtent l="0" t="0" r="4445" b="1905"/>
          <wp:wrapNone/>
          <wp:docPr id="167502922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029221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86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4F3D" w14:textId="77777777" w:rsidR="00943090" w:rsidRDefault="009430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93"/>
    <w:rsid w:val="00006232"/>
    <w:rsid w:val="000623E3"/>
    <w:rsid w:val="000D3B9F"/>
    <w:rsid w:val="001119F4"/>
    <w:rsid w:val="00133168"/>
    <w:rsid w:val="002522A6"/>
    <w:rsid w:val="00542922"/>
    <w:rsid w:val="00564FFF"/>
    <w:rsid w:val="005C527C"/>
    <w:rsid w:val="00640A93"/>
    <w:rsid w:val="00723EAE"/>
    <w:rsid w:val="008330D0"/>
    <w:rsid w:val="008B25D8"/>
    <w:rsid w:val="00943090"/>
    <w:rsid w:val="00AF464B"/>
    <w:rsid w:val="00C61493"/>
    <w:rsid w:val="00CA45F4"/>
    <w:rsid w:val="00CF2DEE"/>
    <w:rsid w:val="00D9280B"/>
    <w:rsid w:val="00D95B2F"/>
    <w:rsid w:val="00E46569"/>
    <w:rsid w:val="00F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1144C"/>
  <w15:chartTrackingRefBased/>
  <w15:docId w15:val="{23C1A337-9CFE-BD4E-908D-0A6C7594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28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80B"/>
  </w:style>
  <w:style w:type="paragraph" w:styleId="Fuzeile">
    <w:name w:val="footer"/>
    <w:basedOn w:val="Standard"/>
    <w:link w:val="FuzeileZchn"/>
    <w:uiPriority w:val="99"/>
    <w:unhideWhenUsed/>
    <w:rsid w:val="00D928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80B"/>
  </w:style>
  <w:style w:type="paragraph" w:customStyle="1" w:styleId="EinfAbs">
    <w:name w:val="[Einf. Abs.]"/>
    <w:basedOn w:val="Standard"/>
    <w:uiPriority w:val="99"/>
    <w:rsid w:val="008330D0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A4F8AE-B429-F042-93B1-5A390E2D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Prantauer</dc:creator>
  <cp:keywords/>
  <dc:description/>
  <cp:lastModifiedBy>Stephanie Schlierenzauer - Imst Tourismus</cp:lastModifiedBy>
  <cp:revision>2</cp:revision>
  <dcterms:created xsi:type="dcterms:W3CDTF">2025-01-30T15:27:00Z</dcterms:created>
  <dcterms:modified xsi:type="dcterms:W3CDTF">2025-01-30T15:27:00Z</dcterms:modified>
</cp:coreProperties>
</file>