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05A27" w14:textId="77777777" w:rsidR="00BC7499" w:rsidRDefault="00BC7499" w:rsidP="002C4333">
      <w:pPr>
        <w:rPr>
          <w:b/>
          <w:bCs/>
          <w:sz w:val="36"/>
          <w:szCs w:val="36"/>
        </w:rPr>
      </w:pPr>
    </w:p>
    <w:p w14:paraId="009EAD73" w14:textId="0BDE9CFD" w:rsidR="002C4333" w:rsidRDefault="002C4333" w:rsidP="00BC7499">
      <w:pPr>
        <w:pBdr>
          <w:bottom w:val="single" w:sz="4" w:space="1" w:color="auto"/>
        </w:pBdr>
        <w:jc w:val="center"/>
        <w:rPr>
          <w:b/>
          <w:bCs/>
        </w:rPr>
      </w:pPr>
      <w:r w:rsidRPr="002C4333">
        <w:rPr>
          <w:b/>
          <w:bCs/>
          <w:sz w:val="36"/>
          <w:szCs w:val="36"/>
        </w:rPr>
        <w:t>6. Europameisterschaft und 20. Große</w:t>
      </w:r>
      <w:r w:rsidR="009C3683">
        <w:rPr>
          <w:b/>
          <w:bCs/>
          <w:sz w:val="36"/>
          <w:szCs w:val="36"/>
        </w:rPr>
        <w:t>r</w:t>
      </w:r>
      <w:r w:rsidRPr="002C4333">
        <w:rPr>
          <w:b/>
          <w:bCs/>
          <w:sz w:val="36"/>
          <w:szCs w:val="36"/>
        </w:rPr>
        <w:t xml:space="preserve"> Preis von Europa im Sportrodeln</w:t>
      </w:r>
    </w:p>
    <w:p w14:paraId="0BE8B9FA" w14:textId="77777777" w:rsidR="00BC7499" w:rsidRDefault="00BC7499" w:rsidP="002C4333">
      <w:pPr>
        <w:rPr>
          <w:b/>
        </w:rPr>
      </w:pPr>
    </w:p>
    <w:p w14:paraId="13F8DFA0" w14:textId="31BA5E8A" w:rsidR="0099440C" w:rsidRPr="002C4333" w:rsidRDefault="0099440C" w:rsidP="6F61DB1D">
      <w:pPr>
        <w:spacing w:after="0"/>
        <w:rPr>
          <w:b/>
          <w:bCs/>
        </w:rPr>
      </w:pPr>
      <w:r w:rsidRPr="6F61DB1D">
        <w:rPr>
          <w:b/>
          <w:bCs/>
        </w:rPr>
        <w:t>Erlebnis, Adrenalin, Meisterklasse: Europas beste Sportrodler treffen sich in Hopfgarten im Brixental</w:t>
      </w:r>
    </w:p>
    <w:p w14:paraId="37E95631" w14:textId="111071A0" w:rsidR="0099440C" w:rsidRDefault="002C4333" w:rsidP="00BC7499">
      <w:pPr>
        <w:spacing w:after="0"/>
      </w:pPr>
      <w:r w:rsidRPr="002C4333">
        <w:t xml:space="preserve">Hopfgarten im Brixental wird vom </w:t>
      </w:r>
      <w:r w:rsidRPr="002C4333">
        <w:rPr>
          <w:b/>
          <w:bCs/>
        </w:rPr>
        <w:t>31. Januar bis 2. Februar 2025</w:t>
      </w:r>
      <w:r w:rsidRPr="002C4333">
        <w:t xml:space="preserve"> zum Zentrum der europäischen Sportrodel-Elite: Auf der Rennstrecke </w:t>
      </w:r>
      <w:proofErr w:type="spellStart"/>
      <w:r w:rsidRPr="002C4333">
        <w:rPr>
          <w:b/>
          <w:bCs/>
        </w:rPr>
        <w:t>Bärmöser</w:t>
      </w:r>
      <w:proofErr w:type="spellEnd"/>
      <w:r w:rsidRPr="002C4333">
        <w:rPr>
          <w:b/>
          <w:bCs/>
        </w:rPr>
        <w:t xml:space="preserve"> am </w:t>
      </w:r>
      <w:proofErr w:type="spellStart"/>
      <w:r w:rsidRPr="002C4333">
        <w:rPr>
          <w:b/>
          <w:bCs/>
        </w:rPr>
        <w:t>Penningberg</w:t>
      </w:r>
      <w:proofErr w:type="spellEnd"/>
      <w:r w:rsidRPr="002C4333">
        <w:t xml:space="preserve"> treffen sich die besten Athletinnen und Athleten Europas, um bei der </w:t>
      </w:r>
      <w:r w:rsidRPr="002C4333">
        <w:rPr>
          <w:b/>
          <w:bCs/>
        </w:rPr>
        <w:t>6. Europameisterschaft</w:t>
      </w:r>
      <w:r w:rsidRPr="002C4333">
        <w:t xml:space="preserve"> und dem </w:t>
      </w:r>
      <w:r w:rsidRPr="002C4333">
        <w:rPr>
          <w:b/>
          <w:bCs/>
        </w:rPr>
        <w:t>20. Großen Preis von Europa</w:t>
      </w:r>
      <w:r w:rsidRPr="002C4333">
        <w:t xml:space="preserve"> um Medaillen und Titel zu kämpfen.</w:t>
      </w:r>
    </w:p>
    <w:p w14:paraId="40246702" w14:textId="77777777" w:rsidR="00545EBA" w:rsidRPr="002C4333" w:rsidRDefault="00545EBA" w:rsidP="00BC7499">
      <w:pPr>
        <w:spacing w:after="0"/>
      </w:pPr>
    </w:p>
    <w:p w14:paraId="1CC1EBA6" w14:textId="77777777" w:rsidR="002C4333" w:rsidRPr="002C4333" w:rsidRDefault="002C4333" w:rsidP="00BC7499">
      <w:pPr>
        <w:spacing w:after="0"/>
      </w:pPr>
      <w:r w:rsidRPr="002C4333">
        <w:rPr>
          <w:b/>
          <w:bCs/>
        </w:rPr>
        <w:t xml:space="preserve">Hochspannung auf der Rennstrecke </w:t>
      </w:r>
      <w:proofErr w:type="spellStart"/>
      <w:r w:rsidRPr="002C4333">
        <w:rPr>
          <w:b/>
          <w:bCs/>
        </w:rPr>
        <w:t>Bärmöser</w:t>
      </w:r>
      <w:proofErr w:type="spellEnd"/>
    </w:p>
    <w:p w14:paraId="1935E118" w14:textId="5472867E" w:rsidR="0099440C" w:rsidRDefault="002C4333" w:rsidP="00BC7499">
      <w:pPr>
        <w:spacing w:after="0"/>
      </w:pPr>
      <w:r>
        <w:t xml:space="preserve">Die Zuschauer dürfen sich </w:t>
      </w:r>
      <w:bookmarkStart w:id="0" w:name="_Int_QjPwePW4"/>
      <w:proofErr w:type="gramStart"/>
      <w:r>
        <w:t>auf spannende</w:t>
      </w:r>
      <w:bookmarkEnd w:id="0"/>
      <w:proofErr w:type="gramEnd"/>
      <w:r>
        <w:t xml:space="preserve"> Wettkämpfe und eine einzigartige Atmosphäre freuen, wenn die Teilnehmer in Einzel-, Doppel- und Teamwettbewerben auf der </w:t>
      </w:r>
      <w:r w:rsidR="009C3683">
        <w:t>Naturbahn-</w:t>
      </w:r>
      <w:r>
        <w:t xml:space="preserve">Rennstrecke </w:t>
      </w:r>
      <w:proofErr w:type="spellStart"/>
      <w:r>
        <w:t>Bärmöser</w:t>
      </w:r>
      <w:proofErr w:type="spellEnd"/>
      <w:r>
        <w:t xml:space="preserve"> antreten.</w:t>
      </w:r>
      <w:r w:rsidR="009C3683">
        <w:t xml:space="preserve"> Es gibt kaum eine Sportart, bei der der Zuschauer dem Rennfahrer so nah ist.</w:t>
      </w:r>
    </w:p>
    <w:p w14:paraId="28221F63" w14:textId="77777777" w:rsidR="009C3683" w:rsidRPr="002C4333" w:rsidRDefault="009C3683" w:rsidP="00BC7499">
      <w:pPr>
        <w:spacing w:after="0"/>
      </w:pPr>
    </w:p>
    <w:p w14:paraId="22F2EB55" w14:textId="77777777" w:rsidR="002C4333" w:rsidRPr="002C4333" w:rsidRDefault="002C4333" w:rsidP="00BC7499">
      <w:pPr>
        <w:spacing w:after="0"/>
      </w:pPr>
      <w:r w:rsidRPr="002C4333">
        <w:rPr>
          <w:b/>
          <w:bCs/>
        </w:rPr>
        <w:t xml:space="preserve">Nachwuchsförderung im Fokus: Der </w:t>
      </w:r>
      <w:proofErr w:type="spellStart"/>
      <w:r w:rsidRPr="002C4333">
        <w:rPr>
          <w:b/>
          <w:bCs/>
        </w:rPr>
        <w:t>Bärmöser</w:t>
      </w:r>
      <w:proofErr w:type="spellEnd"/>
      <w:r w:rsidRPr="002C4333">
        <w:rPr>
          <w:b/>
          <w:bCs/>
        </w:rPr>
        <w:t>-Cup</w:t>
      </w:r>
    </w:p>
    <w:p w14:paraId="5C3AF33E" w14:textId="79DDD7FE" w:rsidR="002C4333" w:rsidRDefault="002C4333" w:rsidP="00BC7499">
      <w:pPr>
        <w:spacing w:after="0"/>
      </w:pPr>
      <w:r w:rsidRPr="002C4333">
        <w:t xml:space="preserve">Ein besonderes Highlight ist der </w:t>
      </w:r>
      <w:proofErr w:type="spellStart"/>
      <w:r w:rsidRPr="002C4333">
        <w:rPr>
          <w:b/>
          <w:bCs/>
        </w:rPr>
        <w:t>Bärmöser</w:t>
      </w:r>
      <w:proofErr w:type="spellEnd"/>
      <w:r w:rsidRPr="002C4333">
        <w:rPr>
          <w:b/>
          <w:bCs/>
        </w:rPr>
        <w:t>-Cup</w:t>
      </w:r>
      <w:r w:rsidRPr="002C4333">
        <w:t>, der im Rahmen des Events ausgetragen wird. Der Nachwuchswettbewerb bietet jungen Talenten die Möglichkeit, ihr Können unter Wettkampfbedingungen zu zeigen</w:t>
      </w:r>
      <w:r>
        <w:t xml:space="preserve">. </w:t>
      </w:r>
    </w:p>
    <w:p w14:paraId="4D64CCD1" w14:textId="77777777" w:rsidR="0099440C" w:rsidRPr="002C4333" w:rsidRDefault="0099440C" w:rsidP="00BC7499">
      <w:pPr>
        <w:spacing w:after="0"/>
      </w:pPr>
    </w:p>
    <w:p w14:paraId="5C9289C8" w14:textId="77777777" w:rsidR="002C4333" w:rsidRPr="002C4333" w:rsidRDefault="002C4333" w:rsidP="00BC7499">
      <w:pPr>
        <w:spacing w:after="0"/>
      </w:pPr>
      <w:r w:rsidRPr="002C4333">
        <w:rPr>
          <w:b/>
          <w:bCs/>
        </w:rPr>
        <w:t>Ein Wochenende voller Unterhaltung</w:t>
      </w:r>
    </w:p>
    <w:p w14:paraId="7CBCABF3" w14:textId="2F12545B" w:rsidR="002C4333" w:rsidRDefault="002C4333" w:rsidP="00BC7499">
      <w:pPr>
        <w:spacing w:after="0"/>
      </w:pPr>
      <w:r w:rsidRPr="002C4333">
        <w:t xml:space="preserve">Neben den spannenden Wettkämpfen erwartet die Besucher ein buntes Rahmenprogramm, das für die ganze Familie etwas bietet. Die </w:t>
      </w:r>
      <w:r>
        <w:t>Eröffnungsfeier</w:t>
      </w:r>
      <w:r w:rsidRPr="002C4333">
        <w:t xml:space="preserve"> am </w:t>
      </w:r>
      <w:r w:rsidRPr="002C4333">
        <w:rPr>
          <w:b/>
          <w:bCs/>
        </w:rPr>
        <w:t>31. Januar 2025</w:t>
      </w:r>
      <w:r w:rsidRPr="002C4333">
        <w:t xml:space="preserve"> sowie die </w:t>
      </w:r>
      <w:r>
        <w:t>Siegerehrungen</w:t>
      </w:r>
      <w:r w:rsidRPr="002C4333">
        <w:t xml:space="preserve"> am </w:t>
      </w:r>
      <w:r>
        <w:rPr>
          <w:b/>
          <w:bCs/>
        </w:rPr>
        <w:t>1</w:t>
      </w:r>
      <w:r w:rsidRPr="002C4333">
        <w:rPr>
          <w:b/>
          <w:bCs/>
        </w:rPr>
        <w:t xml:space="preserve">. </w:t>
      </w:r>
      <w:r>
        <w:rPr>
          <w:b/>
          <w:bCs/>
        </w:rPr>
        <w:t>und 2.</w:t>
      </w:r>
      <w:r w:rsidRPr="002C4333">
        <w:rPr>
          <w:b/>
          <w:bCs/>
        </w:rPr>
        <w:t xml:space="preserve"> Februar</w:t>
      </w:r>
      <w:r w:rsidRPr="002C4333">
        <w:t xml:space="preserve"> sind weitere Höhepunkte</w:t>
      </w:r>
      <w:r>
        <w:t>.</w:t>
      </w:r>
    </w:p>
    <w:p w14:paraId="03C51D01" w14:textId="77777777" w:rsidR="00E61151" w:rsidRPr="002C4333" w:rsidRDefault="00E61151" w:rsidP="00BC7499">
      <w:pPr>
        <w:spacing w:after="0"/>
      </w:pPr>
    </w:p>
    <w:p w14:paraId="4963D534" w14:textId="29F10E34" w:rsidR="002C4333" w:rsidRPr="002C4333" w:rsidRDefault="002C4333" w:rsidP="00BC7499">
      <w:pPr>
        <w:spacing w:after="0"/>
      </w:pPr>
      <w:r>
        <w:t>Erleben Sie die Faszination des Sportrodelns in der einzigartigen Winterlandschaft de</w:t>
      </w:r>
      <w:r w:rsidR="07942FAA">
        <w:t>r Kitzbüheler Alpen</w:t>
      </w:r>
      <w:r>
        <w:t xml:space="preserve"> – wir freuen uns auf Sie!</w:t>
      </w:r>
    </w:p>
    <w:p w14:paraId="04FBCF9B" w14:textId="77777777" w:rsidR="005A6C66" w:rsidRDefault="005A6C66" w:rsidP="2AFBA34D">
      <w:pPr>
        <w:spacing w:after="0"/>
        <w:rPr>
          <w:b/>
          <w:bCs/>
        </w:rPr>
      </w:pPr>
    </w:p>
    <w:p w14:paraId="21F6F078" w14:textId="668667D4" w:rsidR="2AFBA34D" w:rsidRPr="000175DC" w:rsidRDefault="33D589CE" w:rsidP="2AFBA34D">
      <w:pPr>
        <w:spacing w:after="0"/>
        <w:rPr>
          <w:b/>
          <w:bCs/>
          <w:color w:val="FF0000"/>
        </w:rPr>
      </w:pPr>
      <w:r w:rsidRPr="6F61DB1D">
        <w:rPr>
          <w:b/>
          <w:bCs/>
        </w:rPr>
        <w:t>Pressekonferenz</w:t>
      </w:r>
      <w:r w:rsidR="77A4F8F3" w:rsidRPr="6F61DB1D">
        <w:rPr>
          <w:b/>
          <w:bCs/>
        </w:rPr>
        <w:t xml:space="preserve"> im Gründungslokal</w:t>
      </w:r>
    </w:p>
    <w:p w14:paraId="309917FE" w14:textId="77777777" w:rsidR="000175DC" w:rsidRDefault="33D589CE" w:rsidP="2AFBA34D">
      <w:pPr>
        <w:spacing w:after="0"/>
        <w:rPr>
          <w:rFonts w:ascii="Aptos" w:eastAsia="Aptos" w:hAnsi="Aptos" w:cs="Aptos"/>
        </w:rPr>
      </w:pPr>
      <w:r w:rsidRPr="6F61DB1D">
        <w:rPr>
          <w:rFonts w:ascii="Aptos" w:eastAsia="Aptos" w:hAnsi="Aptos" w:cs="Aptos"/>
        </w:rPr>
        <w:t xml:space="preserve">Die Pressekonferenz am 09. Januar im Gasthof </w:t>
      </w:r>
      <w:proofErr w:type="spellStart"/>
      <w:r w:rsidRPr="6F61DB1D">
        <w:rPr>
          <w:rFonts w:ascii="Aptos" w:eastAsia="Aptos" w:hAnsi="Aptos" w:cs="Aptos"/>
        </w:rPr>
        <w:t>Oberbräu</w:t>
      </w:r>
      <w:proofErr w:type="spellEnd"/>
      <w:r w:rsidRPr="6F61DB1D">
        <w:rPr>
          <w:rFonts w:ascii="Aptos" w:eastAsia="Aptos" w:hAnsi="Aptos" w:cs="Aptos"/>
        </w:rPr>
        <w:t xml:space="preserve"> in Hopfgarten zur Rodel-Europameisterschaft bot einen spannenden Einblick in die bevorstehenden drei Wettkampftage. </w:t>
      </w:r>
      <w:r w:rsidR="76DB5B37" w:rsidRPr="6F61DB1D">
        <w:rPr>
          <w:rFonts w:ascii="Aptos" w:eastAsia="Aptos" w:hAnsi="Aptos" w:cs="Aptos"/>
        </w:rPr>
        <w:t xml:space="preserve">Stefan Astner, Geschäftsführer des </w:t>
      </w:r>
      <w:r w:rsidR="03AF9EFC" w:rsidRPr="6F61DB1D">
        <w:rPr>
          <w:rFonts w:ascii="Aptos" w:eastAsia="Aptos" w:hAnsi="Aptos" w:cs="Aptos"/>
        </w:rPr>
        <w:t xml:space="preserve">Tourismusverbandes </w:t>
      </w:r>
      <w:r w:rsidR="76DB5B37" w:rsidRPr="6F61DB1D">
        <w:rPr>
          <w:rFonts w:ascii="Aptos" w:eastAsia="Aptos" w:hAnsi="Aptos" w:cs="Aptos"/>
        </w:rPr>
        <w:t>Region Hohe Salve, hieß die Pressevertreter sowie Mitglieder des CDR Hopfgarten willkommen</w:t>
      </w:r>
      <w:r w:rsidR="66C0EF3C" w:rsidRPr="6F61DB1D">
        <w:rPr>
          <w:rFonts w:ascii="Aptos" w:eastAsia="Aptos" w:hAnsi="Aptos" w:cs="Aptos"/>
        </w:rPr>
        <w:t xml:space="preserve"> </w:t>
      </w:r>
      <w:r w:rsidR="0DD03222" w:rsidRPr="6F61DB1D">
        <w:rPr>
          <w:rFonts w:ascii="Aptos" w:eastAsia="Aptos" w:hAnsi="Aptos" w:cs="Aptos"/>
        </w:rPr>
        <w:t>hob</w:t>
      </w:r>
      <w:r w:rsidR="66C0EF3C" w:rsidRPr="6F61DB1D">
        <w:rPr>
          <w:rFonts w:ascii="Aptos" w:eastAsia="Aptos" w:hAnsi="Aptos" w:cs="Aptos"/>
        </w:rPr>
        <w:t xml:space="preserve"> dabei auch die Entstehung und den Verlauf des Vereins</w:t>
      </w:r>
      <w:r w:rsidR="13F19315" w:rsidRPr="6F61DB1D">
        <w:rPr>
          <w:rFonts w:ascii="Aptos" w:eastAsia="Aptos" w:hAnsi="Aptos" w:cs="Aptos"/>
        </w:rPr>
        <w:t xml:space="preserve"> vor</w:t>
      </w:r>
      <w:r w:rsidR="66C0EF3C" w:rsidRPr="6F61DB1D">
        <w:rPr>
          <w:rFonts w:ascii="Aptos" w:eastAsia="Aptos" w:hAnsi="Aptos" w:cs="Aptos"/>
        </w:rPr>
        <w:t>.</w:t>
      </w:r>
      <w:r w:rsidR="1C2CFF94" w:rsidRPr="6F61DB1D">
        <w:rPr>
          <w:rFonts w:ascii="Aptos" w:eastAsia="Aptos" w:hAnsi="Aptos" w:cs="Aptos"/>
        </w:rPr>
        <w:t xml:space="preserve"> </w:t>
      </w:r>
      <w:r w:rsidRPr="6F61DB1D">
        <w:rPr>
          <w:rFonts w:ascii="Aptos" w:eastAsia="Aptos" w:hAnsi="Aptos" w:cs="Aptos"/>
        </w:rPr>
        <w:t>Christian Bucher, der Obmann des CDR Hopfgarten, gab einen Überblick über den Ablauf der Veranstaltung.  Auch die beiden Spitzenathlet</w:t>
      </w:r>
      <w:r w:rsidR="38A35761" w:rsidRPr="6F61DB1D">
        <w:rPr>
          <w:rFonts w:ascii="Aptos" w:eastAsia="Aptos" w:hAnsi="Aptos" w:cs="Aptos"/>
        </w:rPr>
        <w:t>*innen</w:t>
      </w:r>
      <w:r w:rsidRPr="6F61DB1D">
        <w:rPr>
          <w:rFonts w:ascii="Aptos" w:eastAsia="Aptos" w:hAnsi="Aptos" w:cs="Aptos"/>
        </w:rPr>
        <w:t xml:space="preserve"> </w:t>
      </w:r>
      <w:r w:rsidR="5F9E527B" w:rsidRPr="6F61DB1D">
        <w:rPr>
          <w:rFonts w:ascii="Aptos" w:eastAsia="Aptos" w:hAnsi="Aptos" w:cs="Aptos"/>
        </w:rPr>
        <w:t xml:space="preserve">der Europameisterschaft, </w:t>
      </w:r>
      <w:r w:rsidRPr="6F61DB1D">
        <w:rPr>
          <w:rFonts w:ascii="Aptos" w:eastAsia="Aptos" w:hAnsi="Aptos" w:cs="Aptos"/>
        </w:rPr>
        <w:t xml:space="preserve">Melanie Frischmann und </w:t>
      </w:r>
      <w:r>
        <w:br/>
      </w:r>
      <w:r>
        <w:lastRenderedPageBreak/>
        <w:br/>
      </w:r>
    </w:p>
    <w:p w14:paraId="62046082" w14:textId="77777777" w:rsidR="000175DC" w:rsidRDefault="000175DC" w:rsidP="2AFBA34D">
      <w:pPr>
        <w:spacing w:after="0"/>
        <w:rPr>
          <w:rFonts w:ascii="Aptos" w:eastAsia="Aptos" w:hAnsi="Aptos" w:cs="Aptos"/>
        </w:rPr>
      </w:pPr>
    </w:p>
    <w:p w14:paraId="6AA6876F" w14:textId="7C3A4209" w:rsidR="33D589CE" w:rsidRDefault="33D589CE" w:rsidP="2AFBA34D">
      <w:pPr>
        <w:spacing w:after="0"/>
      </w:pPr>
      <w:r w:rsidRPr="6F61DB1D">
        <w:rPr>
          <w:rFonts w:ascii="Aptos" w:eastAsia="Aptos" w:hAnsi="Aptos" w:cs="Aptos"/>
        </w:rPr>
        <w:t xml:space="preserve">Andreas </w:t>
      </w:r>
      <w:proofErr w:type="spellStart"/>
      <w:r w:rsidRPr="6F61DB1D">
        <w:rPr>
          <w:rFonts w:ascii="Aptos" w:eastAsia="Aptos" w:hAnsi="Aptos" w:cs="Aptos"/>
        </w:rPr>
        <w:t>Ehammer</w:t>
      </w:r>
      <w:proofErr w:type="spellEnd"/>
      <w:r w:rsidR="14172CD1" w:rsidRPr="6F61DB1D">
        <w:rPr>
          <w:rFonts w:ascii="Aptos" w:eastAsia="Aptos" w:hAnsi="Aptos" w:cs="Aptos"/>
        </w:rPr>
        <w:t xml:space="preserve">, </w:t>
      </w:r>
      <w:r w:rsidRPr="6F61DB1D">
        <w:rPr>
          <w:rFonts w:ascii="Aptos" w:eastAsia="Aptos" w:hAnsi="Aptos" w:cs="Aptos"/>
        </w:rPr>
        <w:t xml:space="preserve">waren anwesend und berichteten von ihren Trainingsmethoden </w:t>
      </w:r>
      <w:r w:rsidR="498B3329" w:rsidRPr="6F61DB1D">
        <w:rPr>
          <w:rFonts w:ascii="Aptos" w:eastAsia="Aptos" w:hAnsi="Aptos" w:cs="Aptos"/>
        </w:rPr>
        <w:t xml:space="preserve">außerhalb der Saison </w:t>
      </w:r>
      <w:r w:rsidRPr="6F61DB1D">
        <w:rPr>
          <w:rFonts w:ascii="Aptos" w:eastAsia="Aptos" w:hAnsi="Aptos" w:cs="Aptos"/>
        </w:rPr>
        <w:t>und ihren Erwartungen für die Europameisterschaft. Beide erzählten, wie sie sich körperlich fit halten, um ihre Chancen auf gute Platzierungen zu maximieren. Die Veranstaltung verspricht spannende Wettkämpfe, und das lokale Team rund um den CDR Hopfgarten zeigt sich bestens vorbereitet.</w:t>
      </w:r>
    </w:p>
    <w:p w14:paraId="70244F70" w14:textId="77777777" w:rsidR="00BC7499" w:rsidRDefault="00BC7499" w:rsidP="00BC7499">
      <w:pPr>
        <w:spacing w:after="0"/>
      </w:pPr>
    </w:p>
    <w:p w14:paraId="2D4642FD" w14:textId="68180CF3" w:rsidR="00BC7499" w:rsidRDefault="00E61151" w:rsidP="00BC7499">
      <w:pPr>
        <w:spacing w:after="0"/>
      </w:pPr>
      <w:r w:rsidRPr="2AFBA34D">
        <w:rPr>
          <w:b/>
          <w:bCs/>
        </w:rPr>
        <w:t>Pressekontakt</w:t>
      </w:r>
      <w:r w:rsidR="19F4FD5F" w:rsidRPr="2AFBA34D">
        <w:rPr>
          <w:b/>
          <w:bCs/>
        </w:rPr>
        <w:t xml:space="preserve"> CDR Hopfgarten</w:t>
      </w:r>
      <w:r w:rsidRPr="2AFBA34D">
        <w:rPr>
          <w:b/>
          <w:bCs/>
        </w:rPr>
        <w:t>:</w:t>
      </w:r>
      <w:r w:rsidR="00BC7499">
        <w:br/>
      </w:r>
      <w:r>
        <w:t>Jasmin Mayr</w:t>
      </w:r>
      <w:r w:rsidR="00BC7499">
        <w:br/>
      </w:r>
      <w:r w:rsidR="1E172628">
        <w:t xml:space="preserve">T: </w:t>
      </w:r>
      <w:r>
        <w:t>+43 650 891 99 98</w:t>
      </w:r>
      <w:r w:rsidR="00BC7499">
        <w:br/>
      </w:r>
      <w:hyperlink r:id="rId9">
        <w:r w:rsidR="00545EBA" w:rsidRPr="2AFBA34D">
          <w:rPr>
            <w:rStyle w:val="Hyperlink"/>
          </w:rPr>
          <w:t>cdr-hopfgarten@gmx.at</w:t>
        </w:r>
      </w:hyperlink>
    </w:p>
    <w:p w14:paraId="153BD7C7" w14:textId="4B1826F8" w:rsidR="00E61151" w:rsidRDefault="006B0C04" w:rsidP="00BC7499">
      <w:pPr>
        <w:spacing w:after="0"/>
      </w:pPr>
      <w:hyperlink r:id="rId10">
        <w:r w:rsidRPr="2AFBA34D">
          <w:rPr>
            <w:rStyle w:val="Hyperlink"/>
          </w:rPr>
          <w:t>www.cdr</w:t>
        </w:r>
        <w:r w:rsidR="00A54B88" w:rsidRPr="2AFBA34D">
          <w:rPr>
            <w:rStyle w:val="Hyperlink"/>
          </w:rPr>
          <w:t>-hopfgarten.at</w:t>
        </w:r>
      </w:hyperlink>
    </w:p>
    <w:p w14:paraId="56E0D1A9" w14:textId="4B7072ED" w:rsidR="2AFBA34D" w:rsidRDefault="2AFBA34D" w:rsidP="2AFBA34D">
      <w:pPr>
        <w:spacing w:after="0"/>
      </w:pPr>
    </w:p>
    <w:p w14:paraId="6654FED4" w14:textId="06A3F763" w:rsidR="6424AD4C" w:rsidRDefault="6424AD4C" w:rsidP="2AFBA34D">
      <w:pPr>
        <w:spacing w:after="0"/>
        <w:rPr>
          <w:b/>
          <w:bCs/>
        </w:rPr>
      </w:pPr>
      <w:r w:rsidRPr="2AFBA34D">
        <w:rPr>
          <w:b/>
          <w:bCs/>
        </w:rPr>
        <w:t>Pressekontakt Region Hohe Salve:</w:t>
      </w:r>
    </w:p>
    <w:p w14:paraId="49CF9F2D" w14:textId="0D7A9308" w:rsidR="6424AD4C" w:rsidRDefault="6424AD4C" w:rsidP="2AFBA34D">
      <w:pPr>
        <w:spacing w:after="0"/>
      </w:pPr>
      <w:r>
        <w:t>Sheima Machackova</w:t>
      </w:r>
      <w:r>
        <w:br/>
      </w:r>
      <w:r w:rsidR="1F8321B2">
        <w:t xml:space="preserve">T: </w:t>
      </w:r>
      <w:r w:rsidR="6BACBE8F">
        <w:t>+43 57507 7015</w:t>
      </w:r>
      <w:r>
        <w:br/>
      </w:r>
      <w:hyperlink r:id="rId11">
        <w:r w:rsidR="7AE14155" w:rsidRPr="2AFBA34D">
          <w:rPr>
            <w:rStyle w:val="Hyperlink"/>
          </w:rPr>
          <w:t>sheima@hohe-salve.com</w:t>
        </w:r>
      </w:hyperlink>
    </w:p>
    <w:p w14:paraId="5F568E41" w14:textId="0E00F377" w:rsidR="7AE14155" w:rsidRDefault="7AE14155" w:rsidP="2AFBA34D">
      <w:pPr>
        <w:spacing w:after="0"/>
      </w:pPr>
      <w:hyperlink r:id="rId12">
        <w:r w:rsidRPr="2AFBA34D">
          <w:rPr>
            <w:rStyle w:val="Hyperlink"/>
          </w:rPr>
          <w:t>www.hohe-salve.com</w:t>
        </w:r>
      </w:hyperlink>
    </w:p>
    <w:sectPr w:rsidR="7AE14155">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8C9BE" w14:textId="77777777" w:rsidR="0021446F" w:rsidRDefault="0021446F" w:rsidP="00D62B31">
      <w:pPr>
        <w:spacing w:after="0" w:line="240" w:lineRule="auto"/>
      </w:pPr>
      <w:r>
        <w:separator/>
      </w:r>
    </w:p>
  </w:endnote>
  <w:endnote w:type="continuationSeparator" w:id="0">
    <w:p w14:paraId="4B889885" w14:textId="77777777" w:rsidR="0021446F" w:rsidRDefault="0021446F" w:rsidP="00D62B31">
      <w:pPr>
        <w:spacing w:after="0" w:line="240" w:lineRule="auto"/>
      </w:pPr>
      <w:r>
        <w:continuationSeparator/>
      </w:r>
    </w:p>
  </w:endnote>
  <w:endnote w:type="continuationNotice" w:id="1">
    <w:p w14:paraId="62ACC9FE" w14:textId="77777777" w:rsidR="0021446F" w:rsidRDefault="002144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31C2B" w14:textId="77777777" w:rsidR="00F87426" w:rsidRDefault="00F8742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9831" w14:textId="77777777" w:rsidR="00F87426" w:rsidRDefault="00F8742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F8200" w14:textId="77777777" w:rsidR="00F87426" w:rsidRDefault="00F874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9EC14" w14:textId="77777777" w:rsidR="0021446F" w:rsidRDefault="0021446F" w:rsidP="00D62B31">
      <w:pPr>
        <w:spacing w:after="0" w:line="240" w:lineRule="auto"/>
      </w:pPr>
      <w:r>
        <w:separator/>
      </w:r>
    </w:p>
  </w:footnote>
  <w:footnote w:type="continuationSeparator" w:id="0">
    <w:p w14:paraId="0ABE41CA" w14:textId="77777777" w:rsidR="0021446F" w:rsidRDefault="0021446F" w:rsidP="00D62B31">
      <w:pPr>
        <w:spacing w:after="0" w:line="240" w:lineRule="auto"/>
      </w:pPr>
      <w:r>
        <w:continuationSeparator/>
      </w:r>
    </w:p>
  </w:footnote>
  <w:footnote w:type="continuationNotice" w:id="1">
    <w:p w14:paraId="40C995A5" w14:textId="77777777" w:rsidR="0021446F" w:rsidRDefault="002144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D5B6C" w14:textId="77777777" w:rsidR="00F87426" w:rsidRDefault="00F8742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DCD22" w14:textId="2E4AACBD" w:rsidR="0024076C" w:rsidRDefault="00F87426">
    <w:pPr>
      <w:pStyle w:val="Kopfzeile"/>
      <w:rPr>
        <w:noProof/>
      </w:rPr>
    </w:pPr>
    <w:r>
      <w:rPr>
        <w:noProof/>
      </w:rPr>
      <w:drawing>
        <wp:anchor distT="0" distB="0" distL="114300" distR="114300" simplePos="0" relativeHeight="251658240" behindDoc="0" locked="0" layoutInCell="1" allowOverlap="1" wp14:anchorId="5DB86447" wp14:editId="76E2CCCB">
          <wp:simplePos x="0" y="0"/>
          <wp:positionH relativeFrom="margin">
            <wp:posOffset>4138295</wp:posOffset>
          </wp:positionH>
          <wp:positionV relativeFrom="paragraph">
            <wp:posOffset>-201930</wp:posOffset>
          </wp:positionV>
          <wp:extent cx="1717675" cy="801370"/>
          <wp:effectExtent l="0" t="0" r="0" b="0"/>
          <wp:wrapThrough wrapText="bothSides">
            <wp:wrapPolygon edited="0">
              <wp:start x="1437" y="5135"/>
              <wp:lineTo x="1437" y="9756"/>
              <wp:lineTo x="4072" y="14377"/>
              <wp:lineTo x="5989" y="14891"/>
              <wp:lineTo x="9582" y="18485"/>
              <wp:lineTo x="10061" y="19512"/>
              <wp:lineTo x="19883" y="19512"/>
              <wp:lineTo x="20123" y="17458"/>
              <wp:lineTo x="19404" y="15918"/>
              <wp:lineTo x="17488" y="14377"/>
              <wp:lineTo x="19883" y="7702"/>
              <wp:lineTo x="19644" y="6162"/>
              <wp:lineTo x="16529" y="5135"/>
              <wp:lineTo x="1437" y="5135"/>
            </wp:wrapPolygon>
          </wp:wrapThrough>
          <wp:docPr id="1" name="Grafik 1"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Grafiken, Grafikdesign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t="20917" b="10441"/>
                  <a:stretch/>
                </pic:blipFill>
                <pic:spPr bwMode="auto">
                  <a:xfrm>
                    <a:off x="0" y="0"/>
                    <a:ext cx="1717675" cy="8013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C7499">
      <w:rPr>
        <w:noProof/>
      </w:rPr>
      <w:drawing>
        <wp:anchor distT="0" distB="0" distL="114300" distR="114300" simplePos="0" relativeHeight="251658241" behindDoc="0" locked="0" layoutInCell="1" allowOverlap="1" wp14:anchorId="37F79A29" wp14:editId="12C5C5F3">
          <wp:simplePos x="0" y="0"/>
          <wp:positionH relativeFrom="margin">
            <wp:posOffset>2655570</wp:posOffset>
          </wp:positionH>
          <wp:positionV relativeFrom="paragraph">
            <wp:posOffset>-154305</wp:posOffset>
          </wp:positionV>
          <wp:extent cx="1600200" cy="781050"/>
          <wp:effectExtent l="0" t="0" r="0" b="0"/>
          <wp:wrapNone/>
          <wp:docPr id="467310716" name="Grafik 2"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310716" name="Grafik 2" descr="Ein Bild, das Text, Schrift, Logo, Grafiken enthält.&#10;&#10;Automatisch generierte Beschreibung"/>
                  <pic:cNvPicPr>
                    <a:picLocks noChangeAspect="1" noChangeArrowheads="1"/>
                  </pic:cNvPicPr>
                </pic:nvPicPr>
                <pic:blipFill rotWithShape="1">
                  <a:blip r:embed="rId2">
                    <a:extLst>
                      <a:ext uri="{28A0092B-C50C-407E-A947-70E740481C1C}">
                        <a14:useLocalDpi xmlns:a14="http://schemas.microsoft.com/office/drawing/2010/main" val="0"/>
                      </a:ext>
                    </a:extLst>
                  </a:blip>
                  <a:srcRect t="22141" b="28349"/>
                  <a:stretch/>
                </pic:blipFill>
                <pic:spPr bwMode="auto">
                  <a:xfrm>
                    <a:off x="0" y="0"/>
                    <a:ext cx="1600200" cy="781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AD193C9" w14:textId="6AD8774B" w:rsidR="00A13555" w:rsidRDefault="00A1355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2D1CF" w14:textId="77777777" w:rsidR="00F87426" w:rsidRDefault="00F87426">
    <w:pPr>
      <w:pStyle w:val="Kopfzeile"/>
    </w:pPr>
  </w:p>
</w:hdr>
</file>

<file path=word/intelligence2.xml><?xml version="1.0" encoding="utf-8"?>
<int2:intelligence xmlns:int2="http://schemas.microsoft.com/office/intelligence/2020/intelligence" xmlns:oel="http://schemas.microsoft.com/office/2019/extlst">
  <int2:observations>
    <int2:textHash int2:hashCode="3VQOM8Tmifze+s" int2:id="Zp5g1mGR">
      <int2:state int2:value="Rejected" int2:type="AugLoop_Text_Critique"/>
    </int2:textHash>
    <int2:textHash int2:hashCode="sU1ks/OzjDDgyX" int2:id="xPLB9eJd">
      <int2:state int2:value="Rejected" int2:type="AugLoop_Text_Critique"/>
    </int2:textHash>
    <int2:bookmark int2:bookmarkName="_Int_QjPwePW4" int2:invalidationBookmarkName="" int2:hashCode="8YGj49x/Coams/" int2:id="ImAymHLc">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C66"/>
    <w:rsid w:val="00005788"/>
    <w:rsid w:val="000175DC"/>
    <w:rsid w:val="00102036"/>
    <w:rsid w:val="00137B4B"/>
    <w:rsid w:val="00192F72"/>
    <w:rsid w:val="001A2230"/>
    <w:rsid w:val="001E2641"/>
    <w:rsid w:val="0021446F"/>
    <w:rsid w:val="002150BA"/>
    <w:rsid w:val="0024076C"/>
    <w:rsid w:val="002722C8"/>
    <w:rsid w:val="002A7DAC"/>
    <w:rsid w:val="002B273D"/>
    <w:rsid w:val="002B5060"/>
    <w:rsid w:val="002C4333"/>
    <w:rsid w:val="0035400F"/>
    <w:rsid w:val="00545EBA"/>
    <w:rsid w:val="00562676"/>
    <w:rsid w:val="005A6C66"/>
    <w:rsid w:val="006B0C04"/>
    <w:rsid w:val="00763758"/>
    <w:rsid w:val="008D3DCC"/>
    <w:rsid w:val="008F3B90"/>
    <w:rsid w:val="00977037"/>
    <w:rsid w:val="0099440C"/>
    <w:rsid w:val="009C3683"/>
    <w:rsid w:val="009D0D2A"/>
    <w:rsid w:val="00A13555"/>
    <w:rsid w:val="00A511DD"/>
    <w:rsid w:val="00A54B88"/>
    <w:rsid w:val="00AA4198"/>
    <w:rsid w:val="00AA6C1F"/>
    <w:rsid w:val="00B055DF"/>
    <w:rsid w:val="00BC7499"/>
    <w:rsid w:val="00C46E33"/>
    <w:rsid w:val="00D62B31"/>
    <w:rsid w:val="00D955AF"/>
    <w:rsid w:val="00E61151"/>
    <w:rsid w:val="00EB2C7C"/>
    <w:rsid w:val="00EC1148"/>
    <w:rsid w:val="00EC6F5D"/>
    <w:rsid w:val="00F1793B"/>
    <w:rsid w:val="00F87426"/>
    <w:rsid w:val="03AF9EFC"/>
    <w:rsid w:val="07942FAA"/>
    <w:rsid w:val="0DD03222"/>
    <w:rsid w:val="13F19315"/>
    <w:rsid w:val="14172CD1"/>
    <w:rsid w:val="19F4FD5F"/>
    <w:rsid w:val="1C2CFF94"/>
    <w:rsid w:val="1CF42996"/>
    <w:rsid w:val="1E172628"/>
    <w:rsid w:val="1E5F409B"/>
    <w:rsid w:val="1ECC878A"/>
    <w:rsid w:val="1ECEFBBE"/>
    <w:rsid w:val="1F8321B2"/>
    <w:rsid w:val="2792C726"/>
    <w:rsid w:val="2ADAB927"/>
    <w:rsid w:val="2AFBA34D"/>
    <w:rsid w:val="3077C380"/>
    <w:rsid w:val="33D589CE"/>
    <w:rsid w:val="3621ED23"/>
    <w:rsid w:val="38A35761"/>
    <w:rsid w:val="3CEF3249"/>
    <w:rsid w:val="407E0F51"/>
    <w:rsid w:val="48ADFD61"/>
    <w:rsid w:val="498B3329"/>
    <w:rsid w:val="576B28E5"/>
    <w:rsid w:val="5F5F3F14"/>
    <w:rsid w:val="5F9E527B"/>
    <w:rsid w:val="61025155"/>
    <w:rsid w:val="6424AD4C"/>
    <w:rsid w:val="64B90EF7"/>
    <w:rsid w:val="66C0EF3C"/>
    <w:rsid w:val="6BACBE8F"/>
    <w:rsid w:val="6F61DB1D"/>
    <w:rsid w:val="75807934"/>
    <w:rsid w:val="76DB5B37"/>
    <w:rsid w:val="77A4F8F3"/>
    <w:rsid w:val="7AE1415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A6DC9"/>
  <w15:chartTrackingRefBased/>
  <w15:docId w15:val="{456636DE-AEA3-4B48-937F-653319DFD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A6C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A6C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A6C6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A6C6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A6C6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A6C6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A6C6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A6C6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A6C6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A6C6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A6C6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A6C6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A6C6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A6C6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A6C6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A6C6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A6C6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A6C66"/>
    <w:rPr>
      <w:rFonts w:eastAsiaTheme="majorEastAsia" w:cstheme="majorBidi"/>
      <w:color w:val="272727" w:themeColor="text1" w:themeTint="D8"/>
    </w:rPr>
  </w:style>
  <w:style w:type="paragraph" w:styleId="Titel">
    <w:name w:val="Title"/>
    <w:basedOn w:val="Standard"/>
    <w:next w:val="Standard"/>
    <w:link w:val="TitelZchn"/>
    <w:uiPriority w:val="10"/>
    <w:qFormat/>
    <w:rsid w:val="005A6C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A6C6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A6C6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A6C6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A6C6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A6C66"/>
    <w:rPr>
      <w:i/>
      <w:iCs/>
      <w:color w:val="404040" w:themeColor="text1" w:themeTint="BF"/>
    </w:rPr>
  </w:style>
  <w:style w:type="paragraph" w:styleId="Listenabsatz">
    <w:name w:val="List Paragraph"/>
    <w:basedOn w:val="Standard"/>
    <w:uiPriority w:val="34"/>
    <w:qFormat/>
    <w:rsid w:val="005A6C66"/>
    <w:pPr>
      <w:ind w:left="720"/>
      <w:contextualSpacing/>
    </w:pPr>
  </w:style>
  <w:style w:type="character" w:styleId="IntensiveHervorhebung">
    <w:name w:val="Intense Emphasis"/>
    <w:basedOn w:val="Absatz-Standardschriftart"/>
    <w:uiPriority w:val="21"/>
    <w:qFormat/>
    <w:rsid w:val="005A6C66"/>
    <w:rPr>
      <w:i/>
      <w:iCs/>
      <w:color w:val="0F4761" w:themeColor="accent1" w:themeShade="BF"/>
    </w:rPr>
  </w:style>
  <w:style w:type="paragraph" w:styleId="IntensivesZitat">
    <w:name w:val="Intense Quote"/>
    <w:basedOn w:val="Standard"/>
    <w:next w:val="Standard"/>
    <w:link w:val="IntensivesZitatZchn"/>
    <w:uiPriority w:val="30"/>
    <w:qFormat/>
    <w:rsid w:val="005A6C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A6C66"/>
    <w:rPr>
      <w:i/>
      <w:iCs/>
      <w:color w:val="0F4761" w:themeColor="accent1" w:themeShade="BF"/>
    </w:rPr>
  </w:style>
  <w:style w:type="character" w:styleId="IntensiverVerweis">
    <w:name w:val="Intense Reference"/>
    <w:basedOn w:val="Absatz-Standardschriftart"/>
    <w:uiPriority w:val="32"/>
    <w:qFormat/>
    <w:rsid w:val="005A6C66"/>
    <w:rPr>
      <w:b/>
      <w:bCs/>
      <w:smallCaps/>
      <w:color w:val="0F4761" w:themeColor="accent1" w:themeShade="BF"/>
      <w:spacing w:val="5"/>
    </w:rPr>
  </w:style>
  <w:style w:type="character" w:styleId="Hyperlink">
    <w:name w:val="Hyperlink"/>
    <w:basedOn w:val="Absatz-Standardschriftart"/>
    <w:uiPriority w:val="99"/>
    <w:unhideWhenUsed/>
    <w:rsid w:val="00E61151"/>
    <w:rPr>
      <w:color w:val="467886" w:themeColor="hyperlink"/>
      <w:u w:val="single"/>
    </w:rPr>
  </w:style>
  <w:style w:type="character" w:styleId="NichtaufgelsteErwhnung">
    <w:name w:val="Unresolved Mention"/>
    <w:basedOn w:val="Absatz-Standardschriftart"/>
    <w:uiPriority w:val="99"/>
    <w:semiHidden/>
    <w:unhideWhenUsed/>
    <w:rsid w:val="00E61151"/>
    <w:rPr>
      <w:color w:val="605E5C"/>
      <w:shd w:val="clear" w:color="auto" w:fill="E1DFDD"/>
    </w:rPr>
  </w:style>
  <w:style w:type="paragraph" w:styleId="Kopfzeile">
    <w:name w:val="header"/>
    <w:basedOn w:val="Standard"/>
    <w:link w:val="KopfzeileZchn"/>
    <w:uiPriority w:val="99"/>
    <w:unhideWhenUsed/>
    <w:rsid w:val="00D62B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62B31"/>
  </w:style>
  <w:style w:type="paragraph" w:styleId="Fuzeile">
    <w:name w:val="footer"/>
    <w:basedOn w:val="Standard"/>
    <w:link w:val="FuzeileZchn"/>
    <w:uiPriority w:val="99"/>
    <w:unhideWhenUsed/>
    <w:rsid w:val="00D62B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62B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960270">
      <w:bodyDiv w:val="1"/>
      <w:marLeft w:val="0"/>
      <w:marRight w:val="0"/>
      <w:marTop w:val="0"/>
      <w:marBottom w:val="0"/>
      <w:divBdr>
        <w:top w:val="none" w:sz="0" w:space="0" w:color="auto"/>
        <w:left w:val="none" w:sz="0" w:space="0" w:color="auto"/>
        <w:bottom w:val="none" w:sz="0" w:space="0" w:color="auto"/>
        <w:right w:val="none" w:sz="0" w:space="0" w:color="auto"/>
      </w:divBdr>
    </w:div>
    <w:div w:id="182419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footnotes" Target="footnotes.xml"/><Relationship Id="rId12" Type="http://schemas.openxmlformats.org/officeDocument/2006/relationships/hyperlink" Target="https://www.hohe-salve.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heima@hohe-salve.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cdr-hopfgarten.at"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cdr-hopfgarten@gmx.at"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2BE6DC2E0151A44B639585D3E097A0D" ma:contentTypeVersion="15" ma:contentTypeDescription="Ein neues Dokument erstellen." ma:contentTypeScope="" ma:versionID="f64c6a6bd19e9e79ad5c303e3a5332c7">
  <xsd:schema xmlns:xsd="http://www.w3.org/2001/XMLSchema" xmlns:xs="http://www.w3.org/2001/XMLSchema" xmlns:p="http://schemas.microsoft.com/office/2006/metadata/properties" xmlns:ns2="b293cccd-68fb-4338-aa4d-883820f3fd4f" xmlns:ns3="3e482014-45d4-4e9b-ab53-85e22e3897ce" targetNamespace="http://schemas.microsoft.com/office/2006/metadata/properties" ma:root="true" ma:fieldsID="93229ba3cbb7cee0cf374139e0417ec2" ns2:_="" ns3:_="">
    <xsd:import namespace="b293cccd-68fb-4338-aa4d-883820f3fd4f"/>
    <xsd:import namespace="3e482014-45d4-4e9b-ab53-85e22e389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cccd-68fb-4338-aa4d-883820f3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8cfbd69b-c82b-418c-8a01-55a68df9308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482014-45d4-4e9b-ab53-85e22e3897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c9825c8-642d-47f0-bbde-6d5c3ff1333f}" ma:internalName="TaxCatchAll" ma:showField="CatchAllData" ma:web="3e482014-45d4-4e9b-ab53-85e22e3897c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e482014-45d4-4e9b-ab53-85e22e3897ce" xsi:nil="true"/>
    <lcf76f155ced4ddcb4097134ff3c332f xmlns="b293cccd-68fb-4338-aa4d-883820f3fd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E41352-7539-4878-B6F1-1EC68F79DC94}"/>
</file>

<file path=customXml/itemProps2.xml><?xml version="1.0" encoding="utf-8"?>
<ds:datastoreItem xmlns:ds="http://schemas.openxmlformats.org/officeDocument/2006/customXml" ds:itemID="{5FB5DB85-6DC2-4773-B0D2-AC22481A3DAE}">
  <ds:schemaRefs>
    <ds:schemaRef ds:uri="http://schemas.microsoft.com/sharepoint/v3/contenttype/forms"/>
  </ds:schemaRefs>
</ds:datastoreItem>
</file>

<file path=customXml/itemProps3.xml><?xml version="1.0" encoding="utf-8"?>
<ds:datastoreItem xmlns:ds="http://schemas.openxmlformats.org/officeDocument/2006/customXml" ds:itemID="{28DD0A59-5210-4786-B3CA-F8607DB47BC8}">
  <ds:schemaRefs>
    <ds:schemaRef ds:uri="http://schemas.microsoft.com/office/2006/metadata/properties"/>
    <ds:schemaRef ds:uri="http://schemas.microsoft.com/office/infopath/2007/PartnerControls"/>
    <ds:schemaRef ds:uri="3e482014-45d4-4e9b-ab53-85e22e3897ce"/>
    <ds:schemaRef ds:uri="b293cccd-68fb-4338-aa4d-883820f3fd4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2470</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Gratt</dc:creator>
  <cp:keywords/>
  <dc:description/>
  <cp:lastModifiedBy>Sheima Machackova - Ferienregion Hohe Salve</cp:lastModifiedBy>
  <cp:revision>22</cp:revision>
  <cp:lastPrinted>2025-01-02T17:20:00Z</cp:lastPrinted>
  <dcterms:created xsi:type="dcterms:W3CDTF">2025-01-08T15:41:00Z</dcterms:created>
  <dcterms:modified xsi:type="dcterms:W3CDTF">2025-01-10T14:39:00Z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0x01010042BE6DC2E0151A44B639585D3E097A0D</vt:lpwstr>
  </property>
  <property fmtid="{D5CDD505-2E9C-101B-9397-08002B2CF9AE}" pid="3" name="MediaServiceImageTags">
    <vt:lpwstr/>
  </property>
</Properties>
</file>