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8DF75" w14:textId="22D91654" w:rsidR="005A212D" w:rsidRDefault="0096573E" w:rsidP="00B06C5D">
      <w:pPr>
        <w:pStyle w:val="Titel2"/>
      </w:pPr>
      <w:r>
        <w:t xml:space="preserve">Tirol </w:t>
      </w:r>
      <w:r w:rsidR="00CA215C">
        <w:t xml:space="preserve">rückt bei </w:t>
      </w:r>
      <w:r w:rsidR="00CA215C" w:rsidRPr="00CA215C">
        <w:rPr>
          <w:b/>
          <w:bCs/>
        </w:rPr>
        <w:t>weltgrösster tourismusmesse</w:t>
      </w:r>
      <w:r w:rsidR="00CA215C">
        <w:t xml:space="preserve"> kulinarik in den fokus </w:t>
      </w:r>
    </w:p>
    <w:p w14:paraId="4BC60835" w14:textId="47560A2F" w:rsidR="00CA215C" w:rsidRPr="00CA215C" w:rsidRDefault="00CA215C" w:rsidP="00CA215C">
      <w:pPr>
        <w:pStyle w:val="StandardWeb"/>
        <w:rPr>
          <w:rFonts w:asciiTheme="minorHAnsi" w:hAnsiTheme="minorHAnsi"/>
          <w:i/>
          <w:iCs/>
          <w:sz w:val="26"/>
          <w:szCs w:val="26"/>
        </w:rPr>
      </w:pPr>
      <w:r w:rsidRPr="00CA215C">
        <w:rPr>
          <w:rFonts w:asciiTheme="minorHAnsi" w:hAnsiTheme="minorHAnsi"/>
          <w:i/>
          <w:iCs/>
          <w:sz w:val="26"/>
          <w:szCs w:val="26"/>
        </w:rPr>
        <w:t>Die weltweit größte Tourismusmesse ITB hat vom 4. bis 6. März</w:t>
      </w:r>
      <w:r w:rsidR="005C4DE7" w:rsidRPr="005C4DE7">
        <w:rPr>
          <w:rFonts w:ascii="Calibri" w:hAnsi="Calibri" w:cs="Calibri"/>
          <w:b/>
          <w:bCs/>
          <w:sz w:val="22"/>
          <w:szCs w:val="22"/>
        </w:rPr>
        <w:t xml:space="preserve"> </w:t>
      </w:r>
      <w:r w:rsidR="005C4DE7" w:rsidRPr="006661CD">
        <w:rPr>
          <w:rFonts w:asciiTheme="minorHAnsi" w:hAnsiTheme="minorHAnsi"/>
          <w:i/>
          <w:iCs/>
          <w:sz w:val="26"/>
          <w:szCs w:val="26"/>
        </w:rPr>
        <w:t>rund 100.000 Besucherinnen und Besucher und eine Rekordzahl von 5.800 Ausstellern aus mehr als 170 Ländern in Berlin versammelt</w:t>
      </w:r>
      <w:r w:rsidR="006661CD">
        <w:rPr>
          <w:rFonts w:asciiTheme="minorHAnsi" w:hAnsiTheme="minorHAnsi"/>
          <w:i/>
          <w:iCs/>
          <w:sz w:val="26"/>
          <w:szCs w:val="26"/>
        </w:rPr>
        <w:t xml:space="preserve">. </w:t>
      </w:r>
      <w:r w:rsidRPr="00CA215C">
        <w:rPr>
          <w:rFonts w:asciiTheme="minorHAnsi" w:hAnsiTheme="minorHAnsi"/>
          <w:i/>
          <w:iCs/>
          <w:sz w:val="26"/>
          <w:szCs w:val="26"/>
        </w:rPr>
        <w:t>Tirol hat die Plattform genützt, um sich dem internationalen Fachpublikum mit dem Thema Kulinarik zu präsentieren.</w:t>
      </w:r>
    </w:p>
    <w:p w14:paraId="0963E7BE" w14:textId="77777777" w:rsidR="00CA215C" w:rsidRPr="00CA215C" w:rsidRDefault="00CA215C" w:rsidP="00CA215C">
      <w:pPr>
        <w:spacing w:line="276" w:lineRule="auto"/>
        <w:rPr>
          <w:rFonts w:eastAsia="Times New Roman" w:cs="Times New Roman"/>
          <w:lang w:val="de-DE" w:eastAsia="de-DE"/>
        </w:rPr>
      </w:pPr>
      <w:r w:rsidRPr="00CA215C">
        <w:rPr>
          <w:rStyle w:val="Fett"/>
          <w:rFonts w:eastAsia="Times New Roman" w:cs="Times New Roman"/>
          <w:color w:val="000000"/>
          <w:bdr w:val="none" w:sz="0" w:space="0" w:color="auto" w:frame="1"/>
          <w:lang w:val="de-DE" w:eastAsia="de-DE"/>
        </w:rPr>
        <w:t>Innsbruck, 7. März 2025 –</w:t>
      </w:r>
      <w:r>
        <w:rPr>
          <w:rFonts w:ascii="Calibri" w:hAnsi="Calibri" w:cs="Calibri"/>
          <w:sz w:val="22"/>
          <w:szCs w:val="22"/>
        </w:rPr>
        <w:t xml:space="preserve"> </w:t>
      </w:r>
      <w:r w:rsidRPr="00CA215C">
        <w:rPr>
          <w:rFonts w:eastAsia="Times New Roman" w:cs="Times New Roman"/>
          <w:lang w:val="de-DE" w:eastAsia="de-DE"/>
        </w:rPr>
        <w:t>Die ITB zählt zu den Fixpunkten für Tirols Tourismus, um sich auf einer weltweiten Bühne zu präsentieren. Auch Tourismuslandesrat Mario Gerber war nach Berlin gereist, um die heimische Delegation zu unterstützen. „Tirol zählt zu den führenden Urlaubsländern der Alpen und als solches darf es auf der wichtigsten Fachmesse nicht fehlen“, bekräftigte Gerber. „Gerade für unsere Branche ist der internationale Austausch und die Vernetzung wichtig.“</w:t>
      </w:r>
    </w:p>
    <w:p w14:paraId="58BE0F55" w14:textId="77777777" w:rsidR="00CA215C" w:rsidRDefault="00CA215C" w:rsidP="00CA215C">
      <w:pPr>
        <w:pStyle w:val="StandardWeb"/>
        <w:shd w:val="clear" w:color="auto" w:fill="FFFFFF"/>
        <w:spacing w:before="0" w:beforeAutospacing="0" w:after="0" w:afterAutospacing="0"/>
        <w:textAlignment w:val="baseline"/>
        <w:rPr>
          <w:rFonts w:asciiTheme="minorHAnsi" w:eastAsiaTheme="minorHAnsi" w:hAnsiTheme="minorHAnsi" w:cstheme="minorBidi"/>
          <w:b/>
          <w:bCs/>
          <w:sz w:val="21"/>
          <w:szCs w:val="21"/>
          <w:lang w:val="de-AT" w:eastAsia="en-US"/>
        </w:rPr>
      </w:pPr>
      <w:r w:rsidRPr="00CA215C">
        <w:rPr>
          <w:rFonts w:asciiTheme="minorHAnsi" w:eastAsiaTheme="minorHAnsi" w:hAnsiTheme="minorHAnsi" w:cstheme="minorBidi"/>
          <w:b/>
          <w:bCs/>
          <w:sz w:val="21"/>
          <w:szCs w:val="21"/>
          <w:lang w:val="de-AT" w:eastAsia="en-US"/>
        </w:rPr>
        <w:t>Medien zeigten großes Interesse</w:t>
      </w:r>
    </w:p>
    <w:p w14:paraId="3B494EB0" w14:textId="77777777" w:rsidR="00E15225" w:rsidRPr="00CA215C" w:rsidRDefault="00E15225" w:rsidP="00CA215C">
      <w:pPr>
        <w:pStyle w:val="StandardWeb"/>
        <w:shd w:val="clear" w:color="auto" w:fill="FFFFFF"/>
        <w:spacing w:before="0" w:beforeAutospacing="0" w:after="0" w:afterAutospacing="0"/>
        <w:textAlignment w:val="baseline"/>
        <w:rPr>
          <w:rFonts w:asciiTheme="minorHAnsi" w:eastAsiaTheme="minorHAnsi" w:hAnsiTheme="minorHAnsi" w:cstheme="minorBidi"/>
          <w:b/>
          <w:bCs/>
          <w:sz w:val="21"/>
          <w:szCs w:val="21"/>
          <w:lang w:val="de-AT" w:eastAsia="en-US"/>
        </w:rPr>
      </w:pPr>
    </w:p>
    <w:p w14:paraId="56ED6010" w14:textId="77777777" w:rsidR="00D10507" w:rsidRPr="00D10507" w:rsidRDefault="00CA215C" w:rsidP="00D10507">
      <w:r w:rsidRPr="00CA215C">
        <w:t xml:space="preserve">Im Mittelpunkt des diesjährigen Tiroler Auftritts stand die Kulinarik. Sie bildete auch das zentrale Thema des Pressefrühstücks, zu dem die Tirol Werbung lud und an dem rund 50 Journalistinnen und Journalisten aus dem deutschsprachigen Raum teilnahmen. „Aus regelmäßigen Befragungen unserer Gäste wissen wir um die Bedeutung der Kulinarik für das Urlaubserlebnis“, machte Tirol Werbung-Geschäftsführerin Karin Seiler deutlich. „Kulinarik ist ein zentrales Reisemotiv unabhängig von Sommer- oder Wintersaison und ebnet damit den Weg in Richtung Ganzjahrestourismus, den wir maßgeblich forcieren“, so Seiler. Wichtig sei in diesem Zusammenhang die Rückkehr des Guide Michelin nach ganz Österreich mit Jänner 2025 gewesen. „Dadurch werden die herausragenden Leistungen unserer Betriebe auf einer globalen Bühne sichtbar, zumal Tirol das Bundesland mit den meisten Sternen und Sternerestaurants ist“, so Seiler. „Deren Nachfrage hat sich durch die Auszeichnung bereits nachweislich erhöht.“ Auch medial hat das Thema eine große Reichweite entfaltet: </w:t>
      </w:r>
      <w:proofErr w:type="gramStart"/>
      <w:r w:rsidR="00D10507" w:rsidRPr="00D10507">
        <w:t>Alleine</w:t>
      </w:r>
      <w:proofErr w:type="gramEnd"/>
      <w:r w:rsidR="00D10507" w:rsidRPr="00D10507">
        <w:t xml:space="preserve"> mit den mehr als 260 nationalen Medienberichten habe man 33 Millionen Kontakte erzielt, hinzu kommen noch über 130 internationale Beiträge und eine Reichweite von 50 Millionen Kontakten. </w:t>
      </w:r>
    </w:p>
    <w:p w14:paraId="0E5F0946" w14:textId="6B8B3920" w:rsidR="00CA215C" w:rsidRPr="00D10507" w:rsidRDefault="00CA215C" w:rsidP="00CA215C">
      <w:pPr>
        <w:pStyle w:val="StandardWeb"/>
        <w:spacing w:line="276" w:lineRule="auto"/>
        <w:rPr>
          <w:rFonts w:asciiTheme="minorHAnsi" w:hAnsiTheme="minorHAnsi"/>
          <w:sz w:val="21"/>
          <w:szCs w:val="21"/>
          <w:lang w:val="de-AT"/>
        </w:rPr>
      </w:pPr>
    </w:p>
    <w:p w14:paraId="6EF36A4A" w14:textId="77777777" w:rsidR="00CA215C" w:rsidRPr="00CA215C" w:rsidRDefault="00CA215C" w:rsidP="00CA215C">
      <w:pPr>
        <w:pStyle w:val="StandardWeb"/>
        <w:spacing w:line="276" w:lineRule="auto"/>
        <w:rPr>
          <w:rFonts w:asciiTheme="minorHAnsi" w:hAnsiTheme="minorHAnsi"/>
          <w:sz w:val="21"/>
          <w:szCs w:val="21"/>
        </w:rPr>
      </w:pPr>
      <w:r w:rsidRPr="00CA215C">
        <w:rPr>
          <w:rFonts w:asciiTheme="minorHAnsi" w:hAnsiTheme="minorHAnsi"/>
          <w:sz w:val="21"/>
          <w:szCs w:val="21"/>
        </w:rPr>
        <w:lastRenderedPageBreak/>
        <w:t xml:space="preserve">Knapp 40 Prozent der Gäste genießen während ihres Sommerurlaubs in Tirol typische Speisen und Getränke aus der Region. Zu diesen regionalen Spezialitäten zählt auch der Schnaps, den Florian </w:t>
      </w:r>
      <w:proofErr w:type="spellStart"/>
      <w:r w:rsidRPr="00CA215C">
        <w:rPr>
          <w:rFonts w:asciiTheme="minorHAnsi" w:hAnsiTheme="minorHAnsi"/>
          <w:sz w:val="21"/>
          <w:szCs w:val="21"/>
        </w:rPr>
        <w:t>Kuenz</w:t>
      </w:r>
      <w:proofErr w:type="spellEnd"/>
      <w:r w:rsidRPr="00CA215C">
        <w:rPr>
          <w:rFonts w:asciiTheme="minorHAnsi" w:hAnsiTheme="minorHAnsi"/>
          <w:sz w:val="21"/>
          <w:szCs w:val="21"/>
        </w:rPr>
        <w:t xml:space="preserve"> den Medienvertreterinnen und -vertretern beim Pressefrühstück wie auch den Messegästen auf der ITB näherbrachte. Er ist Geschäftsführer der Naturbrennerei </w:t>
      </w:r>
      <w:proofErr w:type="spellStart"/>
      <w:r w:rsidRPr="00CA215C">
        <w:rPr>
          <w:rFonts w:asciiTheme="minorHAnsi" w:hAnsiTheme="minorHAnsi"/>
          <w:sz w:val="21"/>
          <w:szCs w:val="21"/>
        </w:rPr>
        <w:t>Kuenz</w:t>
      </w:r>
      <w:proofErr w:type="spellEnd"/>
      <w:r w:rsidRPr="00CA215C">
        <w:rPr>
          <w:rFonts w:asciiTheme="minorHAnsi" w:hAnsiTheme="minorHAnsi"/>
          <w:sz w:val="21"/>
          <w:szCs w:val="21"/>
        </w:rPr>
        <w:t xml:space="preserve"> in Dölsach und führt den Familienbetrieb bereits in zwölfter Generation.</w:t>
      </w:r>
    </w:p>
    <w:p w14:paraId="0B418B01" w14:textId="77777777" w:rsidR="00CA215C" w:rsidRPr="00CA215C" w:rsidRDefault="00CA215C" w:rsidP="00CA215C">
      <w:pPr>
        <w:pStyle w:val="StandardWeb"/>
        <w:rPr>
          <w:rFonts w:asciiTheme="minorHAnsi" w:hAnsiTheme="minorHAnsi"/>
          <w:b/>
          <w:bCs/>
          <w:sz w:val="21"/>
          <w:szCs w:val="21"/>
        </w:rPr>
      </w:pPr>
      <w:r w:rsidRPr="00CA215C">
        <w:rPr>
          <w:rFonts w:asciiTheme="minorHAnsi" w:hAnsiTheme="minorHAnsi"/>
          <w:b/>
          <w:bCs/>
          <w:sz w:val="21"/>
          <w:szCs w:val="21"/>
        </w:rPr>
        <w:t>Tirol Werbung mit sieben Partnern in Berlin</w:t>
      </w:r>
    </w:p>
    <w:p w14:paraId="6C7E4B0D" w14:textId="77777777" w:rsidR="00CA215C" w:rsidRPr="00CA215C" w:rsidRDefault="00CA215C" w:rsidP="00CA215C">
      <w:pPr>
        <w:pStyle w:val="StandardWeb"/>
        <w:spacing w:line="276" w:lineRule="auto"/>
        <w:rPr>
          <w:rFonts w:asciiTheme="minorHAnsi" w:hAnsiTheme="minorHAnsi"/>
          <w:sz w:val="21"/>
          <w:szCs w:val="21"/>
        </w:rPr>
      </w:pPr>
      <w:r w:rsidRPr="00CA215C">
        <w:rPr>
          <w:rFonts w:asciiTheme="minorHAnsi" w:hAnsiTheme="minorHAnsi"/>
          <w:sz w:val="21"/>
          <w:szCs w:val="21"/>
        </w:rPr>
        <w:t xml:space="preserve">Zusammen mit der Tirol Werbung waren die Tourismusverbände Kaiserwinkl, </w:t>
      </w:r>
      <w:proofErr w:type="spellStart"/>
      <w:r w:rsidRPr="00CA215C">
        <w:rPr>
          <w:rFonts w:asciiTheme="minorHAnsi" w:hAnsiTheme="minorHAnsi"/>
          <w:sz w:val="21"/>
          <w:szCs w:val="21"/>
        </w:rPr>
        <w:t>Paznaun</w:t>
      </w:r>
      <w:proofErr w:type="spellEnd"/>
      <w:r w:rsidRPr="00CA215C">
        <w:rPr>
          <w:rFonts w:asciiTheme="minorHAnsi" w:hAnsiTheme="minorHAnsi"/>
          <w:sz w:val="21"/>
          <w:szCs w:val="21"/>
        </w:rPr>
        <w:t xml:space="preserve">-Ischgl, St. Anton am Arlberg, Innsbruck Tourismus, Hall-Wattens und Silberregion Karwendel ebenso wie der Tiroler Skilehrerverband am gemeinsamen Messestand auf der ITB vertreten. Sie alle nutzten die Fachmesse, um sich mit </w:t>
      </w:r>
      <w:proofErr w:type="spellStart"/>
      <w:proofErr w:type="gramStart"/>
      <w:r w:rsidRPr="00CA215C">
        <w:rPr>
          <w:rFonts w:asciiTheme="minorHAnsi" w:hAnsiTheme="minorHAnsi"/>
          <w:sz w:val="21"/>
          <w:szCs w:val="21"/>
        </w:rPr>
        <w:t>Geschäftspartner:innen</w:t>
      </w:r>
      <w:proofErr w:type="spellEnd"/>
      <w:proofErr w:type="gramEnd"/>
      <w:r w:rsidRPr="00CA215C">
        <w:rPr>
          <w:rFonts w:asciiTheme="minorHAnsi" w:hAnsiTheme="minorHAnsi"/>
          <w:sz w:val="21"/>
          <w:szCs w:val="21"/>
        </w:rPr>
        <w:t xml:space="preserve"> und Medien auszutauschen und am vielfältigen Kongressprogramm teilzunehmen. Die Tiroler </w:t>
      </w:r>
      <w:proofErr w:type="spellStart"/>
      <w:proofErr w:type="gramStart"/>
      <w:r w:rsidRPr="00CA215C">
        <w:rPr>
          <w:rFonts w:asciiTheme="minorHAnsi" w:hAnsiTheme="minorHAnsi"/>
          <w:sz w:val="21"/>
          <w:szCs w:val="21"/>
        </w:rPr>
        <w:t>Vertreter:innen</w:t>
      </w:r>
      <w:proofErr w:type="spellEnd"/>
      <w:proofErr w:type="gramEnd"/>
      <w:r w:rsidRPr="00CA215C">
        <w:rPr>
          <w:rFonts w:asciiTheme="minorHAnsi" w:hAnsiTheme="minorHAnsi"/>
          <w:sz w:val="21"/>
          <w:szCs w:val="21"/>
        </w:rPr>
        <w:t xml:space="preserve"> absolvierten an den drei Messetagen von Dienstag bis Donnerstag rund 100 Geschäftstermine.</w:t>
      </w:r>
    </w:p>
    <w:p w14:paraId="2D595041" w14:textId="77777777" w:rsidR="009A5082" w:rsidRPr="009A5082" w:rsidRDefault="00CA215C" w:rsidP="009A5082">
      <w:r w:rsidRPr="00CA215C">
        <w:t xml:space="preserve">Die ITB fand als reine B2B-Veranstaltung statt und versammelte eine Rekordzahl von 5.800 Ausstellern aus mehr als 170 Ländern. </w:t>
      </w:r>
      <w:r w:rsidR="009A5082" w:rsidRPr="009A5082">
        <w:t>Rund 100.000 Menschen besuchten die Messe während der drei Veranstaltungstage.</w:t>
      </w:r>
    </w:p>
    <w:p w14:paraId="44121993" w14:textId="5668995D" w:rsidR="00CA215C" w:rsidRPr="00CA215C" w:rsidRDefault="00CA215C" w:rsidP="00CA215C">
      <w:pPr>
        <w:pStyle w:val="StandardWeb"/>
        <w:spacing w:line="276" w:lineRule="auto"/>
        <w:rPr>
          <w:rFonts w:asciiTheme="minorHAnsi" w:hAnsiTheme="minorHAnsi"/>
          <w:sz w:val="21"/>
          <w:szCs w:val="21"/>
        </w:rPr>
      </w:pPr>
    </w:p>
    <w:p w14:paraId="736C8349" w14:textId="77777777" w:rsidR="00CA215C" w:rsidRDefault="00CA215C" w:rsidP="00B06C5D">
      <w:pPr>
        <w:pStyle w:val="StandardWeb"/>
        <w:rPr>
          <w:rFonts w:asciiTheme="minorHAnsi" w:eastAsiaTheme="minorHAnsi" w:hAnsiTheme="minorHAnsi" w:cstheme="minorBidi"/>
          <w:sz w:val="21"/>
          <w:szCs w:val="21"/>
          <w:lang w:eastAsia="en-US"/>
        </w:rPr>
      </w:pPr>
    </w:p>
    <w:p w14:paraId="74F5F23E" w14:textId="4DBD54D6" w:rsidR="00A83D09" w:rsidRPr="000950FD" w:rsidRDefault="00A83D09" w:rsidP="00B06C5D">
      <w:pPr>
        <w:pStyle w:val="StandardWeb"/>
        <w:rPr>
          <w:rFonts w:asciiTheme="minorHAnsi" w:eastAsiaTheme="minorHAnsi" w:hAnsiTheme="minorHAnsi" w:cstheme="minorBidi"/>
          <w:sz w:val="21"/>
          <w:szCs w:val="21"/>
          <w:lang w:eastAsia="en-US"/>
        </w:rPr>
      </w:pPr>
      <w:r>
        <w:rPr>
          <w:rFonts w:asciiTheme="minorHAnsi" w:eastAsiaTheme="minorHAnsi" w:hAnsiTheme="minorHAnsi" w:cstheme="minorBidi"/>
          <w:sz w:val="21"/>
          <w:szCs w:val="21"/>
          <w:lang w:eastAsia="en-US"/>
        </w:rPr>
        <w:tab/>
      </w:r>
      <w:r>
        <w:rPr>
          <w:rFonts w:asciiTheme="minorHAnsi" w:eastAsiaTheme="minorHAnsi" w:hAnsiTheme="minorHAnsi" w:cstheme="minorBidi"/>
          <w:sz w:val="21"/>
          <w:szCs w:val="21"/>
          <w:lang w:eastAsia="en-US"/>
        </w:rPr>
        <w:tab/>
      </w:r>
      <w:r>
        <w:rPr>
          <w:rFonts w:asciiTheme="minorHAnsi" w:eastAsiaTheme="minorHAnsi" w:hAnsiTheme="minorHAnsi" w:cstheme="minorBidi"/>
          <w:sz w:val="21"/>
          <w:szCs w:val="21"/>
          <w:lang w:eastAsia="en-US"/>
        </w:rPr>
        <w:tab/>
      </w:r>
      <w:r>
        <w:rPr>
          <w:rFonts w:asciiTheme="minorHAnsi" w:eastAsiaTheme="minorHAnsi" w:hAnsiTheme="minorHAnsi" w:cstheme="minorBidi"/>
          <w:sz w:val="21"/>
          <w:szCs w:val="21"/>
          <w:lang w:eastAsia="en-US"/>
        </w:rPr>
        <w:tab/>
      </w:r>
      <w:r>
        <w:rPr>
          <w:rFonts w:asciiTheme="minorHAnsi" w:eastAsiaTheme="minorHAnsi" w:hAnsiTheme="minorHAnsi" w:cstheme="minorBidi"/>
          <w:sz w:val="21"/>
          <w:szCs w:val="21"/>
          <w:lang w:eastAsia="en-US"/>
        </w:rPr>
        <w:tab/>
      </w:r>
      <w:r>
        <w:rPr>
          <w:rFonts w:asciiTheme="minorHAnsi" w:eastAsiaTheme="minorHAnsi" w:hAnsiTheme="minorHAnsi" w:cstheme="minorBidi"/>
          <w:sz w:val="21"/>
          <w:szCs w:val="21"/>
          <w:lang w:eastAsia="en-US"/>
        </w:rPr>
        <w:tab/>
      </w:r>
      <w:r>
        <w:rPr>
          <w:rFonts w:asciiTheme="minorHAnsi" w:eastAsiaTheme="minorHAnsi" w:hAnsiTheme="minorHAnsi" w:cstheme="minorBidi"/>
          <w:sz w:val="21"/>
          <w:szCs w:val="21"/>
          <w:lang w:eastAsia="en-US"/>
        </w:rPr>
        <w:tab/>
      </w:r>
      <w:r>
        <w:rPr>
          <w:rFonts w:asciiTheme="minorHAnsi" w:eastAsiaTheme="minorHAnsi" w:hAnsiTheme="minorHAnsi" w:cstheme="minorBidi"/>
          <w:sz w:val="21"/>
          <w:szCs w:val="21"/>
          <w:lang w:eastAsia="en-US"/>
        </w:rPr>
        <w:tab/>
      </w:r>
      <w:r>
        <w:rPr>
          <w:rFonts w:asciiTheme="minorHAnsi" w:eastAsiaTheme="minorHAnsi" w:hAnsiTheme="minorHAnsi" w:cstheme="minorBidi"/>
          <w:sz w:val="21"/>
          <w:szCs w:val="21"/>
          <w:lang w:eastAsia="en-US"/>
        </w:rPr>
        <w:tab/>
      </w:r>
      <w:r>
        <w:rPr>
          <w:rFonts w:asciiTheme="minorHAnsi" w:eastAsiaTheme="minorHAnsi" w:hAnsiTheme="minorHAnsi" w:cstheme="minorBidi"/>
          <w:sz w:val="21"/>
          <w:szCs w:val="21"/>
          <w:lang w:eastAsia="en-US"/>
        </w:rPr>
        <w:tab/>
      </w:r>
    </w:p>
    <w:tbl>
      <w:tblPr>
        <w:tblW w:w="0" w:type="dxa"/>
        <w:jc w:val="righ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05"/>
        <w:gridCol w:w="165"/>
        <w:gridCol w:w="330"/>
      </w:tblGrid>
      <w:tr w:rsidR="00A83D09" w:rsidRPr="00A83D09" w14:paraId="75259543" w14:textId="77777777" w:rsidTr="00EB5413">
        <w:trPr>
          <w:trHeight w:val="300"/>
          <w:jc w:val="right"/>
        </w:trPr>
        <w:tc>
          <w:tcPr>
            <w:tcW w:w="4005" w:type="dxa"/>
            <w:tcBorders>
              <w:top w:val="nil"/>
              <w:left w:val="nil"/>
              <w:bottom w:val="nil"/>
              <w:right w:val="nil"/>
            </w:tcBorders>
            <w:shd w:val="clear" w:color="auto" w:fill="auto"/>
            <w:hideMark/>
          </w:tcPr>
          <w:p w14:paraId="1A5B2405" w14:textId="77777777" w:rsidR="00A83D09" w:rsidRPr="00A83D09" w:rsidRDefault="00A83D09" w:rsidP="00A326D1">
            <w:pPr>
              <w:spacing w:after="0" w:line="240" w:lineRule="auto"/>
              <w:jc w:val="right"/>
              <w:textAlignment w:val="baseline"/>
              <w:rPr>
                <w:rFonts w:ascii="Segoe UI" w:eastAsia="Times New Roman" w:hAnsi="Segoe UI" w:cs="Segoe UI"/>
                <w:sz w:val="18"/>
                <w:szCs w:val="18"/>
                <w:lang w:val="de-DE" w:eastAsia="de-DE"/>
              </w:rPr>
            </w:pPr>
            <w:r w:rsidRPr="00A83D09">
              <w:rPr>
                <w:rFonts w:ascii="Times New Roman" w:eastAsia="Times New Roman" w:hAnsi="Times New Roman" w:cs="Times New Roman"/>
                <w:b/>
                <w:bCs/>
                <w:sz w:val="16"/>
                <w:szCs w:val="16"/>
                <w:lang w:eastAsia="de-DE"/>
              </w:rPr>
              <w:t>​​</w:t>
            </w:r>
            <w:r w:rsidRPr="00A83D09">
              <w:rPr>
                <w:rFonts w:ascii="Georgia" w:eastAsia="Times New Roman" w:hAnsi="Georgia" w:cs="Segoe UI"/>
                <w:b/>
                <w:bCs/>
                <w:sz w:val="16"/>
                <w:szCs w:val="16"/>
                <w:lang w:eastAsia="de-DE"/>
              </w:rPr>
              <w:t>Mag. Florian</w:t>
            </w:r>
            <w:r w:rsidRPr="00A83D09">
              <w:rPr>
                <w:rFonts w:ascii="Times New Roman" w:eastAsia="Times New Roman" w:hAnsi="Times New Roman" w:cs="Times New Roman"/>
                <w:b/>
                <w:bCs/>
                <w:sz w:val="16"/>
                <w:szCs w:val="16"/>
                <w:lang w:eastAsia="de-DE"/>
              </w:rPr>
              <w:t>​</w:t>
            </w:r>
            <w:r w:rsidRPr="00A83D09">
              <w:rPr>
                <w:rFonts w:ascii="Georgia" w:eastAsia="Times New Roman" w:hAnsi="Georgia" w:cs="Segoe UI"/>
                <w:b/>
                <w:bCs/>
                <w:sz w:val="16"/>
                <w:szCs w:val="16"/>
                <w:lang w:eastAsia="de-DE"/>
              </w:rPr>
              <w:t xml:space="preserve"> </w:t>
            </w:r>
            <w:r w:rsidRPr="00A83D09">
              <w:rPr>
                <w:rFonts w:ascii="Times New Roman" w:eastAsia="Times New Roman" w:hAnsi="Times New Roman" w:cs="Times New Roman"/>
                <w:b/>
                <w:bCs/>
                <w:sz w:val="16"/>
                <w:szCs w:val="16"/>
                <w:lang w:eastAsia="de-DE"/>
              </w:rPr>
              <w:t>​</w:t>
            </w:r>
            <w:r w:rsidRPr="00A83D09">
              <w:rPr>
                <w:rFonts w:ascii="Georgia" w:eastAsia="Times New Roman" w:hAnsi="Georgia" w:cs="Segoe UI"/>
                <w:b/>
                <w:bCs/>
                <w:sz w:val="16"/>
                <w:szCs w:val="16"/>
                <w:lang w:eastAsia="de-DE"/>
              </w:rPr>
              <w:t>Neuner</w:t>
            </w:r>
            <w:r w:rsidRPr="00A83D09">
              <w:rPr>
                <w:rFonts w:ascii="Times New Roman" w:eastAsia="Times New Roman" w:hAnsi="Times New Roman" w:cs="Times New Roman"/>
                <w:b/>
                <w:bCs/>
                <w:sz w:val="16"/>
                <w:szCs w:val="16"/>
                <w:lang w:eastAsia="de-DE"/>
              </w:rPr>
              <w:t>​</w:t>
            </w:r>
            <w:r w:rsidRPr="00A83D09">
              <w:rPr>
                <w:rFonts w:ascii="Georgia" w:eastAsia="Times New Roman" w:hAnsi="Georgia" w:cs="Segoe UI"/>
                <w:sz w:val="16"/>
                <w:szCs w:val="16"/>
                <w:lang w:val="de-DE" w:eastAsia="de-DE"/>
              </w:rPr>
              <w:t> </w:t>
            </w:r>
          </w:p>
          <w:p w14:paraId="35819215" w14:textId="77777777" w:rsidR="00A83D09" w:rsidRPr="00A83D09" w:rsidRDefault="00A83D09" w:rsidP="00A326D1">
            <w:pPr>
              <w:spacing w:after="0" w:line="240" w:lineRule="auto"/>
              <w:jc w:val="right"/>
              <w:textAlignment w:val="baseline"/>
              <w:rPr>
                <w:rFonts w:ascii="Segoe UI" w:eastAsia="Times New Roman" w:hAnsi="Segoe UI" w:cs="Segoe UI"/>
                <w:sz w:val="18"/>
                <w:szCs w:val="18"/>
                <w:lang w:val="de-DE" w:eastAsia="de-DE"/>
              </w:rPr>
            </w:pPr>
            <w:r w:rsidRPr="00A83D09">
              <w:rPr>
                <w:rFonts w:ascii="Times New Roman" w:eastAsia="Times New Roman" w:hAnsi="Times New Roman" w:cs="Times New Roman"/>
                <w:sz w:val="16"/>
                <w:szCs w:val="16"/>
                <w:lang w:eastAsia="de-DE"/>
              </w:rPr>
              <w:t>​​</w:t>
            </w:r>
            <w:r w:rsidRPr="00A83D09">
              <w:rPr>
                <w:rFonts w:ascii="Georgia" w:eastAsia="Times New Roman" w:hAnsi="Georgia" w:cs="Segoe UI"/>
                <w:sz w:val="16"/>
                <w:szCs w:val="16"/>
                <w:lang w:eastAsia="de-DE"/>
              </w:rPr>
              <w:t>Branchen- und Unternehmenskommunikation</w:t>
            </w:r>
            <w:r w:rsidRPr="00A83D09">
              <w:rPr>
                <w:rFonts w:ascii="Times New Roman" w:eastAsia="Times New Roman" w:hAnsi="Times New Roman" w:cs="Times New Roman"/>
                <w:sz w:val="16"/>
                <w:szCs w:val="16"/>
                <w:lang w:eastAsia="de-DE"/>
              </w:rPr>
              <w:t>​</w:t>
            </w:r>
            <w:r w:rsidRPr="00A83D09">
              <w:rPr>
                <w:rFonts w:ascii="Georgia" w:eastAsia="Times New Roman" w:hAnsi="Georgia" w:cs="Segoe UI"/>
                <w:sz w:val="16"/>
                <w:szCs w:val="16"/>
                <w:lang w:eastAsia="de-DE"/>
              </w:rPr>
              <w:t> </w:t>
            </w:r>
            <w:r w:rsidRPr="00A83D09">
              <w:rPr>
                <w:rFonts w:ascii="Georgia" w:eastAsia="Times New Roman" w:hAnsi="Georgia" w:cs="Segoe UI"/>
                <w:sz w:val="16"/>
                <w:szCs w:val="16"/>
                <w:lang w:val="de-DE" w:eastAsia="de-DE"/>
              </w:rPr>
              <w:t> </w:t>
            </w:r>
          </w:p>
        </w:tc>
        <w:tc>
          <w:tcPr>
            <w:tcW w:w="165" w:type="dxa"/>
            <w:tcBorders>
              <w:top w:val="nil"/>
              <w:left w:val="nil"/>
              <w:bottom w:val="nil"/>
              <w:right w:val="nil"/>
            </w:tcBorders>
            <w:shd w:val="clear" w:color="auto" w:fill="auto"/>
            <w:hideMark/>
          </w:tcPr>
          <w:p w14:paraId="46CE074B" w14:textId="77777777" w:rsidR="00A83D09" w:rsidRPr="00A83D09" w:rsidRDefault="00A83D09" w:rsidP="00A326D1">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val="de-DE" w:eastAsia="de-DE"/>
              </w:rPr>
              <w:t> </w:t>
            </w:r>
          </w:p>
        </w:tc>
        <w:tc>
          <w:tcPr>
            <w:tcW w:w="330" w:type="dxa"/>
            <w:tcBorders>
              <w:top w:val="nil"/>
              <w:left w:val="nil"/>
              <w:bottom w:val="nil"/>
              <w:right w:val="nil"/>
            </w:tcBorders>
            <w:shd w:val="clear" w:color="auto" w:fill="auto"/>
            <w:hideMark/>
          </w:tcPr>
          <w:p w14:paraId="68FAB604" w14:textId="77777777" w:rsidR="00A83D09" w:rsidRPr="00A83D09" w:rsidRDefault="00A83D09" w:rsidP="00A326D1">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val="de-DE" w:eastAsia="de-DE"/>
              </w:rPr>
              <w:t> </w:t>
            </w:r>
          </w:p>
        </w:tc>
      </w:tr>
      <w:tr w:rsidR="00A83D09" w:rsidRPr="00A83D09" w14:paraId="7746B747" w14:textId="77777777" w:rsidTr="00EB5413">
        <w:trPr>
          <w:trHeight w:val="300"/>
          <w:jc w:val="right"/>
        </w:trPr>
        <w:tc>
          <w:tcPr>
            <w:tcW w:w="4005" w:type="dxa"/>
            <w:tcBorders>
              <w:top w:val="nil"/>
              <w:left w:val="nil"/>
              <w:bottom w:val="nil"/>
              <w:right w:val="nil"/>
            </w:tcBorders>
            <w:shd w:val="clear" w:color="auto" w:fill="auto"/>
            <w:hideMark/>
          </w:tcPr>
          <w:p w14:paraId="3DDC1510" w14:textId="77777777" w:rsidR="00A83D09" w:rsidRPr="00A83D09" w:rsidRDefault="00A83D09" w:rsidP="00A326D1">
            <w:pPr>
              <w:spacing w:after="0" w:line="240" w:lineRule="auto"/>
              <w:jc w:val="right"/>
              <w:textAlignment w:val="baseline"/>
              <w:rPr>
                <w:rFonts w:ascii="Segoe UI" w:eastAsia="Times New Roman" w:hAnsi="Segoe UI" w:cs="Segoe UI"/>
                <w:sz w:val="18"/>
                <w:szCs w:val="18"/>
                <w:lang w:val="de-DE" w:eastAsia="de-DE"/>
              </w:rPr>
            </w:pPr>
            <w:r w:rsidRPr="00A83D09">
              <w:rPr>
                <w:rFonts w:ascii="Georgia" w:eastAsia="Times New Roman" w:hAnsi="Georgia" w:cs="Segoe UI"/>
                <w:b/>
                <w:bCs/>
                <w:color w:val="B51F1F"/>
                <w:sz w:val="16"/>
                <w:szCs w:val="16"/>
                <w:lang w:eastAsia="de-DE"/>
              </w:rPr>
              <w:t>Tirol Werbung</w:t>
            </w:r>
            <w:r w:rsidRPr="00A83D09">
              <w:rPr>
                <w:rFonts w:ascii="Georgia" w:eastAsia="Times New Roman" w:hAnsi="Georgia" w:cs="Segoe UI"/>
                <w:color w:val="B51F1F"/>
                <w:sz w:val="16"/>
                <w:szCs w:val="16"/>
                <w:lang w:eastAsia="de-DE"/>
              </w:rPr>
              <w:t xml:space="preserve"> </w:t>
            </w:r>
            <w:r w:rsidRPr="00A83D09">
              <w:rPr>
                <w:rFonts w:ascii="Georgia" w:eastAsia="Times New Roman" w:hAnsi="Georgia" w:cs="Segoe UI"/>
                <w:sz w:val="16"/>
                <w:szCs w:val="16"/>
                <w:lang w:eastAsia="de-DE"/>
              </w:rPr>
              <w:t>GmbH</w:t>
            </w:r>
            <w:r w:rsidRPr="00A83D09">
              <w:rPr>
                <w:rFonts w:ascii="Georgia" w:eastAsia="Times New Roman" w:hAnsi="Georgia" w:cs="Segoe UI"/>
                <w:sz w:val="16"/>
                <w:szCs w:val="16"/>
                <w:lang w:val="de-DE" w:eastAsia="de-DE"/>
              </w:rPr>
              <w:t> </w:t>
            </w:r>
          </w:p>
          <w:p w14:paraId="3F20EC0A" w14:textId="77777777" w:rsidR="00A83D09" w:rsidRPr="00A83D09" w:rsidRDefault="00A83D09" w:rsidP="00A326D1">
            <w:pPr>
              <w:spacing w:after="0" w:line="240" w:lineRule="auto"/>
              <w:jc w:val="right"/>
              <w:textAlignment w:val="baseline"/>
              <w:rPr>
                <w:rFonts w:ascii="Segoe UI" w:eastAsia="Times New Roman" w:hAnsi="Segoe UI" w:cs="Segoe UI"/>
                <w:sz w:val="18"/>
                <w:szCs w:val="18"/>
                <w:lang w:val="de-DE" w:eastAsia="de-DE"/>
              </w:rPr>
            </w:pPr>
            <w:r w:rsidRPr="00A83D09">
              <w:rPr>
                <w:rFonts w:ascii="Georgia" w:eastAsia="Times New Roman" w:hAnsi="Georgia" w:cs="Segoe UI"/>
                <w:sz w:val="16"/>
                <w:szCs w:val="16"/>
                <w:lang w:eastAsia="de-DE"/>
              </w:rPr>
              <w:t>Maria-Theresien-Straße 55</w:t>
            </w:r>
            <w:r w:rsidRPr="00A83D09">
              <w:rPr>
                <w:rFonts w:ascii="Georgia" w:eastAsia="Times New Roman" w:hAnsi="Georgia" w:cs="Segoe UI"/>
                <w:sz w:val="16"/>
                <w:szCs w:val="16"/>
                <w:lang w:val="de-DE" w:eastAsia="de-DE"/>
              </w:rPr>
              <w:t> </w:t>
            </w:r>
          </w:p>
          <w:p w14:paraId="6D0C24AE" w14:textId="77777777" w:rsidR="00A83D09" w:rsidRPr="00A83D09" w:rsidRDefault="00A83D09" w:rsidP="00A326D1">
            <w:pPr>
              <w:spacing w:after="0" w:line="240" w:lineRule="auto"/>
              <w:jc w:val="right"/>
              <w:textAlignment w:val="baseline"/>
              <w:rPr>
                <w:rFonts w:ascii="Segoe UI" w:eastAsia="Times New Roman" w:hAnsi="Segoe UI" w:cs="Segoe UI"/>
                <w:sz w:val="18"/>
                <w:szCs w:val="18"/>
                <w:lang w:val="de-DE" w:eastAsia="de-DE"/>
              </w:rPr>
            </w:pPr>
            <w:r w:rsidRPr="00A83D09">
              <w:rPr>
                <w:rFonts w:ascii="Georgia" w:eastAsia="Times New Roman" w:hAnsi="Georgia" w:cs="Segoe UI"/>
                <w:sz w:val="16"/>
                <w:szCs w:val="16"/>
                <w:lang w:eastAsia="de-DE"/>
              </w:rPr>
              <w:t>6020 Innsbruck</w:t>
            </w:r>
            <w:r w:rsidRPr="00A83D09">
              <w:rPr>
                <w:rFonts w:ascii="Georgia" w:eastAsia="Times New Roman" w:hAnsi="Georgia" w:cs="Segoe UI"/>
                <w:sz w:val="16"/>
                <w:szCs w:val="16"/>
                <w:lang w:val="de-DE" w:eastAsia="de-DE"/>
              </w:rPr>
              <w:t> </w:t>
            </w:r>
          </w:p>
          <w:p w14:paraId="05E81A61" w14:textId="77777777" w:rsidR="00A83D09" w:rsidRPr="00A83D09" w:rsidRDefault="00A83D09" w:rsidP="00A326D1">
            <w:pPr>
              <w:spacing w:after="0" w:line="240" w:lineRule="auto"/>
              <w:jc w:val="right"/>
              <w:textAlignment w:val="baseline"/>
              <w:rPr>
                <w:rFonts w:ascii="Segoe UI" w:eastAsia="Times New Roman" w:hAnsi="Segoe UI" w:cs="Segoe UI"/>
                <w:sz w:val="18"/>
                <w:szCs w:val="18"/>
                <w:lang w:val="de-DE" w:eastAsia="de-DE"/>
              </w:rPr>
            </w:pPr>
            <w:r w:rsidRPr="00A83D09">
              <w:rPr>
                <w:rFonts w:ascii="Georgia" w:eastAsia="Times New Roman" w:hAnsi="Georgia" w:cs="Segoe UI"/>
                <w:sz w:val="16"/>
                <w:szCs w:val="16"/>
                <w:lang w:eastAsia="de-DE"/>
              </w:rPr>
              <w:t>Österreich</w:t>
            </w:r>
            <w:r w:rsidRPr="00A83D09">
              <w:rPr>
                <w:rFonts w:ascii="Georgia" w:eastAsia="Times New Roman" w:hAnsi="Georgia" w:cs="Segoe UI"/>
                <w:sz w:val="16"/>
                <w:szCs w:val="16"/>
                <w:lang w:val="de-DE" w:eastAsia="de-DE"/>
              </w:rPr>
              <w:t> </w:t>
            </w:r>
          </w:p>
        </w:tc>
        <w:tc>
          <w:tcPr>
            <w:tcW w:w="165" w:type="dxa"/>
            <w:tcBorders>
              <w:top w:val="nil"/>
              <w:left w:val="nil"/>
              <w:bottom w:val="nil"/>
              <w:right w:val="nil"/>
            </w:tcBorders>
            <w:shd w:val="clear" w:color="auto" w:fill="auto"/>
            <w:hideMark/>
          </w:tcPr>
          <w:p w14:paraId="3448B5C2" w14:textId="77777777" w:rsidR="00A83D09" w:rsidRPr="00A83D09" w:rsidRDefault="00A83D09" w:rsidP="00A326D1">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val="de-DE" w:eastAsia="de-DE"/>
              </w:rPr>
              <w:t> </w:t>
            </w:r>
          </w:p>
        </w:tc>
        <w:tc>
          <w:tcPr>
            <w:tcW w:w="330" w:type="dxa"/>
            <w:tcBorders>
              <w:top w:val="nil"/>
              <w:left w:val="nil"/>
              <w:bottom w:val="nil"/>
              <w:right w:val="nil"/>
            </w:tcBorders>
            <w:shd w:val="clear" w:color="auto" w:fill="auto"/>
            <w:hideMark/>
          </w:tcPr>
          <w:p w14:paraId="6471A7FE" w14:textId="77777777" w:rsidR="00A83D09" w:rsidRPr="00A83D09" w:rsidRDefault="00A83D09" w:rsidP="00A326D1">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val="de-DE" w:eastAsia="de-DE"/>
              </w:rPr>
              <w:t> </w:t>
            </w:r>
          </w:p>
        </w:tc>
      </w:tr>
      <w:tr w:rsidR="00A83D09" w:rsidRPr="00A83D09" w14:paraId="7C220A49" w14:textId="77777777" w:rsidTr="00EB5413">
        <w:trPr>
          <w:trHeight w:val="300"/>
          <w:jc w:val="right"/>
        </w:trPr>
        <w:tc>
          <w:tcPr>
            <w:tcW w:w="4005" w:type="dxa"/>
            <w:tcBorders>
              <w:top w:val="nil"/>
              <w:left w:val="nil"/>
              <w:bottom w:val="nil"/>
              <w:right w:val="nil"/>
            </w:tcBorders>
            <w:shd w:val="clear" w:color="auto" w:fill="auto"/>
            <w:hideMark/>
          </w:tcPr>
          <w:p w14:paraId="6EF2103B" w14:textId="77777777" w:rsidR="00A83D09" w:rsidRPr="00A83D09" w:rsidRDefault="00A83D09" w:rsidP="00A326D1">
            <w:pPr>
              <w:spacing w:after="0" w:line="240" w:lineRule="auto"/>
              <w:jc w:val="right"/>
              <w:textAlignment w:val="baseline"/>
              <w:rPr>
                <w:rFonts w:ascii="Segoe UI" w:eastAsia="Times New Roman" w:hAnsi="Segoe UI" w:cs="Segoe UI"/>
                <w:sz w:val="18"/>
                <w:szCs w:val="18"/>
                <w:lang w:val="de-DE" w:eastAsia="de-DE"/>
              </w:rPr>
            </w:pPr>
            <w:r w:rsidRPr="00A83D09">
              <w:rPr>
                <w:rFonts w:ascii="Georgia" w:eastAsia="Times New Roman" w:hAnsi="Georgia" w:cs="Segoe UI"/>
                <w:sz w:val="16"/>
                <w:szCs w:val="16"/>
                <w:lang w:eastAsia="de-DE"/>
              </w:rPr>
              <w:t>+43 512 5320-</w:t>
            </w:r>
            <w:r w:rsidRPr="00A83D09">
              <w:rPr>
                <w:rFonts w:ascii="Times New Roman" w:eastAsia="Times New Roman" w:hAnsi="Times New Roman" w:cs="Times New Roman"/>
                <w:sz w:val="16"/>
                <w:szCs w:val="16"/>
                <w:lang w:eastAsia="de-DE"/>
              </w:rPr>
              <w:t>​</w:t>
            </w:r>
            <w:r w:rsidRPr="00A83D09">
              <w:rPr>
                <w:rFonts w:ascii="Georgia" w:eastAsia="Times New Roman" w:hAnsi="Georgia" w:cs="Segoe UI"/>
                <w:sz w:val="16"/>
                <w:szCs w:val="16"/>
                <w:lang w:eastAsia="de-DE"/>
              </w:rPr>
              <w:t>320</w:t>
            </w:r>
            <w:r w:rsidRPr="00A83D09">
              <w:rPr>
                <w:rFonts w:ascii="Times New Roman" w:eastAsia="Times New Roman" w:hAnsi="Times New Roman" w:cs="Times New Roman"/>
                <w:sz w:val="16"/>
                <w:szCs w:val="16"/>
                <w:lang w:eastAsia="de-DE"/>
              </w:rPr>
              <w:t>​</w:t>
            </w:r>
            <w:r w:rsidRPr="00A83D09">
              <w:rPr>
                <w:rFonts w:ascii="Georgia" w:eastAsia="Times New Roman" w:hAnsi="Georgia" w:cs="Segoe UI"/>
                <w:sz w:val="16"/>
                <w:szCs w:val="16"/>
                <w:lang w:val="de-DE" w:eastAsia="de-DE"/>
              </w:rPr>
              <w:t> </w:t>
            </w:r>
          </w:p>
        </w:tc>
        <w:tc>
          <w:tcPr>
            <w:tcW w:w="165" w:type="dxa"/>
            <w:tcBorders>
              <w:top w:val="nil"/>
              <w:left w:val="nil"/>
              <w:bottom w:val="nil"/>
              <w:right w:val="nil"/>
            </w:tcBorders>
            <w:shd w:val="clear" w:color="auto" w:fill="auto"/>
            <w:hideMark/>
          </w:tcPr>
          <w:p w14:paraId="5765A7EF" w14:textId="77777777" w:rsidR="00A83D09" w:rsidRPr="00A83D09" w:rsidRDefault="00A83D09" w:rsidP="00A326D1">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val="de-DE" w:eastAsia="de-DE"/>
              </w:rPr>
              <w:t> </w:t>
            </w:r>
          </w:p>
        </w:tc>
        <w:tc>
          <w:tcPr>
            <w:tcW w:w="330" w:type="dxa"/>
            <w:tcBorders>
              <w:top w:val="nil"/>
              <w:left w:val="nil"/>
              <w:bottom w:val="nil"/>
              <w:right w:val="nil"/>
            </w:tcBorders>
            <w:shd w:val="clear" w:color="auto" w:fill="auto"/>
            <w:hideMark/>
          </w:tcPr>
          <w:p w14:paraId="71E86971" w14:textId="77777777" w:rsidR="00A83D09" w:rsidRPr="00A83D09" w:rsidRDefault="00A83D09" w:rsidP="00A326D1">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eastAsia="de-DE"/>
              </w:rPr>
              <w:t>t</w:t>
            </w:r>
            <w:r w:rsidRPr="00A83D09">
              <w:rPr>
                <w:rFonts w:ascii="Georgia" w:eastAsia="Times New Roman" w:hAnsi="Georgia" w:cs="Segoe UI"/>
                <w:i/>
                <w:iCs/>
                <w:sz w:val="16"/>
                <w:szCs w:val="16"/>
                <w:lang w:val="de-DE" w:eastAsia="de-DE"/>
              </w:rPr>
              <w:t> </w:t>
            </w:r>
          </w:p>
        </w:tc>
      </w:tr>
      <w:tr w:rsidR="00A83D09" w:rsidRPr="00A83D09" w14:paraId="723C24FB" w14:textId="77777777" w:rsidTr="00EB5413">
        <w:trPr>
          <w:trHeight w:val="300"/>
          <w:jc w:val="right"/>
        </w:trPr>
        <w:tc>
          <w:tcPr>
            <w:tcW w:w="4005" w:type="dxa"/>
            <w:tcBorders>
              <w:top w:val="nil"/>
              <w:left w:val="nil"/>
              <w:bottom w:val="nil"/>
              <w:right w:val="nil"/>
            </w:tcBorders>
            <w:shd w:val="clear" w:color="auto" w:fill="auto"/>
            <w:hideMark/>
          </w:tcPr>
          <w:p w14:paraId="40F184A3" w14:textId="77777777" w:rsidR="00A83D09" w:rsidRPr="00A83D09" w:rsidRDefault="00A83D09" w:rsidP="00A326D1">
            <w:pPr>
              <w:spacing w:after="0" w:line="240" w:lineRule="auto"/>
              <w:jc w:val="right"/>
              <w:textAlignment w:val="baseline"/>
              <w:rPr>
                <w:rFonts w:ascii="Segoe UI" w:eastAsia="Times New Roman" w:hAnsi="Segoe UI" w:cs="Segoe UI"/>
                <w:sz w:val="18"/>
                <w:szCs w:val="18"/>
                <w:lang w:val="de-DE" w:eastAsia="de-DE"/>
              </w:rPr>
            </w:pPr>
            <w:r w:rsidRPr="00A83D09">
              <w:rPr>
                <w:rFonts w:ascii="Georgia" w:eastAsia="Times New Roman" w:hAnsi="Georgia" w:cs="Segoe UI"/>
                <w:sz w:val="16"/>
                <w:szCs w:val="16"/>
                <w:lang w:eastAsia="de-DE"/>
              </w:rPr>
              <w:t>+43 676 88158-</w:t>
            </w:r>
            <w:r w:rsidRPr="00A83D09">
              <w:rPr>
                <w:rFonts w:ascii="Times New Roman" w:eastAsia="Times New Roman" w:hAnsi="Times New Roman" w:cs="Times New Roman"/>
                <w:sz w:val="16"/>
                <w:szCs w:val="16"/>
                <w:lang w:eastAsia="de-DE"/>
              </w:rPr>
              <w:t>​</w:t>
            </w:r>
            <w:r w:rsidRPr="00A83D09">
              <w:rPr>
                <w:rFonts w:ascii="Georgia" w:eastAsia="Times New Roman" w:hAnsi="Georgia" w:cs="Segoe UI"/>
                <w:sz w:val="16"/>
                <w:szCs w:val="16"/>
                <w:lang w:eastAsia="de-DE"/>
              </w:rPr>
              <w:t>320</w:t>
            </w:r>
            <w:r w:rsidRPr="00A83D09">
              <w:rPr>
                <w:rFonts w:ascii="Times New Roman" w:eastAsia="Times New Roman" w:hAnsi="Times New Roman" w:cs="Times New Roman"/>
                <w:sz w:val="16"/>
                <w:szCs w:val="16"/>
                <w:lang w:eastAsia="de-DE"/>
              </w:rPr>
              <w:t>​</w:t>
            </w:r>
            <w:r w:rsidRPr="00A83D09">
              <w:rPr>
                <w:rFonts w:ascii="Georgia" w:eastAsia="Times New Roman" w:hAnsi="Georgia" w:cs="Segoe UI"/>
                <w:sz w:val="16"/>
                <w:szCs w:val="16"/>
                <w:lang w:val="de-DE" w:eastAsia="de-DE"/>
              </w:rPr>
              <w:t> </w:t>
            </w:r>
          </w:p>
        </w:tc>
        <w:tc>
          <w:tcPr>
            <w:tcW w:w="165" w:type="dxa"/>
            <w:tcBorders>
              <w:top w:val="nil"/>
              <w:left w:val="nil"/>
              <w:bottom w:val="nil"/>
              <w:right w:val="nil"/>
            </w:tcBorders>
            <w:shd w:val="clear" w:color="auto" w:fill="auto"/>
            <w:hideMark/>
          </w:tcPr>
          <w:p w14:paraId="0C7A2D45" w14:textId="77777777" w:rsidR="00A83D09" w:rsidRPr="00A83D09" w:rsidRDefault="00A83D09" w:rsidP="00A326D1">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val="de-DE" w:eastAsia="de-DE"/>
              </w:rPr>
              <w:t> </w:t>
            </w:r>
          </w:p>
        </w:tc>
        <w:tc>
          <w:tcPr>
            <w:tcW w:w="330" w:type="dxa"/>
            <w:tcBorders>
              <w:top w:val="nil"/>
              <w:left w:val="nil"/>
              <w:bottom w:val="nil"/>
              <w:right w:val="nil"/>
            </w:tcBorders>
            <w:shd w:val="clear" w:color="auto" w:fill="auto"/>
            <w:hideMark/>
          </w:tcPr>
          <w:p w14:paraId="4627718E" w14:textId="77777777" w:rsidR="00A83D09" w:rsidRPr="00A83D09" w:rsidRDefault="00A83D09" w:rsidP="00A326D1">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eastAsia="de-DE"/>
              </w:rPr>
              <w:t>m</w:t>
            </w:r>
            <w:r w:rsidRPr="00A83D09">
              <w:rPr>
                <w:rFonts w:ascii="Georgia" w:eastAsia="Times New Roman" w:hAnsi="Georgia" w:cs="Segoe UI"/>
                <w:i/>
                <w:iCs/>
                <w:sz w:val="16"/>
                <w:szCs w:val="16"/>
                <w:lang w:val="de-DE" w:eastAsia="de-DE"/>
              </w:rPr>
              <w:t> </w:t>
            </w:r>
          </w:p>
        </w:tc>
      </w:tr>
      <w:tr w:rsidR="00A83D09" w:rsidRPr="00A83D09" w14:paraId="131A1058" w14:textId="77777777" w:rsidTr="00EB5413">
        <w:trPr>
          <w:trHeight w:val="300"/>
          <w:jc w:val="right"/>
        </w:trPr>
        <w:tc>
          <w:tcPr>
            <w:tcW w:w="4005" w:type="dxa"/>
            <w:tcBorders>
              <w:top w:val="nil"/>
              <w:left w:val="nil"/>
              <w:bottom w:val="nil"/>
              <w:right w:val="nil"/>
            </w:tcBorders>
            <w:shd w:val="clear" w:color="auto" w:fill="auto"/>
            <w:hideMark/>
          </w:tcPr>
          <w:p w14:paraId="0863AD91" w14:textId="77777777" w:rsidR="00A83D09" w:rsidRPr="00A83D09" w:rsidRDefault="00A83D09" w:rsidP="00A326D1">
            <w:pPr>
              <w:spacing w:after="0" w:line="240" w:lineRule="auto"/>
              <w:jc w:val="right"/>
              <w:textAlignment w:val="baseline"/>
              <w:rPr>
                <w:rFonts w:ascii="Segoe UI" w:eastAsia="Times New Roman" w:hAnsi="Segoe UI" w:cs="Segoe UI"/>
                <w:sz w:val="18"/>
                <w:szCs w:val="18"/>
                <w:lang w:val="de-DE" w:eastAsia="de-DE"/>
              </w:rPr>
            </w:pPr>
            <w:r w:rsidRPr="00A83D09">
              <w:rPr>
                <w:rFonts w:ascii="Times New Roman" w:eastAsia="Times New Roman" w:hAnsi="Times New Roman" w:cs="Times New Roman"/>
                <w:sz w:val="16"/>
                <w:szCs w:val="16"/>
                <w:lang w:eastAsia="de-DE"/>
              </w:rPr>
              <w:t>​​</w:t>
            </w:r>
            <w:proofErr w:type="spellStart"/>
            <w:proofErr w:type="gramStart"/>
            <w:r w:rsidRPr="00A83D09">
              <w:rPr>
                <w:rFonts w:ascii="Georgia" w:eastAsia="Times New Roman" w:hAnsi="Georgia" w:cs="Segoe UI"/>
                <w:sz w:val="16"/>
                <w:szCs w:val="16"/>
                <w:lang w:eastAsia="de-DE"/>
              </w:rPr>
              <w:t>florian.neuner</w:t>
            </w:r>
            <w:proofErr w:type="spellEnd"/>
            <w:r w:rsidRPr="00A83D09">
              <w:rPr>
                <w:rFonts w:ascii="Times New Roman" w:eastAsia="Times New Roman" w:hAnsi="Times New Roman" w:cs="Times New Roman"/>
                <w:sz w:val="16"/>
                <w:szCs w:val="16"/>
                <w:lang w:eastAsia="de-DE"/>
              </w:rPr>
              <w:t>​</w:t>
            </w:r>
            <w:proofErr w:type="gramEnd"/>
            <w:r w:rsidRPr="00A83D09">
              <w:rPr>
                <w:rFonts w:ascii="Georgia" w:eastAsia="Times New Roman" w:hAnsi="Georgia" w:cs="Segoe UI"/>
                <w:sz w:val="16"/>
                <w:szCs w:val="16"/>
                <w:lang w:eastAsia="de-DE"/>
              </w:rPr>
              <w:t>@tirolwerbung.at</w:t>
            </w:r>
            <w:r w:rsidRPr="00A83D09">
              <w:rPr>
                <w:rFonts w:ascii="Georgia" w:eastAsia="Times New Roman" w:hAnsi="Georgia" w:cs="Segoe UI"/>
                <w:sz w:val="16"/>
                <w:szCs w:val="16"/>
                <w:lang w:val="de-DE" w:eastAsia="de-DE"/>
              </w:rPr>
              <w:t> </w:t>
            </w:r>
          </w:p>
        </w:tc>
        <w:tc>
          <w:tcPr>
            <w:tcW w:w="165" w:type="dxa"/>
            <w:tcBorders>
              <w:top w:val="nil"/>
              <w:left w:val="nil"/>
              <w:bottom w:val="nil"/>
              <w:right w:val="nil"/>
            </w:tcBorders>
            <w:shd w:val="clear" w:color="auto" w:fill="auto"/>
            <w:hideMark/>
          </w:tcPr>
          <w:p w14:paraId="73065B3B" w14:textId="77777777" w:rsidR="00A83D09" w:rsidRPr="00A83D09" w:rsidRDefault="00A83D09" w:rsidP="00A326D1">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val="de-DE" w:eastAsia="de-DE"/>
              </w:rPr>
              <w:t> </w:t>
            </w:r>
          </w:p>
        </w:tc>
        <w:tc>
          <w:tcPr>
            <w:tcW w:w="330" w:type="dxa"/>
            <w:tcBorders>
              <w:top w:val="nil"/>
              <w:left w:val="nil"/>
              <w:bottom w:val="nil"/>
              <w:right w:val="nil"/>
            </w:tcBorders>
            <w:shd w:val="clear" w:color="auto" w:fill="auto"/>
            <w:hideMark/>
          </w:tcPr>
          <w:p w14:paraId="55E6D22E" w14:textId="77777777" w:rsidR="00A83D09" w:rsidRPr="00A83D09" w:rsidRDefault="00A83D09" w:rsidP="00A326D1">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eastAsia="de-DE"/>
              </w:rPr>
              <w:t>e</w:t>
            </w:r>
            <w:r w:rsidRPr="00A83D09">
              <w:rPr>
                <w:rFonts w:ascii="Georgia" w:eastAsia="Times New Roman" w:hAnsi="Georgia" w:cs="Segoe UI"/>
                <w:i/>
                <w:iCs/>
                <w:sz w:val="16"/>
                <w:szCs w:val="16"/>
                <w:lang w:val="de-DE" w:eastAsia="de-DE"/>
              </w:rPr>
              <w:t> </w:t>
            </w:r>
          </w:p>
        </w:tc>
      </w:tr>
    </w:tbl>
    <w:p w14:paraId="3F0AB16B" w14:textId="48E0D91C" w:rsidR="00A83D09" w:rsidRPr="000950FD" w:rsidRDefault="00A83D09" w:rsidP="00B06C5D">
      <w:pPr>
        <w:pStyle w:val="StandardWeb"/>
        <w:rPr>
          <w:rFonts w:asciiTheme="minorHAnsi" w:eastAsiaTheme="minorHAnsi" w:hAnsiTheme="minorHAnsi" w:cstheme="minorBidi"/>
          <w:sz w:val="21"/>
          <w:szCs w:val="21"/>
          <w:lang w:eastAsia="en-US"/>
        </w:rPr>
      </w:pPr>
    </w:p>
    <w:p w14:paraId="59BB3ABA" w14:textId="77777777" w:rsidR="00B06C5D" w:rsidRPr="000950FD" w:rsidRDefault="00B06C5D" w:rsidP="00BC5D4C">
      <w:pPr>
        <w:rPr>
          <w:lang w:val="de-DE"/>
        </w:rPr>
      </w:pPr>
    </w:p>
    <w:p w14:paraId="1ED9FAEE" w14:textId="76CE1E64" w:rsidR="00BD2A1B" w:rsidRPr="000950FD" w:rsidRDefault="00BD2A1B" w:rsidP="00BC5D4C">
      <w:pPr>
        <w:rPr>
          <w:lang w:val="de-DE"/>
        </w:rPr>
      </w:pPr>
    </w:p>
    <w:p w14:paraId="5C70DEC8" w14:textId="77777777" w:rsidR="00BD2A1B" w:rsidRPr="000950FD" w:rsidRDefault="00BD2A1B" w:rsidP="00BC5D4C">
      <w:pPr>
        <w:rPr>
          <w:lang w:val="de-DE"/>
        </w:rPr>
      </w:pPr>
    </w:p>
    <w:sectPr w:rsidR="00BD2A1B" w:rsidRPr="000950FD" w:rsidSect="00BD2A1B">
      <w:footerReference w:type="default" r:id="rId11"/>
      <w:headerReference w:type="first" r:id="rId12"/>
      <w:footerReference w:type="first" r:id="rId13"/>
      <w:pgSz w:w="11906" w:h="16838" w:code="9"/>
      <w:pgMar w:top="1418" w:right="1701" w:bottom="1701" w:left="1701" w:header="851"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DAC2E" w14:textId="77777777" w:rsidR="00C42DD5" w:rsidRDefault="00C42DD5" w:rsidP="00507D79">
      <w:pPr>
        <w:spacing w:after="0" w:line="240" w:lineRule="auto"/>
      </w:pPr>
      <w:r>
        <w:separator/>
      </w:r>
    </w:p>
  </w:endnote>
  <w:endnote w:type="continuationSeparator" w:id="0">
    <w:p w14:paraId="5AE5B423" w14:textId="77777777" w:rsidR="00C42DD5" w:rsidRDefault="00C42DD5" w:rsidP="00507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rol Sans Office">
    <w:panose1 w:val="00000000000000000000"/>
    <w:charset w:val="00"/>
    <w:family w:val="auto"/>
    <w:pitch w:val="variable"/>
    <w:sig w:usb0="A00002EF" w:usb1="4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2835"/>
      <w:gridCol w:w="567"/>
      <w:gridCol w:w="2835"/>
      <w:gridCol w:w="567"/>
      <w:gridCol w:w="2835"/>
    </w:tblGrid>
    <w:tr w:rsidR="006D79F9" w14:paraId="3D179826" w14:textId="77777777" w:rsidTr="006A490C">
      <w:trPr>
        <w:cantSplit/>
        <w:trHeight w:hRule="exact" w:val="510"/>
      </w:trPr>
      <w:tc>
        <w:tcPr>
          <w:tcW w:w="2835" w:type="dxa"/>
          <w:tcBorders>
            <w:top w:val="single" w:sz="4" w:space="0" w:color="auto"/>
          </w:tcBorders>
        </w:tcPr>
        <w:p w14:paraId="5A46B83F" w14:textId="77777777" w:rsidR="006D79F9" w:rsidRPr="00C30981" w:rsidRDefault="00C30981" w:rsidP="00240AA7">
          <w:pPr>
            <w:pStyle w:val="FusszeileSchriftzug2"/>
            <w:rPr>
              <w:rStyle w:val="Hervorhebung"/>
            </w:rPr>
          </w:pPr>
          <w:r w:rsidRPr="00C30981">
            <w:rPr>
              <w:rStyle w:val="Hervorhebung"/>
            </w:rPr>
            <w:t>Lebensraum Tirol</w:t>
          </w:r>
        </w:p>
      </w:tc>
      <w:tc>
        <w:tcPr>
          <w:tcW w:w="567" w:type="dxa"/>
        </w:tcPr>
        <w:p w14:paraId="6617286B" w14:textId="77777777" w:rsidR="006D79F9" w:rsidRDefault="006D79F9" w:rsidP="006D79F9">
          <w:pPr>
            <w:pStyle w:val="Fuzeile"/>
          </w:pPr>
        </w:p>
      </w:tc>
      <w:tc>
        <w:tcPr>
          <w:tcW w:w="2835" w:type="dxa"/>
          <w:tcBorders>
            <w:top w:val="single" w:sz="4" w:space="0" w:color="auto"/>
          </w:tcBorders>
        </w:tcPr>
        <w:sdt>
          <w:sdtPr>
            <w:rPr>
              <w:rStyle w:val="Fett"/>
            </w:rPr>
            <w:id w:val="-81983836"/>
            <w:showingPlcHdr/>
            <w:text/>
          </w:sdtPr>
          <w:sdtEndPr>
            <w:rPr>
              <w:rStyle w:val="Fett"/>
            </w:rPr>
          </w:sdtEndPr>
          <w:sdtContent>
            <w:p w14:paraId="2176816A" w14:textId="1225AB6E" w:rsidR="006D79F9" w:rsidRPr="00C30981" w:rsidRDefault="006429FF" w:rsidP="006D79F9">
              <w:pPr>
                <w:pStyle w:val="Fuzeile"/>
                <w:rPr>
                  <w:rStyle w:val="Fett"/>
                </w:rPr>
              </w:pPr>
              <w:r>
                <w:rPr>
                  <w:rStyle w:val="Fett"/>
                </w:rPr>
                <w:t xml:space="preserve">     </w:t>
              </w:r>
            </w:p>
          </w:sdtContent>
        </w:sdt>
        <w:sdt>
          <w:sdtPr>
            <w:rPr>
              <w:rStyle w:val="Dunkelgrau"/>
            </w:rPr>
            <w:id w:val="627907335"/>
            <w:placeholder>
              <w:docPart w:val="41043BCDB68A3449842AFC73F2F50BC9"/>
            </w:placeholder>
            <w:showingPlcHdr/>
            <w:dataBinding w:prefixMappings="xmlns:ns0='http://purl.org/dc/elements/1.1/' xmlns:ns1='http://schemas.openxmlformats.org/package/2006/metadata/core-properties' " w:xpath="/ns1:coreProperties[1]/ns0:subject[1]" w:storeItemID="{6C3C8BC8-F283-45AE-878A-BAB7291924A1}"/>
            <w:text/>
          </w:sdtPr>
          <w:sdtEndPr>
            <w:rPr>
              <w:rStyle w:val="Dunkelgrau"/>
            </w:rPr>
          </w:sdtEndPr>
          <w:sdtContent>
            <w:p w14:paraId="5A4F929A" w14:textId="77777777" w:rsidR="00C30981" w:rsidRPr="00C30981" w:rsidRDefault="0069183B" w:rsidP="006D79F9">
              <w:pPr>
                <w:pStyle w:val="Fuzeile"/>
                <w:rPr>
                  <w:rStyle w:val="Dunkelgrau"/>
                </w:rPr>
              </w:pPr>
              <w:r w:rsidRPr="0038571E">
                <w:rPr>
                  <w:rStyle w:val="Platzhaltertext"/>
                </w:rPr>
                <w:t xml:space="preserve"> </w:t>
              </w:r>
            </w:p>
          </w:sdtContent>
        </w:sdt>
        <w:sdt>
          <w:sdtPr>
            <w:id w:val="-206572599"/>
            <w:placeholder>
              <w:docPart w:val="F2C66381AC7180419C55814196B4DC82"/>
            </w:placeholder>
            <w:showingPlcHdr/>
            <w:dataBinding w:prefixMappings="xmlns:ns0='http://schemas.openxmlformats.org/officeDocument/2006/extended-properties' " w:xpath="/ns0:Properties[1]/ns0:Manager[1]" w:storeItemID="{6668398D-A668-4E3E-A5EB-62B293D839F1}"/>
            <w:text/>
          </w:sdtPr>
          <w:sdtEndPr>
            <w:rPr>
              <w:rStyle w:val="Dunkelgrau"/>
              <w:color w:val="6C6E74" w:themeColor="text2"/>
            </w:rPr>
          </w:sdtEndPr>
          <w:sdtContent>
            <w:p w14:paraId="39B808A5" w14:textId="77777777" w:rsidR="00C30981" w:rsidRPr="00C30981" w:rsidRDefault="0069183B" w:rsidP="006D79F9">
              <w:pPr>
                <w:pStyle w:val="Fuzeile"/>
                <w:rPr>
                  <w:rStyle w:val="Dunkelgrau"/>
                </w:rPr>
              </w:pPr>
              <w:r w:rsidRPr="0038571E">
                <w:rPr>
                  <w:rStyle w:val="Platzhaltertext"/>
                </w:rPr>
                <w:t xml:space="preserve"> </w:t>
              </w:r>
            </w:p>
          </w:sdtContent>
        </w:sdt>
      </w:tc>
      <w:tc>
        <w:tcPr>
          <w:tcW w:w="567" w:type="dxa"/>
        </w:tcPr>
        <w:p w14:paraId="64306E97" w14:textId="77777777" w:rsidR="006D79F9" w:rsidRDefault="006D79F9" w:rsidP="006D79F9">
          <w:pPr>
            <w:pStyle w:val="Fuzeile"/>
          </w:pPr>
        </w:p>
      </w:tc>
      <w:tc>
        <w:tcPr>
          <w:tcW w:w="2835" w:type="dxa"/>
          <w:tcBorders>
            <w:top w:val="single" w:sz="4" w:space="0" w:color="auto"/>
          </w:tcBorders>
        </w:tcPr>
        <w:p w14:paraId="310F9017" w14:textId="77777777" w:rsidR="006D79F9" w:rsidRDefault="00C30981" w:rsidP="006D79F9">
          <w:pPr>
            <w:pStyle w:val="Fuzeile"/>
          </w:pPr>
          <w:r>
            <w:t xml:space="preserve">Seite </w:t>
          </w:r>
          <w:r>
            <w:fldChar w:fldCharType="begin"/>
          </w:r>
          <w:r>
            <w:instrText xml:space="preserve"> PAGE  \* Arabic  \* MERGEFORMAT </w:instrText>
          </w:r>
          <w:r>
            <w:fldChar w:fldCharType="separate"/>
          </w:r>
          <w:r>
            <w:t>2</w:t>
          </w:r>
          <w:r>
            <w:fldChar w:fldCharType="end"/>
          </w:r>
          <w:r>
            <w:t xml:space="preserve"> vo</w:t>
          </w:r>
          <w:r w:rsidR="00B16669">
            <w:t>n</w:t>
          </w:r>
          <w:r>
            <w:t xml:space="preserve"> </w:t>
          </w:r>
          <w:r w:rsidR="00E15225">
            <w:fldChar w:fldCharType="begin"/>
          </w:r>
          <w:r w:rsidR="00E15225">
            <w:instrText xml:space="preserve"> NUMPAGES  \* Arabic  \* MERGEFORMAT </w:instrText>
          </w:r>
          <w:r w:rsidR="00E15225">
            <w:fldChar w:fldCharType="separate"/>
          </w:r>
          <w:r>
            <w:t>2</w:t>
          </w:r>
          <w:r w:rsidR="00E15225">
            <w:fldChar w:fldCharType="end"/>
          </w:r>
        </w:p>
      </w:tc>
    </w:tr>
  </w:tbl>
  <w:p w14:paraId="4D34C2D2" w14:textId="77777777" w:rsidR="00A121C2" w:rsidRPr="006D79F9" w:rsidRDefault="00A121C2" w:rsidP="006D79F9">
    <w:pPr>
      <w:pStyle w:val="1p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35"/>
      <w:gridCol w:w="567"/>
      <w:gridCol w:w="2835"/>
      <w:gridCol w:w="567"/>
      <w:gridCol w:w="2835"/>
    </w:tblGrid>
    <w:tr w:rsidR="002B41B0" w14:paraId="019D6B32" w14:textId="77777777" w:rsidTr="006A490C">
      <w:trPr>
        <w:cantSplit/>
        <w:trHeight w:hRule="exact" w:val="510"/>
      </w:trPr>
      <w:tc>
        <w:tcPr>
          <w:tcW w:w="2835" w:type="dxa"/>
        </w:tcPr>
        <w:p w14:paraId="595BEA16" w14:textId="77777777" w:rsidR="00601ECA" w:rsidRDefault="00240AA7" w:rsidP="00240AA7">
          <w:pPr>
            <w:pStyle w:val="FusszeileSchriftzug1"/>
          </w:pPr>
          <w:r w:rsidRPr="00240AA7">
            <w:t xml:space="preserve">LEBENSRAUM </w:t>
          </w:r>
          <w:r w:rsidRPr="00240AA7">
            <w:rPr>
              <w:rStyle w:val="Hervorhebung"/>
            </w:rPr>
            <w:t>TIROL</w:t>
          </w:r>
        </w:p>
      </w:tc>
      <w:tc>
        <w:tcPr>
          <w:tcW w:w="567" w:type="dxa"/>
        </w:tcPr>
        <w:p w14:paraId="36303492" w14:textId="77777777" w:rsidR="00601ECA" w:rsidRDefault="00601ECA" w:rsidP="00601ECA">
          <w:pPr>
            <w:pStyle w:val="Fuzeile"/>
          </w:pPr>
        </w:p>
      </w:tc>
      <w:tc>
        <w:tcPr>
          <w:tcW w:w="2835" w:type="dxa"/>
        </w:tcPr>
        <w:p w14:paraId="725D9210" w14:textId="77777777" w:rsidR="00601ECA" w:rsidRDefault="00601ECA" w:rsidP="00601ECA">
          <w:pPr>
            <w:pStyle w:val="Fuzeile"/>
          </w:pPr>
        </w:p>
      </w:tc>
      <w:tc>
        <w:tcPr>
          <w:tcW w:w="567" w:type="dxa"/>
        </w:tcPr>
        <w:p w14:paraId="0AB96587" w14:textId="77777777" w:rsidR="00601ECA" w:rsidRDefault="00601ECA" w:rsidP="00601ECA">
          <w:pPr>
            <w:pStyle w:val="Fuzeile"/>
          </w:pPr>
        </w:p>
      </w:tc>
      <w:tc>
        <w:tcPr>
          <w:tcW w:w="2835" w:type="dxa"/>
        </w:tcPr>
        <w:p w14:paraId="0578AD4F" w14:textId="77777777" w:rsidR="00601ECA" w:rsidRDefault="00601ECA" w:rsidP="00601ECA">
          <w:pPr>
            <w:pStyle w:val="Fuzeile"/>
          </w:pPr>
        </w:p>
      </w:tc>
    </w:tr>
  </w:tbl>
  <w:p w14:paraId="0F26192F" w14:textId="77777777" w:rsidR="00601ECA" w:rsidRDefault="00601ECA" w:rsidP="002B41B0">
    <w:pPr>
      <w:pStyle w:val="1p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E52C8" w14:textId="77777777" w:rsidR="00C42DD5" w:rsidRDefault="00C42DD5" w:rsidP="00507D79">
      <w:pPr>
        <w:spacing w:after="0" w:line="240" w:lineRule="auto"/>
      </w:pPr>
      <w:r>
        <w:separator/>
      </w:r>
    </w:p>
  </w:footnote>
  <w:footnote w:type="continuationSeparator" w:id="0">
    <w:p w14:paraId="7EEFBCA4" w14:textId="77777777" w:rsidR="00C42DD5" w:rsidRDefault="00C42DD5" w:rsidP="00507D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76DA0" w14:textId="77777777" w:rsidR="00507D79" w:rsidRDefault="00507D79" w:rsidP="00E03A4C">
    <w:pPr>
      <w:pStyle w:val="LogoKonzept"/>
    </w:pPr>
    <w:r w:rsidRPr="00507D79">
      <w:rPr>
        <w:noProof/>
      </w:rPr>
      <w:drawing>
        <wp:inline distT="0" distB="0" distL="0" distR="0" wp14:anchorId="3FCCA21B" wp14:editId="2873B6CF">
          <wp:extent cx="1260000" cy="429545"/>
          <wp:effectExtent l="0" t="0" r="0" b="8890"/>
          <wp:docPr id="2" name="Grafik 12">
            <a:extLst xmlns:a="http://schemas.openxmlformats.org/drawingml/2006/main">
              <a:ext uri="{FF2B5EF4-FFF2-40B4-BE49-F238E27FC236}">
                <a16:creationId xmlns:a16="http://schemas.microsoft.com/office/drawing/2014/main" id="{04E82AC4-36DB-E940-8980-2B743EC3CD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2">
                    <a:extLst>
                      <a:ext uri="{FF2B5EF4-FFF2-40B4-BE49-F238E27FC236}">
                        <a16:creationId xmlns:a16="http://schemas.microsoft.com/office/drawing/2014/main" id="{04E82AC4-36DB-E940-8980-2B743EC3CDA3}"/>
                      </a:ext>
                    </a:extLst>
                  </pic:cNvPr>
                  <pic:cNvPicPr>
                    <a:picLocks noChangeAspect="1"/>
                  </pic:cNvPicPr>
                </pic:nvPicPr>
                <pic:blipFill>
                  <a:blip r:embed="rId1"/>
                  <a:stretch>
                    <a:fillRect/>
                  </a:stretch>
                </pic:blipFill>
                <pic:spPr>
                  <a:xfrm>
                    <a:off x="0" y="0"/>
                    <a:ext cx="1260000" cy="4295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59D4B16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407D9C"/>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4B1E52C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520E7E5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35E76F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6300455"/>
    <w:multiLevelType w:val="multilevel"/>
    <w:tmpl w:val="A4E69D1A"/>
    <w:numStyleLink w:val="LB"/>
  </w:abstractNum>
  <w:abstractNum w:abstractNumId="6" w15:restartNumberingAfterBreak="0">
    <w:nsid w:val="3EBC734F"/>
    <w:multiLevelType w:val="multilevel"/>
    <w:tmpl w:val="46DE3872"/>
    <w:lvl w:ilvl="0">
      <w:start w:val="1"/>
      <w:numFmt w:val="decimal"/>
      <w:lvlText w:val="%1."/>
      <w:lvlJc w:val="left"/>
      <w:pPr>
        <w:ind w:left="992" w:hanging="992"/>
      </w:pPr>
      <w:rPr>
        <w:rFonts w:hint="default"/>
      </w:rPr>
    </w:lvl>
    <w:lvl w:ilvl="1">
      <w:start w:val="1"/>
      <w:numFmt w:val="decimal"/>
      <w:lvlText w:val="%1.%2"/>
      <w:lvlJc w:val="left"/>
      <w:pPr>
        <w:ind w:left="992" w:hanging="992"/>
      </w:pPr>
      <w:rPr>
        <w:rFonts w:hint="default"/>
      </w:rPr>
    </w:lvl>
    <w:lvl w:ilvl="2">
      <w:start w:val="1"/>
      <w:numFmt w:val="decimal"/>
      <w:lvlText w:val="%3."/>
      <w:lvlJc w:val="left"/>
      <w:pPr>
        <w:ind w:left="360" w:hanging="360"/>
      </w:p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7" w15:restartNumberingAfterBreak="0">
    <w:nsid w:val="46806B00"/>
    <w:multiLevelType w:val="multilevel"/>
    <w:tmpl w:val="1170397A"/>
    <w:numStyleLink w:val="LN"/>
  </w:abstractNum>
  <w:abstractNum w:abstractNumId="8" w15:restartNumberingAfterBreak="0">
    <w:nsid w:val="51265DBD"/>
    <w:multiLevelType w:val="multilevel"/>
    <w:tmpl w:val="A4E69D1A"/>
    <w:styleLink w:val="LB"/>
    <w:lvl w:ilvl="0">
      <w:start w:val="1"/>
      <w:numFmt w:val="bullet"/>
      <w:pStyle w:val="Aufzhlungszeichen"/>
      <w:lvlText w:val=""/>
      <w:lvlJc w:val="left"/>
      <w:pPr>
        <w:ind w:left="284" w:hanging="284"/>
      </w:pPr>
      <w:rPr>
        <w:rFonts w:ascii="Symbol" w:hAnsi="Symbol" w:hint="default"/>
        <w:color w:val="auto"/>
      </w:rPr>
    </w:lvl>
    <w:lvl w:ilvl="1">
      <w:start w:val="1"/>
      <w:numFmt w:val="bullet"/>
      <w:pStyle w:val="Aufzhlungszeichen2"/>
      <w:lvlText w:val=""/>
      <w:lvlJc w:val="left"/>
      <w:pPr>
        <w:ind w:left="568" w:hanging="284"/>
      </w:pPr>
      <w:rPr>
        <w:rFonts w:ascii="Symbol" w:hAnsi="Symbol" w:hint="default"/>
        <w:color w:val="auto"/>
      </w:rPr>
    </w:lvl>
    <w:lvl w:ilvl="2">
      <w:start w:val="1"/>
      <w:numFmt w:val="bullet"/>
      <w:pStyle w:val="Aufzhlungszeichen3"/>
      <w:lvlText w:val=""/>
      <w:lvlJc w:val="left"/>
      <w:pPr>
        <w:ind w:left="852" w:hanging="284"/>
      </w:pPr>
      <w:rPr>
        <w:rFonts w:ascii="Symbol" w:hAnsi="Symbol" w:hint="default"/>
        <w:color w:val="auto"/>
      </w:rPr>
    </w:lvl>
    <w:lvl w:ilvl="3">
      <w:start w:val="1"/>
      <w:numFmt w:val="bullet"/>
      <w:pStyle w:val="Aufzhlungszeichen4"/>
      <w:lvlText w:val=""/>
      <w:lvlJc w:val="left"/>
      <w:pPr>
        <w:ind w:left="1136" w:hanging="284"/>
      </w:pPr>
      <w:rPr>
        <w:rFonts w:ascii="Symbol" w:hAnsi="Symbol" w:hint="default"/>
        <w:color w:val="auto"/>
      </w:rPr>
    </w:lvl>
    <w:lvl w:ilvl="4">
      <w:start w:val="1"/>
      <w:numFmt w:val="bullet"/>
      <w:pStyle w:val="Aufzhlungszeichen5"/>
      <w:lvlText w:val=""/>
      <w:lvlJc w:val="left"/>
      <w:pPr>
        <w:ind w:left="1420" w:hanging="284"/>
      </w:pPr>
      <w:rPr>
        <w:rFonts w:ascii="Symbol" w:hAnsi="Symbol" w:hint="default"/>
        <w:color w:val="auto"/>
      </w:rPr>
    </w:lvl>
    <w:lvl w:ilvl="5">
      <w:start w:val="1"/>
      <w:numFmt w:val="bullet"/>
      <w:lvlText w:val=""/>
      <w:lvlJc w:val="left"/>
      <w:pPr>
        <w:ind w:left="1701" w:hanging="281"/>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9" w15:restartNumberingAfterBreak="0">
    <w:nsid w:val="59042D58"/>
    <w:multiLevelType w:val="multilevel"/>
    <w:tmpl w:val="8D74FCBA"/>
    <w:lvl w:ilvl="0">
      <w:start w:val="1"/>
      <w:numFmt w:val="decimal"/>
      <w:lvlText w:val="%1."/>
      <w:lvlJc w:val="left"/>
      <w:pPr>
        <w:ind w:left="992" w:hanging="992"/>
      </w:pPr>
      <w:rPr>
        <w:rFonts w:hint="default"/>
      </w:rPr>
    </w:lvl>
    <w:lvl w:ilvl="1">
      <w:start w:val="1"/>
      <w:numFmt w:val="decimal"/>
      <w:lvlText w:val="%1.%2"/>
      <w:lvlJc w:val="left"/>
      <w:pPr>
        <w:ind w:left="992" w:hanging="992"/>
      </w:pPr>
      <w:rPr>
        <w:rFonts w:hint="default"/>
      </w:rPr>
    </w:lvl>
    <w:lvl w:ilvl="2">
      <w:start w:val="1"/>
      <w:numFmt w:val="decimal"/>
      <w:lvlText w:val="%3."/>
      <w:lvlJc w:val="left"/>
      <w:pPr>
        <w:ind w:left="360" w:hanging="360"/>
      </w:p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10" w15:restartNumberingAfterBreak="0">
    <w:nsid w:val="5ED438E7"/>
    <w:multiLevelType w:val="multilevel"/>
    <w:tmpl w:val="7B920050"/>
    <w:lvl w:ilvl="0">
      <w:start w:val="1"/>
      <w:numFmt w:val="decimal"/>
      <w:lvlText w:val="%1."/>
      <w:lvlJc w:val="left"/>
      <w:pPr>
        <w:ind w:left="567" w:hanging="567"/>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E0C0196"/>
    <w:multiLevelType w:val="multilevel"/>
    <w:tmpl w:val="46DE3872"/>
    <w:lvl w:ilvl="0">
      <w:start w:val="1"/>
      <w:numFmt w:val="decimal"/>
      <w:lvlText w:val="%1."/>
      <w:lvlJc w:val="left"/>
      <w:pPr>
        <w:ind w:left="992" w:hanging="992"/>
      </w:pPr>
      <w:rPr>
        <w:rFonts w:hint="default"/>
      </w:rPr>
    </w:lvl>
    <w:lvl w:ilvl="1">
      <w:start w:val="1"/>
      <w:numFmt w:val="decimal"/>
      <w:lvlText w:val="%1.%2"/>
      <w:lvlJc w:val="left"/>
      <w:pPr>
        <w:ind w:left="992" w:hanging="992"/>
      </w:pPr>
      <w:rPr>
        <w:rFonts w:hint="default"/>
      </w:rPr>
    </w:lvl>
    <w:lvl w:ilvl="2">
      <w:start w:val="1"/>
      <w:numFmt w:val="decimal"/>
      <w:lvlText w:val="%3."/>
      <w:lvlJc w:val="left"/>
      <w:pPr>
        <w:ind w:left="360" w:hanging="360"/>
      </w:p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12" w15:restartNumberingAfterBreak="0">
    <w:nsid w:val="726C7C38"/>
    <w:multiLevelType w:val="multilevel"/>
    <w:tmpl w:val="46DE3872"/>
    <w:lvl w:ilvl="0">
      <w:start w:val="1"/>
      <w:numFmt w:val="decimal"/>
      <w:lvlText w:val="%1."/>
      <w:lvlJc w:val="left"/>
      <w:pPr>
        <w:ind w:left="992" w:hanging="992"/>
      </w:pPr>
      <w:rPr>
        <w:rFonts w:hint="default"/>
      </w:rPr>
    </w:lvl>
    <w:lvl w:ilvl="1">
      <w:start w:val="1"/>
      <w:numFmt w:val="decimal"/>
      <w:lvlText w:val="%1.%2"/>
      <w:lvlJc w:val="left"/>
      <w:pPr>
        <w:ind w:left="992" w:hanging="992"/>
      </w:pPr>
      <w:rPr>
        <w:rFonts w:hint="default"/>
      </w:rPr>
    </w:lvl>
    <w:lvl w:ilvl="2">
      <w:start w:val="1"/>
      <w:numFmt w:val="decimal"/>
      <w:lvlText w:val="%3."/>
      <w:lvlJc w:val="left"/>
      <w:pPr>
        <w:ind w:left="360" w:hanging="360"/>
      </w:p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13" w15:restartNumberingAfterBreak="0">
    <w:nsid w:val="76597E8C"/>
    <w:multiLevelType w:val="multilevel"/>
    <w:tmpl w:val="1170397A"/>
    <w:styleLink w:val="LN"/>
    <w:lvl w:ilvl="0">
      <w:start w:val="1"/>
      <w:numFmt w:val="decimalZero"/>
      <w:pStyle w:val="Liste"/>
      <w:lvlText w:val="%1."/>
      <w:lvlJc w:val="left"/>
      <w:pPr>
        <w:ind w:left="567" w:hanging="567"/>
      </w:pPr>
      <w:rPr>
        <w:rFonts w:hint="default"/>
      </w:rPr>
    </w:lvl>
    <w:lvl w:ilvl="1">
      <w:start w:val="1"/>
      <w:numFmt w:val="ordinal"/>
      <w:pStyle w:val="Liste2"/>
      <w:lvlText w:val="%1.%2"/>
      <w:lvlJc w:val="left"/>
      <w:pPr>
        <w:ind w:left="851" w:hanging="567"/>
      </w:pPr>
      <w:rPr>
        <w:rFonts w:hint="default"/>
      </w:rPr>
    </w:lvl>
    <w:lvl w:ilvl="2">
      <w:start w:val="1"/>
      <w:numFmt w:val="ordinal"/>
      <w:pStyle w:val="Liste3"/>
      <w:lvlText w:val="%1.%2%3"/>
      <w:lvlJc w:val="left"/>
      <w:pPr>
        <w:tabs>
          <w:tab w:val="num" w:pos="1134"/>
        </w:tabs>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6D6525D"/>
    <w:multiLevelType w:val="multilevel"/>
    <w:tmpl w:val="1170397A"/>
    <w:numStyleLink w:val="LN"/>
  </w:abstractNum>
  <w:abstractNum w:abstractNumId="15" w15:restartNumberingAfterBreak="0">
    <w:nsid w:val="7EB40D18"/>
    <w:multiLevelType w:val="multilevel"/>
    <w:tmpl w:val="D9CC120A"/>
    <w:styleLink w:val="LH"/>
    <w:lvl w:ilvl="0">
      <w:start w:val="1"/>
      <w:numFmt w:val="decimal"/>
      <w:pStyle w:val="berschrift1"/>
      <w:lvlText w:val="%1."/>
      <w:lvlJc w:val="left"/>
      <w:pPr>
        <w:ind w:left="992" w:hanging="992"/>
      </w:pPr>
      <w:rPr>
        <w:rFonts w:hint="default"/>
      </w:rPr>
    </w:lvl>
    <w:lvl w:ilvl="1">
      <w:start w:val="1"/>
      <w:numFmt w:val="decimal"/>
      <w:pStyle w:val="berschrift2"/>
      <w:lvlText w:val="%1.%2"/>
      <w:lvlJc w:val="left"/>
      <w:pPr>
        <w:ind w:left="992" w:hanging="992"/>
      </w:pPr>
      <w:rPr>
        <w:rFonts w:hint="default"/>
      </w:rPr>
    </w:lvl>
    <w:lvl w:ilvl="2">
      <w:start w:val="1"/>
      <w:numFmt w:val="decimal"/>
      <w:pStyle w:val="berschrift3"/>
      <w:lvlText w:val="%1.%2.%3"/>
      <w:lvlJc w:val="left"/>
      <w:pPr>
        <w:ind w:left="992" w:hanging="992"/>
      </w:pPr>
      <w:rPr>
        <w:rFonts w:hint="default"/>
      </w:r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16" w15:restartNumberingAfterBreak="0">
    <w:nsid w:val="7F954571"/>
    <w:multiLevelType w:val="multilevel"/>
    <w:tmpl w:val="46DE3872"/>
    <w:lvl w:ilvl="0">
      <w:start w:val="1"/>
      <w:numFmt w:val="decimal"/>
      <w:lvlText w:val="%1."/>
      <w:lvlJc w:val="left"/>
      <w:pPr>
        <w:ind w:left="992" w:hanging="992"/>
      </w:pPr>
      <w:rPr>
        <w:rFonts w:hint="default"/>
      </w:rPr>
    </w:lvl>
    <w:lvl w:ilvl="1">
      <w:start w:val="1"/>
      <w:numFmt w:val="decimal"/>
      <w:lvlText w:val="%1.%2"/>
      <w:lvlJc w:val="left"/>
      <w:pPr>
        <w:ind w:left="992" w:hanging="992"/>
      </w:pPr>
      <w:rPr>
        <w:rFonts w:hint="default"/>
      </w:rPr>
    </w:lvl>
    <w:lvl w:ilvl="2">
      <w:start w:val="1"/>
      <w:numFmt w:val="decimal"/>
      <w:lvlText w:val="%3."/>
      <w:lvlJc w:val="left"/>
      <w:pPr>
        <w:ind w:left="360" w:hanging="360"/>
      </w:p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num w:numId="1" w16cid:durableId="670059346">
    <w:abstractNumId w:val="4"/>
  </w:num>
  <w:num w:numId="2" w16cid:durableId="1308389548">
    <w:abstractNumId w:val="3"/>
  </w:num>
  <w:num w:numId="3" w16cid:durableId="1819297128">
    <w:abstractNumId w:val="2"/>
  </w:num>
  <w:num w:numId="4" w16cid:durableId="1980913039">
    <w:abstractNumId w:val="15"/>
  </w:num>
  <w:num w:numId="5" w16cid:durableId="4840069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3547126">
    <w:abstractNumId w:val="1"/>
  </w:num>
  <w:num w:numId="7" w16cid:durableId="1817070539">
    <w:abstractNumId w:val="0"/>
  </w:num>
  <w:num w:numId="8" w16cid:durableId="1906452619">
    <w:abstractNumId w:val="8"/>
  </w:num>
  <w:num w:numId="9" w16cid:durableId="227889351">
    <w:abstractNumId w:val="5"/>
  </w:num>
  <w:num w:numId="10" w16cid:durableId="1205560592">
    <w:abstractNumId w:val="13"/>
  </w:num>
  <w:num w:numId="11" w16cid:durableId="1841040568">
    <w:abstractNumId w:val="7"/>
  </w:num>
  <w:num w:numId="12" w16cid:durableId="401219513">
    <w:abstractNumId w:val="15"/>
  </w:num>
  <w:num w:numId="13" w16cid:durableId="1995328562">
    <w:abstractNumId w:val="10"/>
  </w:num>
  <w:num w:numId="14" w16cid:durableId="584388806">
    <w:abstractNumId w:val="14"/>
  </w:num>
  <w:num w:numId="15" w16cid:durableId="642005315">
    <w:abstractNumId w:val="14"/>
  </w:num>
  <w:num w:numId="16" w16cid:durableId="106316724">
    <w:abstractNumId w:val="14"/>
  </w:num>
  <w:num w:numId="17" w16cid:durableId="2115125825">
    <w:abstractNumId w:val="9"/>
  </w:num>
  <w:num w:numId="18" w16cid:durableId="1798336873">
    <w:abstractNumId w:val="6"/>
  </w:num>
  <w:num w:numId="19" w16cid:durableId="1806925763">
    <w:abstractNumId w:val="12"/>
  </w:num>
  <w:num w:numId="20" w16cid:durableId="1872449828">
    <w:abstractNumId w:val="16"/>
  </w:num>
  <w:num w:numId="21" w16cid:durableId="11382986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08"/>
  <w:consecutiveHyphenLimit w:val="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D4C"/>
    <w:rsid w:val="000049BF"/>
    <w:rsid w:val="000356BA"/>
    <w:rsid w:val="00035B3A"/>
    <w:rsid w:val="00041085"/>
    <w:rsid w:val="000425FB"/>
    <w:rsid w:val="000449BA"/>
    <w:rsid w:val="000471D0"/>
    <w:rsid w:val="00062241"/>
    <w:rsid w:val="00067FB0"/>
    <w:rsid w:val="00081E42"/>
    <w:rsid w:val="00091ADC"/>
    <w:rsid w:val="000950FD"/>
    <w:rsid w:val="000973B0"/>
    <w:rsid w:val="000A3FB0"/>
    <w:rsid w:val="000A73FA"/>
    <w:rsid w:val="000C1FDA"/>
    <w:rsid w:val="000D33B5"/>
    <w:rsid w:val="000E11A5"/>
    <w:rsid w:val="000E2D72"/>
    <w:rsid w:val="00117358"/>
    <w:rsid w:val="00135D84"/>
    <w:rsid w:val="001440F8"/>
    <w:rsid w:val="001547FE"/>
    <w:rsid w:val="00166666"/>
    <w:rsid w:val="00171526"/>
    <w:rsid w:val="001732A3"/>
    <w:rsid w:val="00176A06"/>
    <w:rsid w:val="0018143D"/>
    <w:rsid w:val="001A1B92"/>
    <w:rsid w:val="001A538C"/>
    <w:rsid w:val="001B0E19"/>
    <w:rsid w:val="001B68A6"/>
    <w:rsid w:val="001C5CD1"/>
    <w:rsid w:val="001D130E"/>
    <w:rsid w:val="001D1C7B"/>
    <w:rsid w:val="001D68C2"/>
    <w:rsid w:val="00215DBA"/>
    <w:rsid w:val="00221519"/>
    <w:rsid w:val="00221FF8"/>
    <w:rsid w:val="002375AA"/>
    <w:rsid w:val="00240AA7"/>
    <w:rsid w:val="002434FD"/>
    <w:rsid w:val="002479C0"/>
    <w:rsid w:val="00253E02"/>
    <w:rsid w:val="00263F12"/>
    <w:rsid w:val="0027231D"/>
    <w:rsid w:val="002723E2"/>
    <w:rsid w:val="00286D8A"/>
    <w:rsid w:val="00293445"/>
    <w:rsid w:val="002A1D8E"/>
    <w:rsid w:val="002A1DA2"/>
    <w:rsid w:val="002A58C2"/>
    <w:rsid w:val="002B41B0"/>
    <w:rsid w:val="002D3BCD"/>
    <w:rsid w:val="002D653B"/>
    <w:rsid w:val="002E2549"/>
    <w:rsid w:val="002E403A"/>
    <w:rsid w:val="002E75D4"/>
    <w:rsid w:val="00326C35"/>
    <w:rsid w:val="00367517"/>
    <w:rsid w:val="003763A0"/>
    <w:rsid w:val="003810F9"/>
    <w:rsid w:val="00391B14"/>
    <w:rsid w:val="003A0D11"/>
    <w:rsid w:val="003A1899"/>
    <w:rsid w:val="003C56E1"/>
    <w:rsid w:val="003E238D"/>
    <w:rsid w:val="003F3C3B"/>
    <w:rsid w:val="003F5D17"/>
    <w:rsid w:val="00401D2E"/>
    <w:rsid w:val="00406F46"/>
    <w:rsid w:val="00441A7F"/>
    <w:rsid w:val="0044434F"/>
    <w:rsid w:val="004445C6"/>
    <w:rsid w:val="004758EF"/>
    <w:rsid w:val="004853CB"/>
    <w:rsid w:val="00496394"/>
    <w:rsid w:val="00497C52"/>
    <w:rsid w:val="004B5CBB"/>
    <w:rsid w:val="004C1622"/>
    <w:rsid w:val="004D4A81"/>
    <w:rsid w:val="004F6BE7"/>
    <w:rsid w:val="00503AAC"/>
    <w:rsid w:val="005058F9"/>
    <w:rsid w:val="00507D79"/>
    <w:rsid w:val="00510F98"/>
    <w:rsid w:val="0053199A"/>
    <w:rsid w:val="00540383"/>
    <w:rsid w:val="00567D14"/>
    <w:rsid w:val="00587108"/>
    <w:rsid w:val="005A20DC"/>
    <w:rsid w:val="005A212D"/>
    <w:rsid w:val="005B0890"/>
    <w:rsid w:val="005C4DE7"/>
    <w:rsid w:val="005D3727"/>
    <w:rsid w:val="005D45F5"/>
    <w:rsid w:val="005E373F"/>
    <w:rsid w:val="005E654D"/>
    <w:rsid w:val="00601ECA"/>
    <w:rsid w:val="00604275"/>
    <w:rsid w:val="00616E7F"/>
    <w:rsid w:val="00632BAD"/>
    <w:rsid w:val="00633C07"/>
    <w:rsid w:val="00636528"/>
    <w:rsid w:val="00640A98"/>
    <w:rsid w:val="006429FF"/>
    <w:rsid w:val="00661E80"/>
    <w:rsid w:val="006661CD"/>
    <w:rsid w:val="00675B9E"/>
    <w:rsid w:val="0069183B"/>
    <w:rsid w:val="00692B4B"/>
    <w:rsid w:val="006975A7"/>
    <w:rsid w:val="006A490C"/>
    <w:rsid w:val="006A5895"/>
    <w:rsid w:val="006A710D"/>
    <w:rsid w:val="006B3BFA"/>
    <w:rsid w:val="006B6F24"/>
    <w:rsid w:val="006D327D"/>
    <w:rsid w:val="006D5CD0"/>
    <w:rsid w:val="006D699C"/>
    <w:rsid w:val="006D79F9"/>
    <w:rsid w:val="006F33BF"/>
    <w:rsid w:val="007234B9"/>
    <w:rsid w:val="0072734B"/>
    <w:rsid w:val="0073351D"/>
    <w:rsid w:val="007367A5"/>
    <w:rsid w:val="007559F0"/>
    <w:rsid w:val="00760F97"/>
    <w:rsid w:val="00765487"/>
    <w:rsid w:val="00772170"/>
    <w:rsid w:val="00773F4A"/>
    <w:rsid w:val="00780D02"/>
    <w:rsid w:val="007B2F5E"/>
    <w:rsid w:val="007C421A"/>
    <w:rsid w:val="007C4407"/>
    <w:rsid w:val="007D4AE6"/>
    <w:rsid w:val="007D56F4"/>
    <w:rsid w:val="007E0524"/>
    <w:rsid w:val="00800623"/>
    <w:rsid w:val="00806C61"/>
    <w:rsid w:val="00812F7E"/>
    <w:rsid w:val="008134CC"/>
    <w:rsid w:val="008524F0"/>
    <w:rsid w:val="00854E07"/>
    <w:rsid w:val="0086503A"/>
    <w:rsid w:val="008A4141"/>
    <w:rsid w:val="008B0734"/>
    <w:rsid w:val="008F275A"/>
    <w:rsid w:val="009008C3"/>
    <w:rsid w:val="00916634"/>
    <w:rsid w:val="00927AB5"/>
    <w:rsid w:val="00940FF3"/>
    <w:rsid w:val="0094258C"/>
    <w:rsid w:val="00946708"/>
    <w:rsid w:val="0096573E"/>
    <w:rsid w:val="0099267E"/>
    <w:rsid w:val="009A5082"/>
    <w:rsid w:val="009C1F01"/>
    <w:rsid w:val="009C5329"/>
    <w:rsid w:val="009D563B"/>
    <w:rsid w:val="009E3090"/>
    <w:rsid w:val="009E3F66"/>
    <w:rsid w:val="009F568C"/>
    <w:rsid w:val="00A06954"/>
    <w:rsid w:val="00A121C2"/>
    <w:rsid w:val="00A13168"/>
    <w:rsid w:val="00A14009"/>
    <w:rsid w:val="00A22FA3"/>
    <w:rsid w:val="00A354FE"/>
    <w:rsid w:val="00A44711"/>
    <w:rsid w:val="00A510FF"/>
    <w:rsid w:val="00A63265"/>
    <w:rsid w:val="00A633F1"/>
    <w:rsid w:val="00A83D09"/>
    <w:rsid w:val="00A84AAE"/>
    <w:rsid w:val="00A85EC5"/>
    <w:rsid w:val="00A9579A"/>
    <w:rsid w:val="00AA148E"/>
    <w:rsid w:val="00AB51AF"/>
    <w:rsid w:val="00AC23B1"/>
    <w:rsid w:val="00AE2C13"/>
    <w:rsid w:val="00AE7F03"/>
    <w:rsid w:val="00AF3E4F"/>
    <w:rsid w:val="00AF4FB0"/>
    <w:rsid w:val="00AF62EC"/>
    <w:rsid w:val="00B04EAF"/>
    <w:rsid w:val="00B06C5D"/>
    <w:rsid w:val="00B1330E"/>
    <w:rsid w:val="00B16669"/>
    <w:rsid w:val="00B27F4C"/>
    <w:rsid w:val="00B36DEC"/>
    <w:rsid w:val="00B62F04"/>
    <w:rsid w:val="00B63115"/>
    <w:rsid w:val="00B67B9B"/>
    <w:rsid w:val="00B97A0C"/>
    <w:rsid w:val="00BA00FC"/>
    <w:rsid w:val="00BA3912"/>
    <w:rsid w:val="00BA547A"/>
    <w:rsid w:val="00BB02E3"/>
    <w:rsid w:val="00BC5D4C"/>
    <w:rsid w:val="00BC5E5F"/>
    <w:rsid w:val="00BD2A1B"/>
    <w:rsid w:val="00BF5EAA"/>
    <w:rsid w:val="00C0088B"/>
    <w:rsid w:val="00C07D01"/>
    <w:rsid w:val="00C2359E"/>
    <w:rsid w:val="00C303A7"/>
    <w:rsid w:val="00C30981"/>
    <w:rsid w:val="00C42DD5"/>
    <w:rsid w:val="00C46752"/>
    <w:rsid w:val="00C6144A"/>
    <w:rsid w:val="00C6215F"/>
    <w:rsid w:val="00C65FAC"/>
    <w:rsid w:val="00C77DF8"/>
    <w:rsid w:val="00C8022E"/>
    <w:rsid w:val="00C87865"/>
    <w:rsid w:val="00C9301D"/>
    <w:rsid w:val="00C932F5"/>
    <w:rsid w:val="00CA215C"/>
    <w:rsid w:val="00CC4995"/>
    <w:rsid w:val="00CD67EC"/>
    <w:rsid w:val="00CF276B"/>
    <w:rsid w:val="00D00EDB"/>
    <w:rsid w:val="00D03DF0"/>
    <w:rsid w:val="00D10507"/>
    <w:rsid w:val="00D375D0"/>
    <w:rsid w:val="00D51B87"/>
    <w:rsid w:val="00D523EA"/>
    <w:rsid w:val="00D66768"/>
    <w:rsid w:val="00D768C5"/>
    <w:rsid w:val="00D94F45"/>
    <w:rsid w:val="00DA25E3"/>
    <w:rsid w:val="00DA577E"/>
    <w:rsid w:val="00DA757D"/>
    <w:rsid w:val="00DB1CEC"/>
    <w:rsid w:val="00DB5962"/>
    <w:rsid w:val="00DB7969"/>
    <w:rsid w:val="00DC1D81"/>
    <w:rsid w:val="00DC3FF6"/>
    <w:rsid w:val="00DE7B96"/>
    <w:rsid w:val="00DF09CA"/>
    <w:rsid w:val="00E03A4C"/>
    <w:rsid w:val="00E07370"/>
    <w:rsid w:val="00E1084A"/>
    <w:rsid w:val="00E15225"/>
    <w:rsid w:val="00E26164"/>
    <w:rsid w:val="00E318B4"/>
    <w:rsid w:val="00E619F9"/>
    <w:rsid w:val="00E676CD"/>
    <w:rsid w:val="00E83E6E"/>
    <w:rsid w:val="00E8520E"/>
    <w:rsid w:val="00EA68B1"/>
    <w:rsid w:val="00EB389C"/>
    <w:rsid w:val="00EB5413"/>
    <w:rsid w:val="00F07EAC"/>
    <w:rsid w:val="00F2583B"/>
    <w:rsid w:val="00F335DC"/>
    <w:rsid w:val="00F354F5"/>
    <w:rsid w:val="00F4720A"/>
    <w:rsid w:val="00F66C2E"/>
    <w:rsid w:val="00F86ECE"/>
    <w:rsid w:val="00FA58B1"/>
    <w:rsid w:val="00FC5E7C"/>
    <w:rsid w:val="00FE76A1"/>
    <w:rsid w:val="00FF1B4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8C51C"/>
  <w15:chartTrackingRefBased/>
  <w15:docId w15:val="{C2382B92-3FC4-A54A-9B55-851F65BA4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de-AT" w:eastAsia="en-US" w:bidi="ar-SA"/>
      </w:rPr>
    </w:rPrDefault>
    <w:pPrDefault>
      <w:pPr>
        <w:spacing w:after="21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10" w:qFormat="1"/>
    <w:lsdException w:name="heading 3" w:uiPriority="10"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uiPriority="35"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uiPriority="22" w:qFormat="1"/>
    <w:lsdException w:name="List Bullet" w:uiPriority="22" w:qFormat="1"/>
    <w:lsdException w:name="List Number" w:semiHidden="1"/>
    <w:lsdException w:name="List 2" w:uiPriority="22" w:qFormat="1"/>
    <w:lsdException w:name="List 3" w:uiPriority="22" w:qFormat="1"/>
    <w:lsdException w:name="List 4" w:semiHidden="1"/>
    <w:lsdException w:name="List 5" w:semiHidden="1"/>
    <w:lsdException w:name="List Bullet 2" w:uiPriority="22" w:qFormat="1"/>
    <w:lsdException w:name="List Bullet 3" w:uiPriority="22" w:qFormat="1"/>
    <w:lsdException w:name="List Bullet 4" w:uiPriority="22"/>
    <w:lsdException w:name="List Bullet 5" w:uiPriority="22"/>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44"/>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1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semiHidden="1" w:qFormat="1"/>
    <w:lsdException w:name="Intense Reference" w:semiHidden="1" w:qFormat="1"/>
    <w:lsdException w:name="Book Title" w:semiHidden="1" w:qFormat="1"/>
    <w:lsdException w:name="Bibliography" w:semiHidden="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uiPriority w:val="9"/>
    <w:qFormat/>
    <w:rsid w:val="00EB389C"/>
    <w:pPr>
      <w:spacing w:line="300" w:lineRule="atLeast"/>
    </w:pPr>
  </w:style>
  <w:style w:type="paragraph" w:styleId="berschrift1">
    <w:name w:val="heading 1"/>
    <w:basedOn w:val="Standard"/>
    <w:next w:val="Standard"/>
    <w:link w:val="berschrift1Zchn"/>
    <w:uiPriority w:val="7"/>
    <w:qFormat/>
    <w:rsid w:val="004B5CBB"/>
    <w:pPr>
      <w:keepNext/>
      <w:keepLines/>
      <w:numPr>
        <w:numId w:val="12"/>
      </w:numPr>
      <w:spacing w:before="720" w:after="480" w:line="240" w:lineRule="auto"/>
      <w:contextualSpacing/>
      <w:outlineLvl w:val="0"/>
    </w:pPr>
    <w:rPr>
      <w:rFonts w:asciiTheme="majorHAnsi" w:eastAsiaTheme="majorEastAsia" w:hAnsiTheme="majorHAnsi" w:cstheme="majorBidi"/>
      <w:b/>
      <w:sz w:val="68"/>
      <w:szCs w:val="32"/>
    </w:rPr>
  </w:style>
  <w:style w:type="paragraph" w:styleId="berschrift2">
    <w:name w:val="heading 2"/>
    <w:basedOn w:val="Standard"/>
    <w:next w:val="Standard"/>
    <w:link w:val="berschrift2Zchn"/>
    <w:uiPriority w:val="7"/>
    <w:qFormat/>
    <w:rsid w:val="005E373F"/>
    <w:pPr>
      <w:keepNext/>
      <w:keepLines/>
      <w:numPr>
        <w:ilvl w:val="1"/>
        <w:numId w:val="12"/>
      </w:numPr>
      <w:spacing w:before="480" w:after="160" w:line="240" w:lineRule="auto"/>
      <w:contextualSpacing/>
      <w:outlineLvl w:val="1"/>
    </w:pPr>
    <w:rPr>
      <w:rFonts w:asciiTheme="majorHAnsi" w:eastAsiaTheme="majorEastAsia" w:hAnsiTheme="majorHAnsi" w:cstheme="majorBidi"/>
      <w:b/>
      <w:sz w:val="44"/>
      <w:szCs w:val="26"/>
    </w:rPr>
  </w:style>
  <w:style w:type="paragraph" w:styleId="berschrift3">
    <w:name w:val="heading 3"/>
    <w:basedOn w:val="Standard"/>
    <w:next w:val="Standard"/>
    <w:link w:val="berschrift3Zchn"/>
    <w:uiPriority w:val="7"/>
    <w:qFormat/>
    <w:rsid w:val="005E373F"/>
    <w:pPr>
      <w:keepNext/>
      <w:keepLines/>
      <w:numPr>
        <w:ilvl w:val="2"/>
        <w:numId w:val="12"/>
      </w:numPr>
      <w:spacing w:before="480" w:after="160" w:line="240" w:lineRule="auto"/>
      <w:contextualSpacing/>
      <w:outlineLvl w:val="2"/>
    </w:pPr>
    <w:rPr>
      <w:rFonts w:asciiTheme="majorHAnsi" w:eastAsiaTheme="majorEastAsia" w:hAnsiTheme="majorHAnsi" w:cstheme="majorBidi"/>
      <w:b/>
      <w:sz w:val="30"/>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40"/>
    <w:rsid w:val="00507D79"/>
    <w:pPr>
      <w:tabs>
        <w:tab w:val="center" w:pos="4536"/>
        <w:tab w:val="right" w:pos="9072"/>
      </w:tabs>
      <w:spacing w:after="0" w:line="240" w:lineRule="auto"/>
    </w:pPr>
  </w:style>
  <w:style w:type="character" w:customStyle="1" w:styleId="KopfzeileZchn">
    <w:name w:val="Kopfzeile Zchn"/>
    <w:basedOn w:val="Absatz-Standardschriftart"/>
    <w:link w:val="Kopfzeile"/>
    <w:uiPriority w:val="40"/>
    <w:rsid w:val="00EB389C"/>
  </w:style>
  <w:style w:type="paragraph" w:styleId="Fuzeile">
    <w:name w:val="footer"/>
    <w:basedOn w:val="Standard"/>
    <w:link w:val="FuzeileZchn"/>
    <w:uiPriority w:val="41"/>
    <w:rsid w:val="007D4AE6"/>
    <w:pPr>
      <w:spacing w:after="0" w:line="240" w:lineRule="auto"/>
      <w:jc w:val="center"/>
    </w:pPr>
    <w:rPr>
      <w:rFonts w:ascii="Arial" w:hAnsi="Arial"/>
      <w:noProof/>
      <w:spacing w:val="1"/>
      <w:sz w:val="12"/>
    </w:rPr>
  </w:style>
  <w:style w:type="character" w:customStyle="1" w:styleId="FuzeileZchn">
    <w:name w:val="Fußzeile Zchn"/>
    <w:basedOn w:val="Absatz-Standardschriftart"/>
    <w:link w:val="Fuzeile"/>
    <w:uiPriority w:val="41"/>
    <w:rsid w:val="00EB389C"/>
    <w:rPr>
      <w:rFonts w:ascii="Arial" w:hAnsi="Arial"/>
      <w:noProof/>
      <w:spacing w:val="1"/>
      <w:sz w:val="12"/>
    </w:rPr>
  </w:style>
  <w:style w:type="paragraph" w:customStyle="1" w:styleId="LogoKonzept">
    <w:name w:val="Logo Konzept"/>
    <w:basedOn w:val="Standard"/>
    <w:uiPriority w:val="44"/>
    <w:rsid w:val="003A0D11"/>
    <w:pPr>
      <w:spacing w:after="0" w:line="240" w:lineRule="auto"/>
      <w:ind w:left="7088"/>
    </w:pPr>
  </w:style>
  <w:style w:type="table" w:styleId="Tabellenraster">
    <w:name w:val="Table Grid"/>
    <w:basedOn w:val="NormaleTabelle"/>
    <w:uiPriority w:val="59"/>
    <w:rsid w:val="00E1084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pt">
    <w:name w:val="1pt"/>
    <w:basedOn w:val="Standard"/>
    <w:uiPriority w:val="45"/>
    <w:rsid w:val="002B41B0"/>
    <w:pPr>
      <w:spacing w:after="0" w:line="240" w:lineRule="auto"/>
    </w:pPr>
    <w:rPr>
      <w:sz w:val="2"/>
    </w:rPr>
  </w:style>
  <w:style w:type="character" w:styleId="Fett">
    <w:name w:val="Strong"/>
    <w:basedOn w:val="Absatz-Standardschriftart"/>
    <w:uiPriority w:val="22"/>
    <w:qFormat/>
    <w:rsid w:val="00760F97"/>
    <w:rPr>
      <w:b/>
      <w:bCs/>
    </w:rPr>
  </w:style>
  <w:style w:type="character" w:styleId="SchwacheHervorhebung">
    <w:name w:val="Subtle Emphasis"/>
    <w:aliases w:val="Hellgrau"/>
    <w:basedOn w:val="Absatz-Standardschriftart"/>
    <w:uiPriority w:val="42"/>
    <w:rsid w:val="00760F97"/>
    <w:rPr>
      <w:i w:val="0"/>
      <w:iCs/>
      <w:color w:val="B5B8BF"/>
    </w:rPr>
  </w:style>
  <w:style w:type="character" w:styleId="Hervorhebung">
    <w:name w:val="Emphasis"/>
    <w:aliases w:val="Rot"/>
    <w:basedOn w:val="Absatz-Standardschriftart"/>
    <w:uiPriority w:val="15"/>
    <w:qFormat/>
    <w:rsid w:val="00760F97"/>
    <w:rPr>
      <w:i w:val="0"/>
      <w:iCs/>
      <w:color w:val="B51F1F" w:themeColor="accent1"/>
    </w:rPr>
  </w:style>
  <w:style w:type="character" w:styleId="IntensiveHervorhebung">
    <w:name w:val="Intense Emphasis"/>
    <w:aliases w:val="Rot plus Fett"/>
    <w:basedOn w:val="Absatz-Standardschriftart"/>
    <w:uiPriority w:val="16"/>
    <w:qFormat/>
    <w:rsid w:val="00760F97"/>
    <w:rPr>
      <w:b/>
      <w:i w:val="0"/>
      <w:iCs/>
      <w:color w:val="B51F1F" w:themeColor="accent1"/>
    </w:rPr>
  </w:style>
  <w:style w:type="character" w:customStyle="1" w:styleId="Kurisv">
    <w:name w:val="Kurisv"/>
    <w:basedOn w:val="Absatz-Standardschriftart"/>
    <w:uiPriority w:val="12"/>
    <w:qFormat/>
    <w:rsid w:val="007D56F4"/>
    <w:rPr>
      <w:i/>
    </w:rPr>
  </w:style>
  <w:style w:type="paragraph" w:customStyle="1" w:styleId="FusszeileSchriftzug1">
    <w:name w:val="Fusszeile Schriftzug 1"/>
    <w:basedOn w:val="Standard"/>
    <w:uiPriority w:val="41"/>
    <w:rsid w:val="00240AA7"/>
    <w:pPr>
      <w:spacing w:after="0" w:line="240" w:lineRule="auto"/>
    </w:pPr>
    <w:rPr>
      <w:rFonts w:asciiTheme="majorHAnsi" w:hAnsiTheme="majorHAnsi"/>
      <w:b/>
      <w:caps/>
      <w:sz w:val="22"/>
    </w:rPr>
  </w:style>
  <w:style w:type="paragraph" w:customStyle="1" w:styleId="FusszeileSchriftzug2">
    <w:name w:val="Fusszeile Schriftzug 2"/>
    <w:basedOn w:val="Standard"/>
    <w:uiPriority w:val="41"/>
    <w:rsid w:val="00C30981"/>
    <w:pPr>
      <w:spacing w:after="0" w:line="240" w:lineRule="auto"/>
      <w:jc w:val="center"/>
    </w:pPr>
    <w:rPr>
      <w:rFonts w:asciiTheme="majorHAnsi" w:hAnsiTheme="majorHAnsi"/>
      <w:b/>
      <w:caps/>
      <w:color w:val="000000"/>
      <w:sz w:val="15"/>
    </w:rPr>
  </w:style>
  <w:style w:type="character" w:customStyle="1" w:styleId="Dunkelgrau">
    <w:name w:val="Dunkelgrau"/>
    <w:basedOn w:val="Absatz-Standardschriftart"/>
    <w:uiPriority w:val="42"/>
    <w:rsid w:val="00C30981"/>
    <w:rPr>
      <w:color w:val="6C6E74" w:themeColor="text2"/>
    </w:rPr>
  </w:style>
  <w:style w:type="paragraph" w:styleId="Titel">
    <w:name w:val="Title"/>
    <w:basedOn w:val="Standard"/>
    <w:next w:val="Untertitel"/>
    <w:link w:val="TitelZchn"/>
    <w:qFormat/>
    <w:rsid w:val="0053199A"/>
    <w:pPr>
      <w:pBdr>
        <w:top w:val="single" w:sz="4" w:space="15" w:color="6C6E74" w:themeColor="text2"/>
        <w:bottom w:val="single" w:sz="4" w:space="15" w:color="6C6E74" w:themeColor="text2"/>
      </w:pBdr>
      <w:spacing w:before="3856" w:after="0" w:line="240" w:lineRule="auto"/>
      <w:contextualSpacing/>
    </w:pPr>
    <w:rPr>
      <w:rFonts w:asciiTheme="majorHAnsi" w:eastAsiaTheme="majorEastAsia" w:hAnsiTheme="majorHAnsi" w:cstheme="majorBidi"/>
      <w:caps/>
      <w:color w:val="B51F1F" w:themeColor="accent1"/>
      <w:spacing w:val="60"/>
      <w:kern w:val="28"/>
      <w:sz w:val="92"/>
      <w:szCs w:val="56"/>
    </w:rPr>
  </w:style>
  <w:style w:type="character" w:customStyle="1" w:styleId="TitelZchn">
    <w:name w:val="Titel Zchn"/>
    <w:basedOn w:val="Absatz-Standardschriftart"/>
    <w:link w:val="Titel"/>
    <w:rsid w:val="00EB389C"/>
    <w:rPr>
      <w:rFonts w:asciiTheme="majorHAnsi" w:eastAsiaTheme="majorEastAsia" w:hAnsiTheme="majorHAnsi" w:cstheme="majorBidi"/>
      <w:caps/>
      <w:color w:val="B51F1F" w:themeColor="accent1"/>
      <w:spacing w:val="60"/>
      <w:kern w:val="28"/>
      <w:sz w:val="92"/>
      <w:szCs w:val="56"/>
    </w:rPr>
  </w:style>
  <w:style w:type="paragraph" w:styleId="Untertitel">
    <w:name w:val="Subtitle"/>
    <w:basedOn w:val="Standard"/>
    <w:next w:val="Verfasser"/>
    <w:link w:val="UntertitelZchn"/>
    <w:uiPriority w:val="2"/>
    <w:qFormat/>
    <w:rsid w:val="0053199A"/>
    <w:pPr>
      <w:numPr>
        <w:ilvl w:val="1"/>
      </w:numPr>
      <w:spacing w:before="240" w:after="0" w:line="240" w:lineRule="auto"/>
      <w:contextualSpacing/>
    </w:pPr>
    <w:rPr>
      <w:rFonts w:eastAsiaTheme="minorEastAsia"/>
      <w:color w:val="000000" w:themeColor="text1"/>
      <w:sz w:val="32"/>
      <w:szCs w:val="22"/>
    </w:rPr>
  </w:style>
  <w:style w:type="character" w:customStyle="1" w:styleId="UntertitelZchn">
    <w:name w:val="Untertitel Zchn"/>
    <w:basedOn w:val="Absatz-Standardschriftart"/>
    <w:link w:val="Untertitel"/>
    <w:uiPriority w:val="2"/>
    <w:rsid w:val="0053199A"/>
    <w:rPr>
      <w:rFonts w:eastAsiaTheme="minorEastAsia"/>
      <w:color w:val="000000" w:themeColor="text1"/>
      <w:sz w:val="32"/>
      <w:szCs w:val="22"/>
    </w:rPr>
  </w:style>
  <w:style w:type="paragraph" w:customStyle="1" w:styleId="Verfasser">
    <w:name w:val="Verfasser"/>
    <w:basedOn w:val="Standard"/>
    <w:next w:val="Standard"/>
    <w:uiPriority w:val="4"/>
    <w:qFormat/>
    <w:rsid w:val="000471D0"/>
    <w:pPr>
      <w:spacing w:line="240" w:lineRule="auto"/>
      <w:contextualSpacing/>
    </w:pPr>
    <w:rPr>
      <w:i/>
      <w:color w:val="B5B8BF" w:themeColor="background2"/>
      <w:sz w:val="32"/>
    </w:rPr>
  </w:style>
  <w:style w:type="character" w:customStyle="1" w:styleId="berschrift1Zchn">
    <w:name w:val="Überschrift 1 Zchn"/>
    <w:basedOn w:val="Absatz-Standardschriftart"/>
    <w:link w:val="berschrift1"/>
    <w:uiPriority w:val="7"/>
    <w:rsid w:val="004B5CBB"/>
    <w:rPr>
      <w:rFonts w:asciiTheme="majorHAnsi" w:eastAsiaTheme="majorEastAsia" w:hAnsiTheme="majorHAnsi" w:cstheme="majorBidi"/>
      <w:b/>
      <w:sz w:val="68"/>
      <w:szCs w:val="32"/>
    </w:rPr>
  </w:style>
  <w:style w:type="paragraph" w:styleId="Inhaltsverzeichnisberschrift">
    <w:name w:val="TOC Heading"/>
    <w:basedOn w:val="Standard"/>
    <w:next w:val="Standard"/>
    <w:uiPriority w:val="39"/>
    <w:qFormat/>
    <w:rsid w:val="0053199A"/>
    <w:pPr>
      <w:spacing w:after="480" w:line="240" w:lineRule="auto"/>
      <w:contextualSpacing/>
    </w:pPr>
    <w:rPr>
      <w:rFonts w:asciiTheme="majorHAnsi" w:hAnsiTheme="majorHAnsi"/>
      <w:b/>
      <w:sz w:val="68"/>
    </w:rPr>
  </w:style>
  <w:style w:type="paragraph" w:styleId="KeinLeerraum">
    <w:name w:val="No Spacing"/>
    <w:uiPriority w:val="3"/>
    <w:qFormat/>
    <w:rsid w:val="002E403A"/>
    <w:pPr>
      <w:spacing w:after="0" w:line="300" w:lineRule="atLeast"/>
    </w:pPr>
  </w:style>
  <w:style w:type="character" w:customStyle="1" w:styleId="berschrift2Zchn">
    <w:name w:val="Überschrift 2 Zchn"/>
    <w:basedOn w:val="Absatz-Standardschriftart"/>
    <w:link w:val="berschrift2"/>
    <w:uiPriority w:val="7"/>
    <w:rsid w:val="005E373F"/>
    <w:rPr>
      <w:rFonts w:asciiTheme="majorHAnsi" w:eastAsiaTheme="majorEastAsia" w:hAnsiTheme="majorHAnsi" w:cstheme="majorBidi"/>
      <w:b/>
      <w:sz w:val="44"/>
      <w:szCs w:val="26"/>
    </w:rPr>
  </w:style>
  <w:style w:type="character" w:customStyle="1" w:styleId="berschrift3Zchn">
    <w:name w:val="Überschrift 3 Zchn"/>
    <w:basedOn w:val="Absatz-Standardschriftart"/>
    <w:link w:val="berschrift3"/>
    <w:uiPriority w:val="7"/>
    <w:rsid w:val="005E373F"/>
    <w:rPr>
      <w:rFonts w:asciiTheme="majorHAnsi" w:eastAsiaTheme="majorEastAsia" w:hAnsiTheme="majorHAnsi" w:cstheme="majorBidi"/>
      <w:b/>
      <w:sz w:val="30"/>
      <w:szCs w:val="24"/>
    </w:rPr>
  </w:style>
  <w:style w:type="numbering" w:customStyle="1" w:styleId="LH">
    <w:name w:val="L_H"/>
    <w:basedOn w:val="KeineListe"/>
    <w:uiPriority w:val="99"/>
    <w:rsid w:val="000471D0"/>
    <w:pPr>
      <w:numPr>
        <w:numId w:val="4"/>
      </w:numPr>
    </w:pPr>
  </w:style>
  <w:style w:type="paragraph" w:styleId="Verzeichnis1">
    <w:name w:val="toc 1"/>
    <w:basedOn w:val="Standard"/>
    <w:next w:val="Standard"/>
    <w:uiPriority w:val="39"/>
    <w:rsid w:val="002A1DA2"/>
    <w:pPr>
      <w:tabs>
        <w:tab w:val="left" w:pos="992"/>
        <w:tab w:val="right" w:leader="dot" w:pos="8505"/>
      </w:tabs>
      <w:spacing w:before="360" w:after="160" w:line="300" w:lineRule="exact"/>
      <w:ind w:left="992" w:hanging="992"/>
    </w:pPr>
    <w:rPr>
      <w:sz w:val="22"/>
    </w:rPr>
  </w:style>
  <w:style w:type="paragraph" w:styleId="Verzeichnis2">
    <w:name w:val="toc 2"/>
    <w:basedOn w:val="Standard"/>
    <w:next w:val="Standard"/>
    <w:uiPriority w:val="39"/>
    <w:rsid w:val="002A1DA2"/>
    <w:pPr>
      <w:tabs>
        <w:tab w:val="left" w:pos="992"/>
        <w:tab w:val="right" w:leader="dot" w:pos="8505"/>
      </w:tabs>
      <w:spacing w:before="240" w:after="160" w:line="300" w:lineRule="exact"/>
      <w:ind w:left="992" w:hanging="992"/>
    </w:pPr>
    <w:rPr>
      <w:sz w:val="22"/>
    </w:rPr>
  </w:style>
  <w:style w:type="paragraph" w:styleId="Verzeichnis3">
    <w:name w:val="toc 3"/>
    <w:basedOn w:val="Standard"/>
    <w:next w:val="Standard"/>
    <w:uiPriority w:val="39"/>
    <w:rsid w:val="0053199A"/>
    <w:pPr>
      <w:spacing w:after="160" w:line="300" w:lineRule="exact"/>
      <w:ind w:left="992" w:hanging="992"/>
    </w:pPr>
    <w:rPr>
      <w:sz w:val="22"/>
    </w:rPr>
  </w:style>
  <w:style w:type="character" w:styleId="Hyperlink">
    <w:name w:val="Hyperlink"/>
    <w:basedOn w:val="Absatz-Standardschriftart"/>
    <w:uiPriority w:val="99"/>
    <w:rsid w:val="002A1DA2"/>
    <w:rPr>
      <w:color w:val="B5B8BF" w:themeColor="hyperlink"/>
      <w:u w:val="single"/>
    </w:rPr>
  </w:style>
  <w:style w:type="paragraph" w:customStyle="1" w:styleId="Einleitung">
    <w:name w:val="Einleitung"/>
    <w:basedOn w:val="Standard"/>
    <w:uiPriority w:val="9"/>
    <w:qFormat/>
    <w:rsid w:val="006D699C"/>
    <w:pPr>
      <w:spacing w:line="360" w:lineRule="atLeast"/>
    </w:pPr>
    <w:rPr>
      <w:b/>
      <w:sz w:val="26"/>
    </w:rPr>
  </w:style>
  <w:style w:type="paragraph" w:styleId="Zitat">
    <w:name w:val="Quote"/>
    <w:basedOn w:val="Standard"/>
    <w:link w:val="ZitatZchn"/>
    <w:uiPriority w:val="11"/>
    <w:qFormat/>
    <w:rsid w:val="00812F7E"/>
    <w:pPr>
      <w:pBdr>
        <w:top w:val="single" w:sz="4" w:space="10" w:color="B51F1F" w:themeColor="accent1"/>
        <w:bottom w:val="single" w:sz="4" w:space="10" w:color="B51F1F" w:themeColor="accent1"/>
      </w:pBdr>
      <w:spacing w:before="360" w:after="360"/>
      <w:ind w:left="992" w:right="992"/>
      <w:contextualSpacing/>
    </w:pPr>
    <w:rPr>
      <w:i/>
      <w:iCs/>
      <w:color w:val="B51F1F" w:themeColor="accent1"/>
    </w:rPr>
  </w:style>
  <w:style w:type="character" w:customStyle="1" w:styleId="ZitatZchn">
    <w:name w:val="Zitat Zchn"/>
    <w:basedOn w:val="Absatz-Standardschriftart"/>
    <w:link w:val="Zitat"/>
    <w:uiPriority w:val="11"/>
    <w:rsid w:val="00812F7E"/>
    <w:rPr>
      <w:i/>
      <w:iCs/>
      <w:color w:val="B51F1F" w:themeColor="accent1"/>
    </w:rPr>
  </w:style>
  <w:style w:type="character" w:customStyle="1" w:styleId="ZitatQuelle">
    <w:name w:val="Zitat Quelle"/>
    <w:basedOn w:val="Absatz-Standardschriftart"/>
    <w:uiPriority w:val="11"/>
    <w:qFormat/>
    <w:rsid w:val="00D51B87"/>
    <w:rPr>
      <w:rFonts w:ascii="Arial" w:hAnsi="Arial"/>
      <w:b/>
      <w:i/>
      <w:color w:val="B51F1F" w:themeColor="accent1"/>
    </w:rPr>
  </w:style>
  <w:style w:type="table" w:styleId="Listentabelle4Akzent1">
    <w:name w:val="List Table 4 Accent 1"/>
    <w:basedOn w:val="NormaleTabelle"/>
    <w:uiPriority w:val="49"/>
    <w:rsid w:val="00F4720A"/>
    <w:pPr>
      <w:spacing w:after="0"/>
    </w:pPr>
    <w:tblPr>
      <w:tblStyleRowBandSize w:val="1"/>
      <w:tblStyleColBandSize w:val="1"/>
      <w:tblBorders>
        <w:top w:val="single" w:sz="4" w:space="0" w:color="E46666" w:themeColor="accent1" w:themeTint="99"/>
        <w:left w:val="single" w:sz="4" w:space="0" w:color="E46666" w:themeColor="accent1" w:themeTint="99"/>
        <w:bottom w:val="single" w:sz="4" w:space="0" w:color="E46666" w:themeColor="accent1" w:themeTint="99"/>
        <w:right w:val="single" w:sz="4" w:space="0" w:color="E46666" w:themeColor="accent1" w:themeTint="99"/>
        <w:insideH w:val="single" w:sz="4" w:space="0" w:color="E46666" w:themeColor="accent1" w:themeTint="99"/>
      </w:tblBorders>
    </w:tblPr>
    <w:tblStylePr w:type="firstRow">
      <w:rPr>
        <w:b/>
        <w:bCs/>
        <w:color w:val="FFFFFF" w:themeColor="background1"/>
      </w:rPr>
      <w:tblPr/>
      <w:tcPr>
        <w:tcBorders>
          <w:top w:val="single" w:sz="4" w:space="0" w:color="B51F1F" w:themeColor="accent1"/>
          <w:left w:val="single" w:sz="4" w:space="0" w:color="B51F1F" w:themeColor="accent1"/>
          <w:bottom w:val="single" w:sz="4" w:space="0" w:color="B51F1F" w:themeColor="accent1"/>
          <w:right w:val="single" w:sz="4" w:space="0" w:color="B51F1F" w:themeColor="accent1"/>
          <w:insideH w:val="nil"/>
        </w:tcBorders>
        <w:shd w:val="clear" w:color="auto" w:fill="B51F1F" w:themeFill="accent1"/>
      </w:tcPr>
    </w:tblStylePr>
    <w:tblStylePr w:type="lastRow">
      <w:rPr>
        <w:b/>
        <w:bCs/>
      </w:rPr>
      <w:tblPr/>
      <w:tcPr>
        <w:tcBorders>
          <w:top w:val="double" w:sz="4" w:space="0" w:color="E46666" w:themeColor="accent1" w:themeTint="99"/>
        </w:tcBorders>
      </w:tcPr>
    </w:tblStylePr>
    <w:tblStylePr w:type="firstCol">
      <w:rPr>
        <w:b/>
        <w:bCs/>
      </w:rPr>
    </w:tblStylePr>
    <w:tblStylePr w:type="lastCol">
      <w:rPr>
        <w:b/>
        <w:bCs/>
      </w:rPr>
    </w:tblStylePr>
    <w:tblStylePr w:type="band1Vert">
      <w:tblPr/>
      <w:tcPr>
        <w:shd w:val="clear" w:color="auto" w:fill="F6CCCC" w:themeFill="accent1" w:themeFillTint="33"/>
      </w:tcPr>
    </w:tblStylePr>
    <w:tblStylePr w:type="band1Horz">
      <w:tblPr/>
      <w:tcPr>
        <w:shd w:val="clear" w:color="auto" w:fill="F6CCCC" w:themeFill="accent1" w:themeFillTint="33"/>
      </w:tcPr>
    </w:tblStylePr>
  </w:style>
  <w:style w:type="table" w:customStyle="1" w:styleId="LebensraumTirol">
    <w:name w:val="Lebensraum Tirol"/>
    <w:basedOn w:val="NormaleTabelle"/>
    <w:uiPriority w:val="99"/>
    <w:rsid w:val="00EA68B1"/>
    <w:pPr>
      <w:spacing w:after="0"/>
    </w:pPr>
    <w:rPr>
      <w:rFonts w:ascii="Arial" w:hAnsi="Arial"/>
      <w:color w:val="6C6E74" w:themeColor="text2"/>
      <w:sz w:val="16"/>
    </w:rPr>
    <w:tblPr>
      <w:tblBorders>
        <w:top w:val="single" w:sz="4" w:space="0" w:color="B5B8BF" w:themeColor="background2"/>
        <w:insideH w:val="single" w:sz="4" w:space="0" w:color="B5B8BF" w:themeColor="background2"/>
        <w:insideV w:val="single" w:sz="4" w:space="0" w:color="B5B8BF" w:themeColor="background2"/>
      </w:tblBorders>
      <w:tblCellMar>
        <w:left w:w="57" w:type="dxa"/>
        <w:bottom w:w="57" w:type="dxa"/>
        <w:right w:w="57" w:type="dxa"/>
      </w:tblCellMar>
    </w:tblPr>
    <w:tblStylePr w:type="firstRow">
      <w:rPr>
        <w:color w:val="FFFFFF"/>
      </w:rPr>
      <w:tblPr/>
      <w:tcPr>
        <w:tcBorders>
          <w:top w:val="single" w:sz="4" w:space="0" w:color="B51F1F" w:themeColor="accent1"/>
          <w:left w:val="nil"/>
          <w:bottom w:val="nil"/>
          <w:right w:val="nil"/>
        </w:tcBorders>
        <w:shd w:val="clear" w:color="auto" w:fill="B51F1F" w:themeFill="accent1"/>
      </w:tcPr>
    </w:tblStylePr>
  </w:style>
  <w:style w:type="paragraph" w:styleId="Beschriftung">
    <w:name w:val="caption"/>
    <w:basedOn w:val="Standard"/>
    <w:next w:val="Standard"/>
    <w:uiPriority w:val="35"/>
    <w:qFormat/>
    <w:rsid w:val="00367517"/>
    <w:pPr>
      <w:tabs>
        <w:tab w:val="left" w:leader="underscore" w:pos="1134"/>
      </w:tabs>
      <w:spacing w:line="220" w:lineRule="atLeast"/>
      <w:contextualSpacing/>
    </w:pPr>
    <w:rPr>
      <w:rFonts w:ascii="Arial" w:hAnsi="Arial"/>
      <w:iCs/>
      <w:color w:val="6C6E74" w:themeColor="text2"/>
      <w:sz w:val="16"/>
      <w:szCs w:val="18"/>
    </w:rPr>
  </w:style>
  <w:style w:type="paragraph" w:styleId="Aufzhlungszeichen">
    <w:name w:val="List Bullet"/>
    <w:basedOn w:val="Standard"/>
    <w:uiPriority w:val="22"/>
    <w:qFormat/>
    <w:rsid w:val="00A63265"/>
    <w:pPr>
      <w:numPr>
        <w:numId w:val="9"/>
      </w:numPr>
    </w:pPr>
  </w:style>
  <w:style w:type="paragraph" w:styleId="Aufzhlungszeichen2">
    <w:name w:val="List Bullet 2"/>
    <w:basedOn w:val="Standard"/>
    <w:uiPriority w:val="22"/>
    <w:qFormat/>
    <w:rsid w:val="00A63265"/>
    <w:pPr>
      <w:numPr>
        <w:ilvl w:val="1"/>
        <w:numId w:val="9"/>
      </w:numPr>
    </w:pPr>
  </w:style>
  <w:style w:type="paragraph" w:styleId="Aufzhlungszeichen3">
    <w:name w:val="List Bullet 3"/>
    <w:basedOn w:val="Standard"/>
    <w:uiPriority w:val="22"/>
    <w:qFormat/>
    <w:rsid w:val="00A63265"/>
    <w:pPr>
      <w:numPr>
        <w:ilvl w:val="2"/>
        <w:numId w:val="9"/>
      </w:numPr>
    </w:pPr>
  </w:style>
  <w:style w:type="paragraph" w:styleId="Aufzhlungszeichen4">
    <w:name w:val="List Bullet 4"/>
    <w:basedOn w:val="Standard"/>
    <w:uiPriority w:val="22"/>
    <w:rsid w:val="00A63265"/>
    <w:pPr>
      <w:numPr>
        <w:ilvl w:val="3"/>
        <w:numId w:val="9"/>
      </w:numPr>
    </w:pPr>
  </w:style>
  <w:style w:type="paragraph" w:styleId="Aufzhlungszeichen5">
    <w:name w:val="List Bullet 5"/>
    <w:basedOn w:val="Standard"/>
    <w:uiPriority w:val="22"/>
    <w:rsid w:val="00A63265"/>
    <w:pPr>
      <w:numPr>
        <w:ilvl w:val="4"/>
        <w:numId w:val="9"/>
      </w:numPr>
    </w:pPr>
  </w:style>
  <w:style w:type="numbering" w:customStyle="1" w:styleId="LB">
    <w:name w:val="L_B"/>
    <w:basedOn w:val="KeineListe"/>
    <w:uiPriority w:val="99"/>
    <w:rsid w:val="004D4A81"/>
    <w:pPr>
      <w:numPr>
        <w:numId w:val="8"/>
      </w:numPr>
    </w:pPr>
  </w:style>
  <w:style w:type="paragraph" w:styleId="Liste">
    <w:name w:val="List"/>
    <w:basedOn w:val="Standard"/>
    <w:uiPriority w:val="22"/>
    <w:qFormat/>
    <w:rsid w:val="000471D0"/>
    <w:pPr>
      <w:numPr>
        <w:numId w:val="16"/>
      </w:numPr>
    </w:pPr>
  </w:style>
  <w:style w:type="paragraph" w:styleId="Liste2">
    <w:name w:val="List 2"/>
    <w:basedOn w:val="Standard"/>
    <w:uiPriority w:val="22"/>
    <w:qFormat/>
    <w:rsid w:val="000471D0"/>
    <w:pPr>
      <w:numPr>
        <w:ilvl w:val="1"/>
        <w:numId w:val="16"/>
      </w:numPr>
    </w:pPr>
  </w:style>
  <w:style w:type="paragraph" w:styleId="Liste3">
    <w:name w:val="List 3"/>
    <w:basedOn w:val="Standard"/>
    <w:uiPriority w:val="22"/>
    <w:qFormat/>
    <w:rsid w:val="000471D0"/>
    <w:pPr>
      <w:numPr>
        <w:ilvl w:val="2"/>
        <w:numId w:val="16"/>
      </w:numPr>
    </w:pPr>
  </w:style>
  <w:style w:type="numbering" w:customStyle="1" w:styleId="LN">
    <w:name w:val="L_N"/>
    <w:basedOn w:val="KeineListe"/>
    <w:uiPriority w:val="99"/>
    <w:rsid w:val="000471D0"/>
    <w:pPr>
      <w:numPr>
        <w:numId w:val="10"/>
      </w:numPr>
    </w:pPr>
  </w:style>
  <w:style w:type="character" w:styleId="Platzhaltertext">
    <w:name w:val="Placeholder Text"/>
    <w:basedOn w:val="Absatz-Standardschriftart"/>
    <w:uiPriority w:val="44"/>
    <w:rsid w:val="0069183B"/>
    <w:rPr>
      <w:color w:val="808080"/>
    </w:rPr>
  </w:style>
  <w:style w:type="paragraph" w:customStyle="1" w:styleId="Titel2">
    <w:name w:val="Titel2"/>
    <w:basedOn w:val="Titel"/>
    <w:qFormat/>
    <w:rsid w:val="000471D0"/>
    <w:pPr>
      <w:pBdr>
        <w:top w:val="none" w:sz="0" w:space="0" w:color="auto"/>
        <w:bottom w:val="none" w:sz="0" w:space="0" w:color="auto"/>
      </w:pBdr>
      <w:spacing w:before="600"/>
    </w:pPr>
    <w:rPr>
      <w:sz w:val="68"/>
    </w:rPr>
  </w:style>
  <w:style w:type="paragraph" w:customStyle="1" w:styleId="Intro">
    <w:name w:val="Intro"/>
    <w:basedOn w:val="Standard"/>
    <w:uiPriority w:val="1"/>
    <w:qFormat/>
    <w:rsid w:val="00BC5D4C"/>
    <w:pPr>
      <w:spacing w:after="280" w:line="264" w:lineRule="auto"/>
    </w:pPr>
    <w:rPr>
      <w:i/>
      <w:sz w:val="26"/>
      <w:szCs w:val="22"/>
    </w:rPr>
  </w:style>
  <w:style w:type="character" w:styleId="NichtaufgelsteErwhnung">
    <w:name w:val="Unresolved Mention"/>
    <w:basedOn w:val="Absatz-Standardschriftart"/>
    <w:uiPriority w:val="99"/>
    <w:semiHidden/>
    <w:rsid w:val="00BC5D4C"/>
    <w:rPr>
      <w:color w:val="605E5C"/>
      <w:shd w:val="clear" w:color="auto" w:fill="E1DFDD"/>
    </w:rPr>
  </w:style>
  <w:style w:type="paragraph" w:customStyle="1" w:styleId="Absender">
    <w:name w:val="Absender"/>
    <w:basedOn w:val="Standard"/>
    <w:uiPriority w:val="48"/>
    <w:qFormat/>
    <w:rsid w:val="00BD2A1B"/>
    <w:pPr>
      <w:spacing w:after="0" w:line="220" w:lineRule="atLeast"/>
      <w:jc w:val="right"/>
    </w:pPr>
    <w:rPr>
      <w:noProof/>
      <w:sz w:val="16"/>
    </w:rPr>
  </w:style>
  <w:style w:type="paragraph" w:customStyle="1" w:styleId="AbsenderSchriftzug">
    <w:name w:val="Absender Schriftzug"/>
    <w:basedOn w:val="Standard"/>
    <w:uiPriority w:val="41"/>
    <w:qFormat/>
    <w:rsid w:val="00BD2A1B"/>
    <w:pPr>
      <w:spacing w:after="0" w:line="240" w:lineRule="auto"/>
      <w:contextualSpacing/>
      <w:jc w:val="right"/>
    </w:pPr>
    <w:rPr>
      <w:rFonts w:asciiTheme="majorHAnsi" w:hAnsiTheme="majorHAnsi"/>
      <w:b/>
      <w:sz w:val="16"/>
    </w:rPr>
  </w:style>
  <w:style w:type="paragraph" w:customStyle="1" w:styleId="Absender-Name">
    <w:name w:val="Absender-Name"/>
    <w:basedOn w:val="Standard"/>
    <w:uiPriority w:val="48"/>
    <w:semiHidden/>
    <w:rsid w:val="00BD2A1B"/>
    <w:pPr>
      <w:spacing w:after="0" w:line="224" w:lineRule="atLeast"/>
      <w:jc w:val="right"/>
    </w:pPr>
    <w:rPr>
      <w:b/>
      <w:smallCaps/>
      <w:sz w:val="19"/>
      <w:szCs w:val="22"/>
    </w:rPr>
  </w:style>
  <w:style w:type="paragraph" w:customStyle="1" w:styleId="Adresskuerzel">
    <w:name w:val="Adresskuerzel"/>
    <w:basedOn w:val="Standard"/>
    <w:uiPriority w:val="48"/>
    <w:semiHidden/>
    <w:rsid w:val="00BD2A1B"/>
    <w:pPr>
      <w:spacing w:after="0" w:line="224" w:lineRule="atLeast"/>
    </w:pPr>
    <w:rPr>
      <w:i/>
      <w:sz w:val="16"/>
      <w:szCs w:val="22"/>
    </w:rPr>
  </w:style>
  <w:style w:type="paragraph" w:styleId="StandardWeb">
    <w:name w:val="Normal (Web)"/>
    <w:basedOn w:val="Standard"/>
    <w:uiPriority w:val="99"/>
    <w:unhideWhenUsed/>
    <w:rsid w:val="00B06C5D"/>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paragraph">
    <w:name w:val="paragraph"/>
    <w:basedOn w:val="Standard"/>
    <w:rsid w:val="00A83D09"/>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contentcontrolboundarysink">
    <w:name w:val="contentcontrolboundarysink"/>
    <w:basedOn w:val="Absatz-Standardschriftart"/>
    <w:rsid w:val="00A83D09"/>
  </w:style>
  <w:style w:type="character" w:customStyle="1" w:styleId="normaltextrun">
    <w:name w:val="normaltextrun"/>
    <w:basedOn w:val="Absatz-Standardschriftart"/>
    <w:rsid w:val="00A83D09"/>
  </w:style>
  <w:style w:type="character" w:customStyle="1" w:styleId="eop">
    <w:name w:val="eop"/>
    <w:basedOn w:val="Absatz-Standardschriftart"/>
    <w:rsid w:val="00A83D09"/>
  </w:style>
  <w:style w:type="paragraph" w:customStyle="1" w:styleId="intro0">
    <w:name w:val="intro"/>
    <w:basedOn w:val="Standard"/>
    <w:rsid w:val="005A212D"/>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Kommentarzeichen">
    <w:name w:val="annotation reference"/>
    <w:basedOn w:val="Absatz-Standardschriftart"/>
    <w:uiPriority w:val="99"/>
    <w:semiHidden/>
    <w:rsid w:val="001D130E"/>
    <w:rPr>
      <w:sz w:val="16"/>
      <w:szCs w:val="16"/>
    </w:rPr>
  </w:style>
  <w:style w:type="paragraph" w:styleId="Kommentartext">
    <w:name w:val="annotation text"/>
    <w:basedOn w:val="Standard"/>
    <w:link w:val="KommentartextZchn"/>
    <w:uiPriority w:val="99"/>
    <w:semiHidden/>
    <w:rsid w:val="001D130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D130E"/>
    <w:rPr>
      <w:sz w:val="20"/>
      <w:szCs w:val="20"/>
    </w:rPr>
  </w:style>
  <w:style w:type="paragraph" w:styleId="Kommentarthema">
    <w:name w:val="annotation subject"/>
    <w:basedOn w:val="Kommentartext"/>
    <w:next w:val="Kommentartext"/>
    <w:link w:val="KommentarthemaZchn"/>
    <w:uiPriority w:val="99"/>
    <w:semiHidden/>
    <w:rsid w:val="001D130E"/>
    <w:rPr>
      <w:b/>
      <w:bCs/>
    </w:rPr>
  </w:style>
  <w:style w:type="character" w:customStyle="1" w:styleId="KommentarthemaZchn">
    <w:name w:val="Kommentarthema Zchn"/>
    <w:basedOn w:val="KommentartextZchn"/>
    <w:link w:val="Kommentarthema"/>
    <w:uiPriority w:val="99"/>
    <w:semiHidden/>
    <w:rsid w:val="001D130E"/>
    <w:rPr>
      <w:b/>
      <w:bCs/>
      <w:sz w:val="20"/>
      <w:szCs w:val="20"/>
    </w:rPr>
  </w:style>
  <w:style w:type="paragraph" w:styleId="berarbeitung">
    <w:name w:val="Revision"/>
    <w:hidden/>
    <w:uiPriority w:val="99"/>
    <w:semiHidden/>
    <w:rsid w:val="001D130E"/>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168425">
      <w:bodyDiv w:val="1"/>
      <w:marLeft w:val="0"/>
      <w:marRight w:val="0"/>
      <w:marTop w:val="0"/>
      <w:marBottom w:val="0"/>
      <w:divBdr>
        <w:top w:val="none" w:sz="0" w:space="0" w:color="auto"/>
        <w:left w:val="none" w:sz="0" w:space="0" w:color="auto"/>
        <w:bottom w:val="none" w:sz="0" w:space="0" w:color="auto"/>
        <w:right w:val="none" w:sz="0" w:space="0" w:color="auto"/>
      </w:divBdr>
      <w:divsChild>
        <w:div w:id="351301816">
          <w:marLeft w:val="0"/>
          <w:marRight w:val="0"/>
          <w:marTop w:val="0"/>
          <w:marBottom w:val="0"/>
          <w:divBdr>
            <w:top w:val="none" w:sz="0" w:space="0" w:color="auto"/>
            <w:left w:val="none" w:sz="0" w:space="0" w:color="auto"/>
            <w:bottom w:val="none" w:sz="0" w:space="0" w:color="auto"/>
            <w:right w:val="none" w:sz="0" w:space="0" w:color="auto"/>
          </w:divBdr>
          <w:divsChild>
            <w:div w:id="1177692010">
              <w:marLeft w:val="0"/>
              <w:marRight w:val="0"/>
              <w:marTop w:val="0"/>
              <w:marBottom w:val="0"/>
              <w:divBdr>
                <w:top w:val="none" w:sz="0" w:space="0" w:color="auto"/>
                <w:left w:val="none" w:sz="0" w:space="0" w:color="auto"/>
                <w:bottom w:val="none" w:sz="0" w:space="0" w:color="auto"/>
                <w:right w:val="none" w:sz="0" w:space="0" w:color="auto"/>
              </w:divBdr>
            </w:div>
            <w:div w:id="827747189">
              <w:marLeft w:val="0"/>
              <w:marRight w:val="0"/>
              <w:marTop w:val="0"/>
              <w:marBottom w:val="0"/>
              <w:divBdr>
                <w:top w:val="none" w:sz="0" w:space="0" w:color="auto"/>
                <w:left w:val="none" w:sz="0" w:space="0" w:color="auto"/>
                <w:bottom w:val="none" w:sz="0" w:space="0" w:color="auto"/>
                <w:right w:val="none" w:sz="0" w:space="0" w:color="auto"/>
              </w:divBdr>
            </w:div>
          </w:divsChild>
        </w:div>
        <w:div w:id="1226258545">
          <w:marLeft w:val="0"/>
          <w:marRight w:val="0"/>
          <w:marTop w:val="0"/>
          <w:marBottom w:val="0"/>
          <w:divBdr>
            <w:top w:val="none" w:sz="0" w:space="0" w:color="auto"/>
            <w:left w:val="none" w:sz="0" w:space="0" w:color="auto"/>
            <w:bottom w:val="none" w:sz="0" w:space="0" w:color="auto"/>
            <w:right w:val="none" w:sz="0" w:space="0" w:color="auto"/>
          </w:divBdr>
          <w:divsChild>
            <w:div w:id="1744178959">
              <w:marLeft w:val="0"/>
              <w:marRight w:val="0"/>
              <w:marTop w:val="0"/>
              <w:marBottom w:val="0"/>
              <w:divBdr>
                <w:top w:val="none" w:sz="0" w:space="0" w:color="auto"/>
                <w:left w:val="none" w:sz="0" w:space="0" w:color="auto"/>
                <w:bottom w:val="none" w:sz="0" w:space="0" w:color="auto"/>
                <w:right w:val="none" w:sz="0" w:space="0" w:color="auto"/>
              </w:divBdr>
            </w:div>
          </w:divsChild>
        </w:div>
        <w:div w:id="1009018064">
          <w:marLeft w:val="0"/>
          <w:marRight w:val="0"/>
          <w:marTop w:val="0"/>
          <w:marBottom w:val="0"/>
          <w:divBdr>
            <w:top w:val="none" w:sz="0" w:space="0" w:color="auto"/>
            <w:left w:val="none" w:sz="0" w:space="0" w:color="auto"/>
            <w:bottom w:val="none" w:sz="0" w:space="0" w:color="auto"/>
            <w:right w:val="none" w:sz="0" w:space="0" w:color="auto"/>
          </w:divBdr>
          <w:divsChild>
            <w:div w:id="1758669248">
              <w:marLeft w:val="0"/>
              <w:marRight w:val="0"/>
              <w:marTop w:val="0"/>
              <w:marBottom w:val="0"/>
              <w:divBdr>
                <w:top w:val="none" w:sz="0" w:space="0" w:color="auto"/>
                <w:left w:val="none" w:sz="0" w:space="0" w:color="auto"/>
                <w:bottom w:val="none" w:sz="0" w:space="0" w:color="auto"/>
                <w:right w:val="none" w:sz="0" w:space="0" w:color="auto"/>
              </w:divBdr>
            </w:div>
          </w:divsChild>
        </w:div>
        <w:div w:id="1014724896">
          <w:marLeft w:val="0"/>
          <w:marRight w:val="0"/>
          <w:marTop w:val="0"/>
          <w:marBottom w:val="0"/>
          <w:divBdr>
            <w:top w:val="none" w:sz="0" w:space="0" w:color="auto"/>
            <w:left w:val="none" w:sz="0" w:space="0" w:color="auto"/>
            <w:bottom w:val="none" w:sz="0" w:space="0" w:color="auto"/>
            <w:right w:val="none" w:sz="0" w:space="0" w:color="auto"/>
          </w:divBdr>
          <w:divsChild>
            <w:div w:id="455367083">
              <w:marLeft w:val="0"/>
              <w:marRight w:val="0"/>
              <w:marTop w:val="0"/>
              <w:marBottom w:val="0"/>
              <w:divBdr>
                <w:top w:val="none" w:sz="0" w:space="0" w:color="auto"/>
                <w:left w:val="none" w:sz="0" w:space="0" w:color="auto"/>
                <w:bottom w:val="none" w:sz="0" w:space="0" w:color="auto"/>
                <w:right w:val="none" w:sz="0" w:space="0" w:color="auto"/>
              </w:divBdr>
            </w:div>
            <w:div w:id="274100139">
              <w:marLeft w:val="0"/>
              <w:marRight w:val="0"/>
              <w:marTop w:val="0"/>
              <w:marBottom w:val="0"/>
              <w:divBdr>
                <w:top w:val="none" w:sz="0" w:space="0" w:color="auto"/>
                <w:left w:val="none" w:sz="0" w:space="0" w:color="auto"/>
                <w:bottom w:val="none" w:sz="0" w:space="0" w:color="auto"/>
                <w:right w:val="none" w:sz="0" w:space="0" w:color="auto"/>
              </w:divBdr>
            </w:div>
            <w:div w:id="395057329">
              <w:marLeft w:val="0"/>
              <w:marRight w:val="0"/>
              <w:marTop w:val="0"/>
              <w:marBottom w:val="0"/>
              <w:divBdr>
                <w:top w:val="none" w:sz="0" w:space="0" w:color="auto"/>
                <w:left w:val="none" w:sz="0" w:space="0" w:color="auto"/>
                <w:bottom w:val="none" w:sz="0" w:space="0" w:color="auto"/>
                <w:right w:val="none" w:sz="0" w:space="0" w:color="auto"/>
              </w:divBdr>
            </w:div>
            <w:div w:id="1376346384">
              <w:marLeft w:val="0"/>
              <w:marRight w:val="0"/>
              <w:marTop w:val="0"/>
              <w:marBottom w:val="0"/>
              <w:divBdr>
                <w:top w:val="none" w:sz="0" w:space="0" w:color="auto"/>
                <w:left w:val="none" w:sz="0" w:space="0" w:color="auto"/>
                <w:bottom w:val="none" w:sz="0" w:space="0" w:color="auto"/>
                <w:right w:val="none" w:sz="0" w:space="0" w:color="auto"/>
              </w:divBdr>
            </w:div>
          </w:divsChild>
        </w:div>
        <w:div w:id="615142795">
          <w:marLeft w:val="0"/>
          <w:marRight w:val="0"/>
          <w:marTop w:val="0"/>
          <w:marBottom w:val="0"/>
          <w:divBdr>
            <w:top w:val="none" w:sz="0" w:space="0" w:color="auto"/>
            <w:left w:val="none" w:sz="0" w:space="0" w:color="auto"/>
            <w:bottom w:val="none" w:sz="0" w:space="0" w:color="auto"/>
            <w:right w:val="none" w:sz="0" w:space="0" w:color="auto"/>
          </w:divBdr>
          <w:divsChild>
            <w:div w:id="2115859682">
              <w:marLeft w:val="0"/>
              <w:marRight w:val="0"/>
              <w:marTop w:val="0"/>
              <w:marBottom w:val="0"/>
              <w:divBdr>
                <w:top w:val="none" w:sz="0" w:space="0" w:color="auto"/>
                <w:left w:val="none" w:sz="0" w:space="0" w:color="auto"/>
                <w:bottom w:val="none" w:sz="0" w:space="0" w:color="auto"/>
                <w:right w:val="none" w:sz="0" w:space="0" w:color="auto"/>
              </w:divBdr>
            </w:div>
          </w:divsChild>
        </w:div>
        <w:div w:id="626277818">
          <w:marLeft w:val="0"/>
          <w:marRight w:val="0"/>
          <w:marTop w:val="0"/>
          <w:marBottom w:val="0"/>
          <w:divBdr>
            <w:top w:val="none" w:sz="0" w:space="0" w:color="auto"/>
            <w:left w:val="none" w:sz="0" w:space="0" w:color="auto"/>
            <w:bottom w:val="none" w:sz="0" w:space="0" w:color="auto"/>
            <w:right w:val="none" w:sz="0" w:space="0" w:color="auto"/>
          </w:divBdr>
          <w:divsChild>
            <w:div w:id="1680500154">
              <w:marLeft w:val="0"/>
              <w:marRight w:val="0"/>
              <w:marTop w:val="0"/>
              <w:marBottom w:val="0"/>
              <w:divBdr>
                <w:top w:val="none" w:sz="0" w:space="0" w:color="auto"/>
                <w:left w:val="none" w:sz="0" w:space="0" w:color="auto"/>
                <w:bottom w:val="none" w:sz="0" w:space="0" w:color="auto"/>
                <w:right w:val="none" w:sz="0" w:space="0" w:color="auto"/>
              </w:divBdr>
            </w:div>
          </w:divsChild>
        </w:div>
        <w:div w:id="1764643821">
          <w:marLeft w:val="0"/>
          <w:marRight w:val="0"/>
          <w:marTop w:val="0"/>
          <w:marBottom w:val="0"/>
          <w:divBdr>
            <w:top w:val="none" w:sz="0" w:space="0" w:color="auto"/>
            <w:left w:val="none" w:sz="0" w:space="0" w:color="auto"/>
            <w:bottom w:val="none" w:sz="0" w:space="0" w:color="auto"/>
            <w:right w:val="none" w:sz="0" w:space="0" w:color="auto"/>
          </w:divBdr>
          <w:divsChild>
            <w:div w:id="497429530">
              <w:marLeft w:val="0"/>
              <w:marRight w:val="0"/>
              <w:marTop w:val="0"/>
              <w:marBottom w:val="0"/>
              <w:divBdr>
                <w:top w:val="none" w:sz="0" w:space="0" w:color="auto"/>
                <w:left w:val="none" w:sz="0" w:space="0" w:color="auto"/>
                <w:bottom w:val="none" w:sz="0" w:space="0" w:color="auto"/>
                <w:right w:val="none" w:sz="0" w:space="0" w:color="auto"/>
              </w:divBdr>
            </w:div>
          </w:divsChild>
        </w:div>
        <w:div w:id="1085299185">
          <w:marLeft w:val="0"/>
          <w:marRight w:val="0"/>
          <w:marTop w:val="0"/>
          <w:marBottom w:val="0"/>
          <w:divBdr>
            <w:top w:val="none" w:sz="0" w:space="0" w:color="auto"/>
            <w:left w:val="none" w:sz="0" w:space="0" w:color="auto"/>
            <w:bottom w:val="none" w:sz="0" w:space="0" w:color="auto"/>
            <w:right w:val="none" w:sz="0" w:space="0" w:color="auto"/>
          </w:divBdr>
          <w:divsChild>
            <w:div w:id="1120756835">
              <w:marLeft w:val="0"/>
              <w:marRight w:val="0"/>
              <w:marTop w:val="0"/>
              <w:marBottom w:val="0"/>
              <w:divBdr>
                <w:top w:val="none" w:sz="0" w:space="0" w:color="auto"/>
                <w:left w:val="none" w:sz="0" w:space="0" w:color="auto"/>
                <w:bottom w:val="none" w:sz="0" w:space="0" w:color="auto"/>
                <w:right w:val="none" w:sz="0" w:space="0" w:color="auto"/>
              </w:divBdr>
            </w:div>
          </w:divsChild>
        </w:div>
        <w:div w:id="1230922419">
          <w:marLeft w:val="0"/>
          <w:marRight w:val="0"/>
          <w:marTop w:val="0"/>
          <w:marBottom w:val="0"/>
          <w:divBdr>
            <w:top w:val="none" w:sz="0" w:space="0" w:color="auto"/>
            <w:left w:val="none" w:sz="0" w:space="0" w:color="auto"/>
            <w:bottom w:val="none" w:sz="0" w:space="0" w:color="auto"/>
            <w:right w:val="none" w:sz="0" w:space="0" w:color="auto"/>
          </w:divBdr>
          <w:divsChild>
            <w:div w:id="548690308">
              <w:marLeft w:val="0"/>
              <w:marRight w:val="0"/>
              <w:marTop w:val="0"/>
              <w:marBottom w:val="0"/>
              <w:divBdr>
                <w:top w:val="none" w:sz="0" w:space="0" w:color="auto"/>
                <w:left w:val="none" w:sz="0" w:space="0" w:color="auto"/>
                <w:bottom w:val="none" w:sz="0" w:space="0" w:color="auto"/>
                <w:right w:val="none" w:sz="0" w:space="0" w:color="auto"/>
              </w:divBdr>
            </w:div>
          </w:divsChild>
        </w:div>
        <w:div w:id="968972861">
          <w:marLeft w:val="0"/>
          <w:marRight w:val="0"/>
          <w:marTop w:val="0"/>
          <w:marBottom w:val="0"/>
          <w:divBdr>
            <w:top w:val="none" w:sz="0" w:space="0" w:color="auto"/>
            <w:left w:val="none" w:sz="0" w:space="0" w:color="auto"/>
            <w:bottom w:val="none" w:sz="0" w:space="0" w:color="auto"/>
            <w:right w:val="none" w:sz="0" w:space="0" w:color="auto"/>
          </w:divBdr>
          <w:divsChild>
            <w:div w:id="94715960">
              <w:marLeft w:val="0"/>
              <w:marRight w:val="0"/>
              <w:marTop w:val="0"/>
              <w:marBottom w:val="0"/>
              <w:divBdr>
                <w:top w:val="none" w:sz="0" w:space="0" w:color="auto"/>
                <w:left w:val="none" w:sz="0" w:space="0" w:color="auto"/>
                <w:bottom w:val="none" w:sz="0" w:space="0" w:color="auto"/>
                <w:right w:val="none" w:sz="0" w:space="0" w:color="auto"/>
              </w:divBdr>
            </w:div>
          </w:divsChild>
        </w:div>
        <w:div w:id="230506976">
          <w:marLeft w:val="0"/>
          <w:marRight w:val="0"/>
          <w:marTop w:val="0"/>
          <w:marBottom w:val="0"/>
          <w:divBdr>
            <w:top w:val="none" w:sz="0" w:space="0" w:color="auto"/>
            <w:left w:val="none" w:sz="0" w:space="0" w:color="auto"/>
            <w:bottom w:val="none" w:sz="0" w:space="0" w:color="auto"/>
            <w:right w:val="none" w:sz="0" w:space="0" w:color="auto"/>
          </w:divBdr>
          <w:divsChild>
            <w:div w:id="55665484">
              <w:marLeft w:val="0"/>
              <w:marRight w:val="0"/>
              <w:marTop w:val="0"/>
              <w:marBottom w:val="0"/>
              <w:divBdr>
                <w:top w:val="none" w:sz="0" w:space="0" w:color="auto"/>
                <w:left w:val="none" w:sz="0" w:space="0" w:color="auto"/>
                <w:bottom w:val="none" w:sz="0" w:space="0" w:color="auto"/>
                <w:right w:val="none" w:sz="0" w:space="0" w:color="auto"/>
              </w:divBdr>
            </w:div>
          </w:divsChild>
        </w:div>
        <w:div w:id="1561358967">
          <w:marLeft w:val="0"/>
          <w:marRight w:val="0"/>
          <w:marTop w:val="0"/>
          <w:marBottom w:val="0"/>
          <w:divBdr>
            <w:top w:val="none" w:sz="0" w:space="0" w:color="auto"/>
            <w:left w:val="none" w:sz="0" w:space="0" w:color="auto"/>
            <w:bottom w:val="none" w:sz="0" w:space="0" w:color="auto"/>
            <w:right w:val="none" w:sz="0" w:space="0" w:color="auto"/>
          </w:divBdr>
          <w:divsChild>
            <w:div w:id="1116296564">
              <w:marLeft w:val="0"/>
              <w:marRight w:val="0"/>
              <w:marTop w:val="0"/>
              <w:marBottom w:val="0"/>
              <w:divBdr>
                <w:top w:val="none" w:sz="0" w:space="0" w:color="auto"/>
                <w:left w:val="none" w:sz="0" w:space="0" w:color="auto"/>
                <w:bottom w:val="none" w:sz="0" w:space="0" w:color="auto"/>
                <w:right w:val="none" w:sz="0" w:space="0" w:color="auto"/>
              </w:divBdr>
            </w:div>
          </w:divsChild>
        </w:div>
        <w:div w:id="1542553013">
          <w:marLeft w:val="0"/>
          <w:marRight w:val="0"/>
          <w:marTop w:val="0"/>
          <w:marBottom w:val="0"/>
          <w:divBdr>
            <w:top w:val="none" w:sz="0" w:space="0" w:color="auto"/>
            <w:left w:val="none" w:sz="0" w:space="0" w:color="auto"/>
            <w:bottom w:val="none" w:sz="0" w:space="0" w:color="auto"/>
            <w:right w:val="none" w:sz="0" w:space="0" w:color="auto"/>
          </w:divBdr>
          <w:divsChild>
            <w:div w:id="1899972435">
              <w:marLeft w:val="0"/>
              <w:marRight w:val="0"/>
              <w:marTop w:val="0"/>
              <w:marBottom w:val="0"/>
              <w:divBdr>
                <w:top w:val="none" w:sz="0" w:space="0" w:color="auto"/>
                <w:left w:val="none" w:sz="0" w:space="0" w:color="auto"/>
                <w:bottom w:val="none" w:sz="0" w:space="0" w:color="auto"/>
                <w:right w:val="none" w:sz="0" w:space="0" w:color="auto"/>
              </w:divBdr>
            </w:div>
          </w:divsChild>
        </w:div>
        <w:div w:id="1798373692">
          <w:marLeft w:val="0"/>
          <w:marRight w:val="0"/>
          <w:marTop w:val="0"/>
          <w:marBottom w:val="0"/>
          <w:divBdr>
            <w:top w:val="none" w:sz="0" w:space="0" w:color="auto"/>
            <w:left w:val="none" w:sz="0" w:space="0" w:color="auto"/>
            <w:bottom w:val="none" w:sz="0" w:space="0" w:color="auto"/>
            <w:right w:val="none" w:sz="0" w:space="0" w:color="auto"/>
          </w:divBdr>
          <w:divsChild>
            <w:div w:id="884827019">
              <w:marLeft w:val="0"/>
              <w:marRight w:val="0"/>
              <w:marTop w:val="0"/>
              <w:marBottom w:val="0"/>
              <w:divBdr>
                <w:top w:val="none" w:sz="0" w:space="0" w:color="auto"/>
                <w:left w:val="none" w:sz="0" w:space="0" w:color="auto"/>
                <w:bottom w:val="none" w:sz="0" w:space="0" w:color="auto"/>
                <w:right w:val="none" w:sz="0" w:space="0" w:color="auto"/>
              </w:divBdr>
            </w:div>
          </w:divsChild>
        </w:div>
        <w:div w:id="1311208726">
          <w:marLeft w:val="0"/>
          <w:marRight w:val="0"/>
          <w:marTop w:val="0"/>
          <w:marBottom w:val="0"/>
          <w:divBdr>
            <w:top w:val="none" w:sz="0" w:space="0" w:color="auto"/>
            <w:left w:val="none" w:sz="0" w:space="0" w:color="auto"/>
            <w:bottom w:val="none" w:sz="0" w:space="0" w:color="auto"/>
            <w:right w:val="none" w:sz="0" w:space="0" w:color="auto"/>
          </w:divBdr>
          <w:divsChild>
            <w:div w:id="191122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77350">
      <w:bodyDiv w:val="1"/>
      <w:marLeft w:val="0"/>
      <w:marRight w:val="0"/>
      <w:marTop w:val="0"/>
      <w:marBottom w:val="0"/>
      <w:divBdr>
        <w:top w:val="none" w:sz="0" w:space="0" w:color="auto"/>
        <w:left w:val="none" w:sz="0" w:space="0" w:color="auto"/>
        <w:bottom w:val="none" w:sz="0" w:space="0" w:color="auto"/>
        <w:right w:val="none" w:sz="0" w:space="0" w:color="auto"/>
      </w:divBdr>
    </w:div>
    <w:div w:id="1608463431">
      <w:bodyDiv w:val="1"/>
      <w:marLeft w:val="0"/>
      <w:marRight w:val="0"/>
      <w:marTop w:val="0"/>
      <w:marBottom w:val="0"/>
      <w:divBdr>
        <w:top w:val="none" w:sz="0" w:space="0" w:color="auto"/>
        <w:left w:val="none" w:sz="0" w:space="0" w:color="auto"/>
        <w:bottom w:val="none" w:sz="0" w:space="0" w:color="auto"/>
        <w:right w:val="none" w:sz="0" w:space="0" w:color="auto"/>
      </w:divBdr>
      <w:divsChild>
        <w:div w:id="1919904174">
          <w:marLeft w:val="0"/>
          <w:marRight w:val="0"/>
          <w:marTop w:val="0"/>
          <w:marBottom w:val="0"/>
          <w:divBdr>
            <w:top w:val="none" w:sz="0" w:space="0" w:color="auto"/>
            <w:left w:val="none" w:sz="0" w:space="0" w:color="auto"/>
            <w:bottom w:val="none" w:sz="0" w:space="0" w:color="auto"/>
            <w:right w:val="none" w:sz="0" w:space="0" w:color="auto"/>
          </w:divBdr>
          <w:divsChild>
            <w:div w:id="1853106115">
              <w:marLeft w:val="0"/>
              <w:marRight w:val="0"/>
              <w:marTop w:val="0"/>
              <w:marBottom w:val="0"/>
              <w:divBdr>
                <w:top w:val="none" w:sz="0" w:space="0" w:color="auto"/>
                <w:left w:val="none" w:sz="0" w:space="0" w:color="auto"/>
                <w:bottom w:val="none" w:sz="0" w:space="0" w:color="auto"/>
                <w:right w:val="none" w:sz="0" w:space="0" w:color="auto"/>
              </w:divBdr>
              <w:divsChild>
                <w:div w:id="184516006">
                  <w:marLeft w:val="0"/>
                  <w:marRight w:val="0"/>
                  <w:marTop w:val="0"/>
                  <w:marBottom w:val="0"/>
                  <w:divBdr>
                    <w:top w:val="none" w:sz="0" w:space="0" w:color="auto"/>
                    <w:left w:val="none" w:sz="0" w:space="0" w:color="auto"/>
                    <w:bottom w:val="none" w:sz="0" w:space="0" w:color="auto"/>
                    <w:right w:val="none" w:sz="0" w:space="0" w:color="auto"/>
                  </w:divBdr>
                  <w:divsChild>
                    <w:div w:id="1481189963">
                      <w:marLeft w:val="0"/>
                      <w:marRight w:val="0"/>
                      <w:marTop w:val="0"/>
                      <w:marBottom w:val="0"/>
                      <w:divBdr>
                        <w:top w:val="none" w:sz="0" w:space="0" w:color="auto"/>
                        <w:left w:val="none" w:sz="0" w:space="0" w:color="auto"/>
                        <w:bottom w:val="none" w:sz="0" w:space="0" w:color="auto"/>
                        <w:right w:val="none" w:sz="0" w:space="0" w:color="auto"/>
                      </w:divBdr>
                      <w:divsChild>
                        <w:div w:id="605427359">
                          <w:marLeft w:val="0"/>
                          <w:marRight w:val="0"/>
                          <w:marTop w:val="0"/>
                          <w:marBottom w:val="0"/>
                          <w:divBdr>
                            <w:top w:val="none" w:sz="0" w:space="0" w:color="auto"/>
                            <w:left w:val="none" w:sz="0" w:space="0" w:color="auto"/>
                            <w:bottom w:val="none" w:sz="0" w:space="0" w:color="auto"/>
                            <w:right w:val="none" w:sz="0" w:space="0" w:color="auto"/>
                          </w:divBdr>
                          <w:divsChild>
                            <w:div w:id="29028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942786">
      <w:bodyDiv w:val="1"/>
      <w:marLeft w:val="0"/>
      <w:marRight w:val="0"/>
      <w:marTop w:val="0"/>
      <w:marBottom w:val="0"/>
      <w:divBdr>
        <w:top w:val="none" w:sz="0" w:space="0" w:color="auto"/>
        <w:left w:val="none" w:sz="0" w:space="0" w:color="auto"/>
        <w:bottom w:val="none" w:sz="0" w:space="0" w:color="auto"/>
        <w:right w:val="none" w:sz="0" w:space="0" w:color="auto"/>
      </w:divBdr>
    </w:div>
    <w:div w:id="1850674464">
      <w:bodyDiv w:val="1"/>
      <w:marLeft w:val="0"/>
      <w:marRight w:val="0"/>
      <w:marTop w:val="0"/>
      <w:marBottom w:val="0"/>
      <w:divBdr>
        <w:top w:val="none" w:sz="0" w:space="0" w:color="auto"/>
        <w:left w:val="none" w:sz="0" w:space="0" w:color="auto"/>
        <w:bottom w:val="none" w:sz="0" w:space="0" w:color="auto"/>
        <w:right w:val="none" w:sz="0" w:space="0" w:color="auto"/>
      </w:divBdr>
      <w:divsChild>
        <w:div w:id="373582958">
          <w:marLeft w:val="0"/>
          <w:marRight w:val="0"/>
          <w:marTop w:val="0"/>
          <w:marBottom w:val="0"/>
          <w:divBdr>
            <w:top w:val="none" w:sz="0" w:space="0" w:color="auto"/>
            <w:left w:val="none" w:sz="0" w:space="0" w:color="auto"/>
            <w:bottom w:val="none" w:sz="0" w:space="0" w:color="auto"/>
            <w:right w:val="none" w:sz="0" w:space="0" w:color="auto"/>
          </w:divBdr>
          <w:divsChild>
            <w:div w:id="568005340">
              <w:marLeft w:val="0"/>
              <w:marRight w:val="0"/>
              <w:marTop w:val="0"/>
              <w:marBottom w:val="0"/>
              <w:divBdr>
                <w:top w:val="none" w:sz="0" w:space="0" w:color="auto"/>
                <w:left w:val="none" w:sz="0" w:space="0" w:color="auto"/>
                <w:bottom w:val="none" w:sz="0" w:space="0" w:color="auto"/>
                <w:right w:val="none" w:sz="0" w:space="0" w:color="auto"/>
              </w:divBdr>
              <w:divsChild>
                <w:div w:id="147207006">
                  <w:marLeft w:val="0"/>
                  <w:marRight w:val="0"/>
                  <w:marTop w:val="0"/>
                  <w:marBottom w:val="0"/>
                  <w:divBdr>
                    <w:top w:val="none" w:sz="0" w:space="0" w:color="auto"/>
                    <w:left w:val="none" w:sz="0" w:space="0" w:color="auto"/>
                    <w:bottom w:val="none" w:sz="0" w:space="0" w:color="auto"/>
                    <w:right w:val="none" w:sz="0" w:space="0" w:color="auto"/>
                  </w:divBdr>
                  <w:divsChild>
                    <w:div w:id="881749557">
                      <w:marLeft w:val="0"/>
                      <w:marRight w:val="0"/>
                      <w:marTop w:val="0"/>
                      <w:marBottom w:val="0"/>
                      <w:divBdr>
                        <w:top w:val="none" w:sz="0" w:space="0" w:color="auto"/>
                        <w:left w:val="none" w:sz="0" w:space="0" w:color="auto"/>
                        <w:bottom w:val="none" w:sz="0" w:space="0" w:color="auto"/>
                        <w:right w:val="none" w:sz="0" w:space="0" w:color="auto"/>
                      </w:divBdr>
                      <w:divsChild>
                        <w:div w:id="2060276773">
                          <w:marLeft w:val="0"/>
                          <w:marRight w:val="0"/>
                          <w:marTop w:val="0"/>
                          <w:marBottom w:val="0"/>
                          <w:divBdr>
                            <w:top w:val="none" w:sz="0" w:space="0" w:color="auto"/>
                            <w:left w:val="none" w:sz="0" w:space="0" w:color="auto"/>
                            <w:bottom w:val="none" w:sz="0" w:space="0" w:color="auto"/>
                            <w:right w:val="none" w:sz="0" w:space="0" w:color="auto"/>
                          </w:divBdr>
                          <w:divsChild>
                            <w:div w:id="143570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26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043BCDB68A3449842AFC73F2F50BC9"/>
        <w:category>
          <w:name w:val="Allgemein"/>
          <w:gallery w:val="placeholder"/>
        </w:category>
        <w:types>
          <w:type w:val="bbPlcHdr"/>
        </w:types>
        <w:behaviors>
          <w:behavior w:val="content"/>
        </w:behaviors>
        <w:guid w:val="{A860101B-3E36-C446-8ED8-04685681691D}"/>
      </w:docPartPr>
      <w:docPartBody>
        <w:p w:rsidR="009724BC" w:rsidRDefault="00DD7A09">
          <w:pPr>
            <w:pStyle w:val="41043BCDB68A3449842AFC73F2F50BC9"/>
          </w:pPr>
          <w:r w:rsidRPr="0038571E">
            <w:rPr>
              <w:rStyle w:val="Platzhaltertext"/>
            </w:rPr>
            <w:t>[Untertitel]</w:t>
          </w:r>
        </w:p>
      </w:docPartBody>
    </w:docPart>
    <w:docPart>
      <w:docPartPr>
        <w:name w:val="F2C66381AC7180419C55814196B4DC82"/>
        <w:category>
          <w:name w:val="Allgemein"/>
          <w:gallery w:val="placeholder"/>
        </w:category>
        <w:types>
          <w:type w:val="bbPlcHdr"/>
        </w:types>
        <w:behaviors>
          <w:behavior w:val="content"/>
        </w:behaviors>
        <w:guid w:val="{368A8A99-D9D7-8443-BD0E-F36CFEEC6D46}"/>
      </w:docPartPr>
      <w:docPartBody>
        <w:p w:rsidR="009724BC" w:rsidRDefault="00DD7A09">
          <w:pPr>
            <w:pStyle w:val="F2C66381AC7180419C55814196B4DC82"/>
          </w:pPr>
          <w:r w:rsidRPr="0038571E">
            <w:rPr>
              <w:rStyle w:val="Platzhaltertext"/>
            </w:rPr>
            <w:t>[Verfasser]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rol Sans Office">
    <w:panose1 w:val="00000000000000000000"/>
    <w:charset w:val="00"/>
    <w:family w:val="auto"/>
    <w:pitch w:val="variable"/>
    <w:sig w:usb0="A00002EF" w:usb1="4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97"/>
    <w:rsid w:val="00041085"/>
    <w:rsid w:val="00117D81"/>
    <w:rsid w:val="004C0B27"/>
    <w:rsid w:val="00534142"/>
    <w:rsid w:val="009724BC"/>
    <w:rsid w:val="00A51497"/>
    <w:rsid w:val="00DD7A09"/>
    <w:rsid w:val="00E72A52"/>
    <w:rsid w:val="00E8317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A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rsid w:val="00A51497"/>
    <w:rPr>
      <w:color w:val="808080"/>
    </w:rPr>
  </w:style>
  <w:style w:type="paragraph" w:customStyle="1" w:styleId="41043BCDB68A3449842AFC73F2F50BC9">
    <w:name w:val="41043BCDB68A3449842AFC73F2F50BC9"/>
  </w:style>
  <w:style w:type="paragraph" w:customStyle="1" w:styleId="F2C66381AC7180419C55814196B4DC82">
    <w:name w:val="F2C66381AC7180419C55814196B4DC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Lebensraum Tirol">
      <a:dk1>
        <a:srgbClr val="000000"/>
      </a:dk1>
      <a:lt1>
        <a:srgbClr val="FFFFFF"/>
      </a:lt1>
      <a:dk2>
        <a:srgbClr val="6C6E74"/>
      </a:dk2>
      <a:lt2>
        <a:srgbClr val="B5B8BF"/>
      </a:lt2>
      <a:accent1>
        <a:srgbClr val="B51F1F"/>
      </a:accent1>
      <a:accent2>
        <a:srgbClr val="DA96C1"/>
      </a:accent2>
      <a:accent3>
        <a:srgbClr val="85B9E5"/>
      </a:accent3>
      <a:accent4>
        <a:srgbClr val="00786B"/>
      </a:accent4>
      <a:accent5>
        <a:srgbClr val="8FA924"/>
      </a:accent5>
      <a:accent6>
        <a:srgbClr val="FAB500"/>
      </a:accent6>
      <a:hlink>
        <a:srgbClr val="B5B8BF"/>
      </a:hlink>
      <a:folHlink>
        <a:srgbClr val="6C6E74"/>
      </a:folHlink>
    </a:clrScheme>
    <a:fontScheme name="Lebensraum Tirol">
      <a:majorFont>
        <a:latin typeface="Tirol Sans Office"/>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CA520530586745805829655BBC33DF" ma:contentTypeVersion="17" ma:contentTypeDescription="Ein neues Dokument erstellen." ma:contentTypeScope="" ma:versionID="0a4dd7274cd9786b37092002b2a5cfc6">
  <xsd:schema xmlns:xsd="http://www.w3.org/2001/XMLSchema" xmlns:xs="http://www.w3.org/2001/XMLSchema" xmlns:p="http://schemas.microsoft.com/office/2006/metadata/properties" xmlns:ns2="83a5f521-3e33-43e0-8483-48259ba4ff77" xmlns:ns3="62740c5c-70be-4b1b-be9e-bac2c8e26863" targetNamespace="http://schemas.microsoft.com/office/2006/metadata/properties" ma:root="true" ma:fieldsID="0772e9dc68393300d049e4d394d9fe34" ns2:_="" ns3:_="">
    <xsd:import namespace="83a5f521-3e33-43e0-8483-48259ba4ff77"/>
    <xsd:import namespace="62740c5c-70be-4b1b-be9e-bac2c8e2686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a5f521-3e33-43e0-8483-48259ba4ff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c3f68b0-c1d5-4484-bc39-4ff7fe1d8d14"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740c5c-70be-4b1b-be9e-bac2c8e2686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cff3c56-9d87-41e1-a4c6-90c2255feb9a}" ma:internalName="TaxCatchAll" ma:showField="CatchAllData" ma:web="62740c5c-70be-4b1b-be9e-bac2c8e26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2740c5c-70be-4b1b-be9e-bac2c8e26863" xsi:nil="true"/>
    <lcf76f155ced4ddcb4097134ff3c332f xmlns="83a5f521-3e33-43e0-8483-48259ba4ff7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4C6C6-57D7-4B4E-AF7F-B97CC6301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a5f521-3e33-43e0-8483-48259ba4ff77"/>
    <ds:schemaRef ds:uri="62740c5c-70be-4b1b-be9e-bac2c8e26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BCAFB8-43E4-47FD-9789-DE7869BFAA0B}">
  <ds:schemaRefs>
    <ds:schemaRef ds:uri="http://schemas.microsoft.com/sharepoint/v3/contenttype/forms"/>
  </ds:schemaRefs>
</ds:datastoreItem>
</file>

<file path=customXml/itemProps3.xml><?xml version="1.0" encoding="utf-8"?>
<ds:datastoreItem xmlns:ds="http://schemas.openxmlformats.org/officeDocument/2006/customXml" ds:itemID="{04E58E0D-3DB0-4C81-9456-79E093545311}">
  <ds:schemaRefs>
    <ds:schemaRef ds:uri="http://schemas.microsoft.com/office/2006/metadata/properties"/>
    <ds:schemaRef ds:uri="http://schemas.microsoft.com/office/infopath/2007/PartnerControls"/>
    <ds:schemaRef ds:uri="62740c5c-70be-4b1b-be9e-bac2c8e26863"/>
    <ds:schemaRef ds:uri="83a5f521-3e33-43e0-8483-48259ba4ff77"/>
  </ds:schemaRefs>
</ds:datastoreItem>
</file>

<file path=customXml/itemProps4.xml><?xml version="1.0" encoding="utf-8"?>
<ds:datastoreItem xmlns:ds="http://schemas.openxmlformats.org/officeDocument/2006/customXml" ds:itemID="{7C562DDF-A8DF-4B78-B89D-F7B89AA82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3100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Julia Pahl</cp:lastModifiedBy>
  <cp:revision>3</cp:revision>
  <cp:lastPrinted>2025-02-24T06:55:00Z</cp:lastPrinted>
  <dcterms:created xsi:type="dcterms:W3CDTF">2025-03-07T07:32:00Z</dcterms:created>
  <dcterms:modified xsi:type="dcterms:W3CDTF">2025-03-07T07:33:00Z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0x01010032CA520530586745805829655BBC33DF</vt:lpwstr>
  </property>
  <property fmtid="{D5CDD505-2E9C-101B-9397-08002B2CF9AE}" pid="3" name="MediaServiceImageTags">
    <vt:lpwstr/>
  </property>
  <property fmtid="{D5CDD505-2E9C-101B-9397-08002B2CF9AE}" pid="4" name="_ExtendedDescription">
    <vt:lpwstr/>
  </property>
</Properties>
</file>