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3CEC" w:rsidRPr="00ED3221" w:rsidRDefault="00823CEC" w:rsidP="00C73234">
      <w:pPr>
        <w:pStyle w:val="berschrift1"/>
        <w:jc w:val="both"/>
        <w:rPr>
          <w:rFonts w:ascii="Georgia" w:hAnsi="Georgia" w:cstheme="majorHAnsi"/>
          <w:bCs w:val="0"/>
          <w:kern w:val="0"/>
          <w:sz w:val="24"/>
          <w:szCs w:val="24"/>
        </w:rPr>
      </w:pPr>
      <w:proofErr w:type="spellStart"/>
      <w:r w:rsidRPr="00ED3221">
        <w:rPr>
          <w:rFonts w:ascii="Georgia" w:hAnsi="Georgia" w:cstheme="majorHAnsi"/>
          <w:bCs w:val="0"/>
          <w:kern w:val="0"/>
          <w:sz w:val="24"/>
          <w:szCs w:val="24"/>
        </w:rPr>
        <w:t>Gesunde.Region</w:t>
      </w:r>
      <w:proofErr w:type="spellEnd"/>
      <w:r w:rsidRPr="00ED3221">
        <w:rPr>
          <w:rFonts w:ascii="Georgia" w:hAnsi="Georgia" w:cstheme="majorHAnsi"/>
          <w:bCs w:val="0"/>
          <w:kern w:val="0"/>
          <w:sz w:val="24"/>
          <w:szCs w:val="24"/>
        </w:rPr>
        <w:t xml:space="preserve"> Wipptal – Gesundheit neu gedacht</w:t>
      </w:r>
    </w:p>
    <w:p w:rsidR="007409A9" w:rsidRPr="00AC0A6F" w:rsidRDefault="007409A9" w:rsidP="00C73234">
      <w:pPr>
        <w:spacing w:before="100" w:beforeAutospacing="1" w:after="100" w:afterAutospacing="1" w:line="240" w:lineRule="auto"/>
        <w:jc w:val="both"/>
        <w:outlineLvl w:val="0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 xml:space="preserve">Das Wipptal setzt mit der Initiative </w:t>
      </w:r>
      <w:proofErr w:type="spellStart"/>
      <w:proofErr w:type="gramStart"/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>gesunde.region</w:t>
      </w:r>
      <w:proofErr w:type="spellEnd"/>
      <w:proofErr w:type="gramEnd"/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 xml:space="preserve"> neue Maßstäbe im Gesundheitstourismus. Ziel ist es, Gästen und Einheimischen einfache, nachhaltige Möglichkeiten für mehr Wohlbefinden zu bieten.</w:t>
      </w:r>
    </w:p>
    <w:p w:rsidR="007E32F5" w:rsidRPr="007E32F5" w:rsidRDefault="00020FF6" w:rsidP="00C7323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hAnsi="Georgia"/>
          <w:noProof/>
        </w:rPr>
        <w:drawing>
          <wp:inline distT="0" distB="0" distL="0" distR="0">
            <wp:extent cx="5760720" cy="3840412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E32F5" w:rsidRPr="00D14834">
        <w:rPr>
          <w:rFonts w:ascii="Georgia" w:eastAsia="Times New Roman" w:hAnsi="Georgia" w:cstheme="majorHAnsi"/>
          <w:b/>
          <w:sz w:val="24"/>
          <w:szCs w:val="24"/>
          <w:lang w:eastAsia="de-DE"/>
        </w:rPr>
        <w:t xml:space="preserve">Gesundheitswandern – der Ursprung der </w:t>
      </w:r>
      <w:proofErr w:type="spellStart"/>
      <w:proofErr w:type="gramStart"/>
      <w:r w:rsidR="007E32F5" w:rsidRPr="00D14834">
        <w:rPr>
          <w:rFonts w:ascii="Georgia" w:eastAsia="Times New Roman" w:hAnsi="Georgia" w:cstheme="majorHAnsi"/>
          <w:b/>
          <w:sz w:val="24"/>
          <w:szCs w:val="24"/>
          <w:lang w:eastAsia="de-DE"/>
        </w:rPr>
        <w:t>gesunden.Region</w:t>
      </w:r>
      <w:proofErr w:type="spellEnd"/>
      <w:proofErr w:type="gramEnd"/>
    </w:p>
    <w:p w:rsidR="007409A9" w:rsidRDefault="007409A9" w:rsidP="00C7323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 xml:space="preserve">Den Grundstein für die </w:t>
      </w:r>
      <w:proofErr w:type="spellStart"/>
      <w:proofErr w:type="gramStart"/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>gesunde.region</w:t>
      </w:r>
      <w:proofErr w:type="spellEnd"/>
      <w:proofErr w:type="gramEnd"/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 xml:space="preserve"> legte das erfolgreiche Konzept des Gesundheitswanderns. Seit Jahren bietet das Wipptal Aktivwochen an, bei denen Bewegung in der Natur mit gezielten Entspannungsübungen und gesunder Ernährung kombiniert </w:t>
      </w:r>
      <w:r w:rsidR="00C12834">
        <w:rPr>
          <w:rFonts w:ascii="Georgia" w:eastAsia="Times New Roman" w:hAnsi="Georgia" w:cstheme="majorHAnsi"/>
          <w:sz w:val="24"/>
          <w:szCs w:val="24"/>
          <w:lang w:eastAsia="de-DE"/>
        </w:rPr>
        <w:t>werden</w:t>
      </w:r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>. Zertifizierte Gesundheitswanderführer begleiten die Teilnehmer auf speziell konzipierten Touren. Die positiven Rückmeldungen und die Unterstützung durch deutsche Krankenkassen bestätigen den Erfolg dieses Programms.</w:t>
      </w:r>
    </w:p>
    <w:p w:rsidR="007E32F5" w:rsidRDefault="007E32F5" w:rsidP="00C73234">
      <w:pPr>
        <w:pStyle w:val="StandardWeb"/>
        <w:jc w:val="both"/>
        <w:rPr>
          <w:rFonts w:ascii="Georgia" w:hAnsi="Georgia" w:cstheme="majorHAnsi"/>
        </w:rPr>
      </w:pPr>
      <w:r w:rsidRPr="007E32F5">
        <w:rPr>
          <w:rFonts w:ascii="Georgia" w:hAnsi="Georgia" w:cstheme="majorHAnsi"/>
        </w:rPr>
        <w:t xml:space="preserve">Der offizielle Startschuss für die </w:t>
      </w:r>
      <w:proofErr w:type="spellStart"/>
      <w:proofErr w:type="gramStart"/>
      <w:r w:rsidRPr="007E32F5">
        <w:rPr>
          <w:rFonts w:ascii="Georgia" w:hAnsi="Georgia" w:cstheme="majorHAnsi"/>
          <w:i/>
          <w:iCs/>
        </w:rPr>
        <w:t>gesunde.region</w:t>
      </w:r>
      <w:proofErr w:type="spellEnd"/>
      <w:proofErr w:type="gramEnd"/>
      <w:r w:rsidRPr="007E32F5">
        <w:rPr>
          <w:rFonts w:ascii="Georgia" w:hAnsi="Georgia" w:cstheme="majorHAnsi"/>
        </w:rPr>
        <w:t xml:space="preserve"> fiel am 13. April 2023 mit der Projektübergabe durch die Standortagentur Tirol und die Tirol Werbung. Seither ist viel passiert – das Wipptal entwickelt sich Schritt für Schritt zur Vorzeigeregion für Gesundheitsurlaub in Tirol.</w:t>
      </w:r>
    </w:p>
    <w:p w:rsidR="007A66D2" w:rsidRPr="007A66D2" w:rsidRDefault="007A66D2" w:rsidP="00C73234">
      <w:pPr>
        <w:pStyle w:val="berschrift2"/>
        <w:jc w:val="both"/>
        <w:rPr>
          <w:rFonts w:ascii="Georgia" w:hAnsi="Georgia" w:cstheme="majorHAnsi"/>
          <w:bCs w:val="0"/>
          <w:sz w:val="24"/>
          <w:szCs w:val="24"/>
        </w:rPr>
      </w:pPr>
      <w:r w:rsidRPr="007A66D2">
        <w:rPr>
          <w:rFonts w:ascii="Georgia" w:hAnsi="Georgia" w:cstheme="majorHAnsi"/>
          <w:bCs w:val="0"/>
          <w:sz w:val="24"/>
          <w:szCs w:val="24"/>
        </w:rPr>
        <w:t>Entwicklung seit 2023</w:t>
      </w:r>
    </w:p>
    <w:p w:rsidR="007A66D2" w:rsidRPr="007A66D2" w:rsidRDefault="007A66D2" w:rsidP="00C73234">
      <w:pPr>
        <w:pStyle w:val="StandardWeb"/>
        <w:numPr>
          <w:ilvl w:val="0"/>
          <w:numId w:val="3"/>
        </w:numPr>
        <w:jc w:val="both"/>
        <w:rPr>
          <w:rFonts w:ascii="Georgia" w:hAnsi="Georgia" w:cstheme="majorHAnsi"/>
        </w:rPr>
      </w:pPr>
      <w:r w:rsidRPr="007A66D2">
        <w:rPr>
          <w:rFonts w:ascii="Georgia" w:hAnsi="Georgia" w:cstheme="majorHAnsi"/>
          <w:b/>
          <w:bCs/>
        </w:rPr>
        <w:t>2023:</w:t>
      </w:r>
      <w:r w:rsidRPr="007A66D2">
        <w:rPr>
          <w:rFonts w:ascii="Georgia" w:hAnsi="Georgia" w:cstheme="majorHAnsi"/>
        </w:rPr>
        <w:t xml:space="preserve"> Der Fokus lag auf dem Aufbau erster Formate. Die </w:t>
      </w:r>
      <w:proofErr w:type="spellStart"/>
      <w:r w:rsidRPr="007A66D2">
        <w:rPr>
          <w:rFonts w:ascii="Georgia" w:hAnsi="Georgia" w:cstheme="majorHAnsi"/>
          <w:i/>
          <w:iCs/>
        </w:rPr>
        <w:t>Naturinare</w:t>
      </w:r>
      <w:proofErr w:type="spellEnd"/>
      <w:r w:rsidRPr="007A66D2">
        <w:rPr>
          <w:rFonts w:ascii="Georgia" w:hAnsi="Georgia" w:cstheme="majorHAnsi"/>
          <w:i/>
          <w:iCs/>
        </w:rPr>
        <w:t>®</w:t>
      </w:r>
      <w:r w:rsidRPr="007A66D2">
        <w:rPr>
          <w:rFonts w:ascii="Georgia" w:hAnsi="Georgia" w:cstheme="majorHAnsi"/>
        </w:rPr>
        <w:t xml:space="preserve"> – Workshops zur mentalen Gesundheit – starteten erfolgreich. Zusätzlich wurde mit Angeboten wie </w:t>
      </w:r>
      <w:r w:rsidRPr="007A66D2">
        <w:rPr>
          <w:rFonts w:ascii="Georgia" w:hAnsi="Georgia" w:cstheme="majorHAnsi"/>
          <w:i/>
          <w:iCs/>
        </w:rPr>
        <w:t>„Auszeit statt Bestzeit“</w:t>
      </w:r>
      <w:r w:rsidRPr="007A66D2">
        <w:rPr>
          <w:rFonts w:ascii="Georgia" w:hAnsi="Georgia" w:cstheme="majorHAnsi"/>
        </w:rPr>
        <w:t xml:space="preserve"> das Thema Entschleunigung erlebbar gemacht.</w:t>
      </w:r>
    </w:p>
    <w:p w:rsidR="007A66D2" w:rsidRPr="007A66D2" w:rsidRDefault="007A66D2" w:rsidP="00C73234">
      <w:pPr>
        <w:pStyle w:val="StandardWeb"/>
        <w:numPr>
          <w:ilvl w:val="0"/>
          <w:numId w:val="3"/>
        </w:numPr>
        <w:jc w:val="both"/>
        <w:rPr>
          <w:rFonts w:ascii="Georgia" w:hAnsi="Georgia" w:cstheme="majorHAnsi"/>
        </w:rPr>
      </w:pPr>
      <w:r w:rsidRPr="007A66D2">
        <w:rPr>
          <w:rFonts w:ascii="Georgia" w:hAnsi="Georgia" w:cstheme="majorHAnsi"/>
          <w:b/>
          <w:bCs/>
        </w:rPr>
        <w:t>2024:</w:t>
      </w:r>
      <w:r w:rsidRPr="007A66D2">
        <w:rPr>
          <w:rFonts w:ascii="Georgia" w:hAnsi="Georgia" w:cstheme="majorHAnsi"/>
        </w:rPr>
        <w:t xml:space="preserve"> Das Jahr </w:t>
      </w:r>
      <w:r w:rsidR="00C12834">
        <w:rPr>
          <w:rFonts w:ascii="Georgia" w:hAnsi="Georgia" w:cstheme="majorHAnsi"/>
        </w:rPr>
        <w:t>stand</w:t>
      </w:r>
      <w:r w:rsidRPr="007A66D2">
        <w:rPr>
          <w:rFonts w:ascii="Georgia" w:hAnsi="Georgia" w:cstheme="majorHAnsi"/>
        </w:rPr>
        <w:t xml:space="preserve"> im Zeichen von Weiterentwicklung. In neuen Formaten wie </w:t>
      </w:r>
      <w:r w:rsidRPr="007A66D2">
        <w:rPr>
          <w:rFonts w:ascii="Georgia" w:hAnsi="Georgia" w:cstheme="majorHAnsi"/>
          <w:i/>
          <w:iCs/>
        </w:rPr>
        <w:t>Yoga &amp; Klettern</w:t>
      </w:r>
      <w:r w:rsidRPr="007A66D2">
        <w:rPr>
          <w:rFonts w:ascii="Georgia" w:hAnsi="Georgia" w:cstheme="majorHAnsi"/>
        </w:rPr>
        <w:t xml:space="preserve"> zeigt sich das Zusammenspiel der drei Kernfelder Bewegung, Entspannung und gesunde Ernährung – etwa durch die Einbindung regionaler Küche. Der </w:t>
      </w:r>
      <w:r w:rsidRPr="007A66D2">
        <w:rPr>
          <w:rFonts w:ascii="Georgia" w:hAnsi="Georgia" w:cstheme="majorHAnsi"/>
          <w:i/>
          <w:iCs/>
        </w:rPr>
        <w:t>Wipptal Trek</w:t>
      </w:r>
      <w:r w:rsidRPr="007A66D2">
        <w:rPr>
          <w:rFonts w:ascii="Georgia" w:hAnsi="Georgia" w:cstheme="majorHAnsi"/>
        </w:rPr>
        <w:t xml:space="preserve"> ging als erste Gruppenreise mit </w:t>
      </w:r>
      <w:r w:rsidRPr="007A66D2">
        <w:rPr>
          <w:rFonts w:ascii="Georgia" w:hAnsi="Georgia" w:cstheme="majorHAnsi"/>
        </w:rPr>
        <w:lastRenderedPageBreak/>
        <w:t xml:space="preserve">Schwerpunkt auf Bewegung und gesunde Küche </w:t>
      </w:r>
      <w:proofErr w:type="gramStart"/>
      <w:r w:rsidRPr="007A66D2">
        <w:rPr>
          <w:rFonts w:ascii="Georgia" w:hAnsi="Georgia" w:cstheme="majorHAnsi"/>
        </w:rPr>
        <w:t>inklusive Kochkurs</w:t>
      </w:r>
      <w:proofErr w:type="gramEnd"/>
      <w:r w:rsidRPr="007A66D2">
        <w:rPr>
          <w:rFonts w:ascii="Georgia" w:hAnsi="Georgia" w:cstheme="majorHAnsi"/>
        </w:rPr>
        <w:t xml:space="preserve"> an den Start. Zusätzlich wurden im Frühjahr Kochworkshops für Gastgeber organisiert, um das Wissen rund um gesunde Ernährung und regionale Küche weiterzugeben.</w:t>
      </w:r>
    </w:p>
    <w:p w:rsidR="00E93B09" w:rsidRPr="00AC0A6F" w:rsidRDefault="009E526E" w:rsidP="00C73234">
      <w:pPr>
        <w:spacing w:before="100" w:beforeAutospacing="1" w:after="100" w:afterAutospacing="1" w:line="240" w:lineRule="auto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hAnsi="Georgia"/>
          <w:noProof/>
        </w:rPr>
        <w:drawing>
          <wp:inline distT="0" distB="0" distL="0" distR="0">
            <wp:extent cx="5760720" cy="3840413"/>
            <wp:effectExtent l="0" t="0" r="0" b="825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409A9" w:rsidRPr="00AC0A6F">
        <w:rPr>
          <w:rFonts w:ascii="Georgia" w:eastAsia="Times New Roman" w:hAnsi="Georgia" w:cstheme="majorHAnsi"/>
          <w:sz w:val="24"/>
          <w:szCs w:val="24"/>
          <w:lang w:eastAsia="de-DE"/>
        </w:rPr>
        <w:t>Vielfältige Angebote für alle Bedürfnisse</w:t>
      </w:r>
      <w:r w:rsidR="00793307" w:rsidRPr="00AC0A6F">
        <w:rPr>
          <w:rFonts w:ascii="Georgia" w:hAnsi="Georgia"/>
          <w:noProof/>
        </w:rPr>
        <w:drawing>
          <wp:inline distT="0" distB="0" distL="0" distR="0">
            <wp:extent cx="5760720" cy="3816291"/>
            <wp:effectExtent l="0" t="0" r="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93B09" w:rsidRPr="00AC0A6F">
        <w:rPr>
          <w:rFonts w:ascii="Georgia" w:eastAsia="Times New Roman" w:hAnsi="Georgia" w:cstheme="majorHAnsi"/>
          <w:sz w:val="24"/>
          <w:szCs w:val="24"/>
          <w:lang w:eastAsia="de-DE"/>
        </w:rPr>
        <w:t>Ob Familien, Aktivurlauber oder Ruhesuchende – im Wipptal gibt es für jeden das passende Angebot.</w:t>
      </w:r>
    </w:p>
    <w:p w:rsidR="00D14834" w:rsidRDefault="00E93B09" w:rsidP="00C73234">
      <w:pPr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theme="majorHAnsi"/>
          <w:b/>
          <w:sz w:val="24"/>
          <w:szCs w:val="24"/>
          <w:lang w:eastAsia="de-DE"/>
        </w:rPr>
      </w:pPr>
      <w:r w:rsidRPr="00AC0A6F">
        <w:rPr>
          <w:rFonts w:ascii="Georgia" w:hAnsi="Georgia"/>
          <w:noProof/>
        </w:rPr>
        <w:lastRenderedPageBreak/>
        <w:drawing>
          <wp:inline distT="0" distB="0" distL="0" distR="0">
            <wp:extent cx="5760720" cy="3816291"/>
            <wp:effectExtent l="0" t="0" r="0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16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B09" w:rsidRPr="00D14834" w:rsidRDefault="00E93B09" w:rsidP="00C73234">
      <w:pPr>
        <w:spacing w:before="100" w:beforeAutospacing="1" w:after="100" w:afterAutospacing="1" w:line="240" w:lineRule="auto"/>
        <w:jc w:val="both"/>
        <w:outlineLvl w:val="1"/>
        <w:rPr>
          <w:rFonts w:ascii="Georgia" w:eastAsia="Times New Roman" w:hAnsi="Georgia" w:cstheme="majorHAnsi"/>
          <w:b/>
          <w:sz w:val="24"/>
          <w:szCs w:val="24"/>
          <w:lang w:eastAsia="de-DE"/>
        </w:rPr>
      </w:pPr>
      <w:r w:rsidRPr="00D14834">
        <w:rPr>
          <w:rFonts w:ascii="Georgia" w:eastAsia="Times New Roman" w:hAnsi="Georgia" w:cstheme="majorHAnsi"/>
          <w:b/>
          <w:sz w:val="24"/>
          <w:szCs w:val="24"/>
          <w:lang w:eastAsia="de-DE"/>
        </w:rPr>
        <w:t>Bewegung, Entspannung und bewusste Ernährung im Fokus</w:t>
      </w:r>
    </w:p>
    <w:p w:rsidR="007409A9" w:rsidRPr="00AC0A6F" w:rsidRDefault="007409A9" w:rsidP="00C7323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>Aufbauend auf den Erfahrungen mit dem Gesundheitswandern hat sich das Angebot im Wipptal stetig erweitert. Heute finden Gäste eine breite Palette an gesunden Urlaubsangeboten, die verschiedene Bedürfnisse abdecken:</w:t>
      </w:r>
    </w:p>
    <w:p w:rsidR="007409A9" w:rsidRPr="00AC0A6F" w:rsidRDefault="007409A9" w:rsidP="00C732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>Aktive Bewegung: Wandern, Klettern, Radfahren, Skitouren</w:t>
      </w:r>
    </w:p>
    <w:p w:rsidR="007409A9" w:rsidRPr="00AC0A6F" w:rsidRDefault="007409A9" w:rsidP="00C732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>Entspannung &amp; Regeneration: Kneipp-Anwendungen, Qi Gong, Yoga in der Natur</w:t>
      </w:r>
    </w:p>
    <w:p w:rsidR="007409A9" w:rsidRPr="00AC0A6F" w:rsidRDefault="007409A9" w:rsidP="00C732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>Kulinarik &amp; Ernährung: Kochworkshops mit regionalen Zutaten, bewusste Ernährungskonzepte</w:t>
      </w:r>
    </w:p>
    <w:p w:rsidR="007409A9" w:rsidRDefault="007409A9" w:rsidP="00C73234">
      <w:pPr>
        <w:numPr>
          <w:ilvl w:val="0"/>
          <w:numId w:val="1"/>
        </w:numPr>
        <w:spacing w:before="100" w:beforeAutospacing="1" w:after="100" w:afterAutospacing="1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 xml:space="preserve">Achtsamkeit &amp; mentale Gesundheit: Meditation, Waldbaden, </w:t>
      </w:r>
      <w:proofErr w:type="spellStart"/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>Naturinare</w:t>
      </w:r>
      <w:proofErr w:type="spellEnd"/>
      <w:r w:rsidRPr="00AC0A6F">
        <w:rPr>
          <w:rFonts w:ascii="Georgia" w:eastAsia="Times New Roman" w:hAnsi="Georgia" w:cstheme="majorHAnsi"/>
          <w:sz w:val="24"/>
          <w:szCs w:val="24"/>
          <w:lang w:eastAsia="de-DE"/>
        </w:rPr>
        <w:t>®-Workshops</w:t>
      </w:r>
    </w:p>
    <w:p w:rsidR="00E93B09" w:rsidRDefault="00E93B09" w:rsidP="00C73234">
      <w:pPr>
        <w:spacing w:before="100" w:beforeAutospacing="1" w:after="100" w:afterAutospacing="1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AC0A6F">
        <w:rPr>
          <w:rFonts w:ascii="Georgia" w:hAnsi="Georgia"/>
          <w:noProof/>
        </w:rPr>
        <w:lastRenderedPageBreak/>
        <w:drawing>
          <wp:inline distT="0" distB="0" distL="0" distR="0" wp14:anchorId="22793998" wp14:editId="1FA342F4">
            <wp:extent cx="5760720" cy="3768919"/>
            <wp:effectExtent l="0" t="0" r="0" b="3175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68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66D2" w:rsidRPr="007A66D2" w:rsidRDefault="007A66D2" w:rsidP="00C73234">
      <w:pPr>
        <w:pStyle w:val="berschrift2"/>
        <w:jc w:val="both"/>
        <w:rPr>
          <w:rFonts w:ascii="Georgia" w:hAnsi="Georgia" w:cstheme="majorHAnsi"/>
          <w:bCs w:val="0"/>
          <w:sz w:val="24"/>
          <w:szCs w:val="24"/>
        </w:rPr>
      </w:pPr>
      <w:r w:rsidRPr="007A66D2">
        <w:rPr>
          <w:rFonts w:ascii="Georgia" w:hAnsi="Georgia" w:cstheme="majorHAnsi"/>
          <w:bCs w:val="0"/>
          <w:sz w:val="24"/>
          <w:szCs w:val="24"/>
        </w:rPr>
        <w:t>Ausblick 2025</w:t>
      </w:r>
    </w:p>
    <w:p w:rsidR="007A66D2" w:rsidRPr="007A66D2" w:rsidRDefault="007A66D2" w:rsidP="00C73234">
      <w:pPr>
        <w:pStyle w:val="StandardWeb"/>
        <w:jc w:val="both"/>
        <w:rPr>
          <w:rFonts w:ascii="Georgia" w:hAnsi="Georgia" w:cstheme="majorHAnsi"/>
        </w:rPr>
      </w:pPr>
      <w:r w:rsidRPr="007A66D2">
        <w:rPr>
          <w:rFonts w:ascii="Georgia" w:hAnsi="Georgia" w:cstheme="majorHAnsi"/>
        </w:rPr>
        <w:t xml:space="preserve">Für 2025 sind </w:t>
      </w:r>
      <w:r w:rsidRPr="00FC7227">
        <w:rPr>
          <w:rFonts w:ascii="Georgia" w:hAnsi="Georgia" w:cstheme="majorHAnsi"/>
        </w:rPr>
        <w:t>weitere</w:t>
      </w:r>
      <w:r w:rsidRPr="007A66D2">
        <w:rPr>
          <w:rFonts w:ascii="Georgia" w:hAnsi="Georgia" w:cstheme="majorHAnsi"/>
        </w:rPr>
        <w:t xml:space="preserve"> innovative Angebote in Planung, die die Vielfalt der </w:t>
      </w:r>
      <w:proofErr w:type="spellStart"/>
      <w:proofErr w:type="gramStart"/>
      <w:r w:rsidRPr="007A66D2">
        <w:rPr>
          <w:rFonts w:ascii="Georgia" w:hAnsi="Georgia" w:cstheme="majorHAnsi"/>
          <w:i/>
          <w:iCs/>
        </w:rPr>
        <w:t>gesunden.region</w:t>
      </w:r>
      <w:proofErr w:type="spellEnd"/>
      <w:proofErr w:type="gramEnd"/>
      <w:r w:rsidRPr="007A66D2">
        <w:rPr>
          <w:rFonts w:ascii="Georgia" w:hAnsi="Georgia" w:cstheme="majorHAnsi"/>
        </w:rPr>
        <w:t xml:space="preserve"> unterstreichen:</w:t>
      </w:r>
    </w:p>
    <w:p w:rsidR="00E10913" w:rsidRPr="00FC7227" w:rsidRDefault="00E10913" w:rsidP="00E10913">
      <w:pPr>
        <w:pStyle w:val="StandardWeb"/>
        <w:numPr>
          <w:ilvl w:val="0"/>
          <w:numId w:val="5"/>
        </w:numPr>
        <w:rPr>
          <w:rFonts w:ascii="Georgia" w:hAnsi="Georgia" w:cstheme="majorHAnsi"/>
        </w:rPr>
      </w:pPr>
      <w:r w:rsidRPr="00FC7227">
        <w:rPr>
          <w:rFonts w:ascii="Georgia" w:hAnsi="Georgia" w:cstheme="majorHAnsi"/>
          <w:b/>
          <w:bCs/>
        </w:rPr>
        <w:t>E-Bike-Woche:</w:t>
      </w:r>
      <w:r w:rsidRPr="00FC7227">
        <w:rPr>
          <w:rFonts w:ascii="Georgia" w:hAnsi="Georgia" w:cstheme="majorHAnsi"/>
        </w:rPr>
        <w:t xml:space="preserve"> Bewegung und Naturgenuss auf zwei Rädern – ergänzt durch Entspannung und gesunde Kulinarik.</w:t>
      </w:r>
    </w:p>
    <w:p w:rsidR="00E10913" w:rsidRPr="00FC7227" w:rsidRDefault="00E10913" w:rsidP="00E10913">
      <w:pPr>
        <w:pStyle w:val="StandardWeb"/>
        <w:numPr>
          <w:ilvl w:val="0"/>
          <w:numId w:val="5"/>
        </w:numPr>
        <w:rPr>
          <w:rFonts w:ascii="Georgia" w:hAnsi="Georgia" w:cstheme="majorHAnsi"/>
        </w:rPr>
      </w:pPr>
      <w:bookmarkStart w:id="0" w:name="_GoBack"/>
      <w:bookmarkEnd w:id="0"/>
      <w:proofErr w:type="spellStart"/>
      <w:r w:rsidRPr="00FC7227">
        <w:rPr>
          <w:rFonts w:ascii="Georgia" w:hAnsi="Georgia" w:cstheme="majorHAnsi"/>
          <w:b/>
          <w:bCs/>
        </w:rPr>
        <w:t>Naturinare</w:t>
      </w:r>
      <w:proofErr w:type="spellEnd"/>
      <w:r w:rsidRPr="00FC7227">
        <w:rPr>
          <w:rFonts w:ascii="Georgia" w:hAnsi="Georgia" w:cstheme="majorHAnsi"/>
          <w:b/>
          <w:bCs/>
        </w:rPr>
        <w:t>® &amp; Mentaltrainings:</w:t>
      </w:r>
      <w:r w:rsidRPr="00FC7227">
        <w:rPr>
          <w:rFonts w:ascii="Georgia" w:hAnsi="Georgia" w:cstheme="majorHAnsi"/>
        </w:rPr>
        <w:t xml:space="preserve"> Die beliebten Workshops zur mentalen Gesundheit werden weiterentwickelt und verstärkt in das Gästeprogramm integriert.</w:t>
      </w:r>
    </w:p>
    <w:p w:rsidR="00E10913" w:rsidRDefault="00E10913" w:rsidP="00E10913">
      <w:pPr>
        <w:pStyle w:val="StandardWeb"/>
        <w:numPr>
          <w:ilvl w:val="0"/>
          <w:numId w:val="5"/>
        </w:numPr>
        <w:rPr>
          <w:rFonts w:ascii="Georgia" w:hAnsi="Georgia" w:cstheme="majorHAnsi"/>
        </w:rPr>
      </w:pPr>
      <w:r w:rsidRPr="00FC7227">
        <w:rPr>
          <w:rFonts w:ascii="Georgia" w:hAnsi="Georgia" w:cstheme="majorHAnsi"/>
          <w:b/>
          <w:bCs/>
        </w:rPr>
        <w:t xml:space="preserve">Kräuterkurs </w:t>
      </w:r>
      <w:r w:rsidR="00C12834">
        <w:rPr>
          <w:rFonts w:ascii="Georgia" w:hAnsi="Georgia" w:cstheme="majorHAnsi"/>
          <w:b/>
          <w:bCs/>
        </w:rPr>
        <w:t>trifft auf</w:t>
      </w:r>
      <w:r w:rsidRPr="00FC7227">
        <w:rPr>
          <w:rFonts w:ascii="Georgia" w:hAnsi="Georgia" w:cstheme="majorHAnsi"/>
          <w:b/>
          <w:bCs/>
        </w:rPr>
        <w:t xml:space="preserve"> alpine Küche:</w:t>
      </w:r>
      <w:r w:rsidRPr="00FC7227">
        <w:rPr>
          <w:rFonts w:ascii="Georgia" w:hAnsi="Georgia" w:cstheme="majorHAnsi"/>
        </w:rPr>
        <w:t xml:space="preserve"> Bei diesem Angebot </w:t>
      </w:r>
      <w:r w:rsidR="00C12834">
        <w:rPr>
          <w:rFonts w:ascii="Georgia" w:hAnsi="Georgia" w:cstheme="majorHAnsi"/>
        </w:rPr>
        <w:t xml:space="preserve">der Schule der Alm </w:t>
      </w:r>
      <w:r w:rsidRPr="00FC7227">
        <w:rPr>
          <w:rFonts w:ascii="Georgia" w:hAnsi="Georgia" w:cstheme="majorHAnsi"/>
        </w:rPr>
        <w:t xml:space="preserve">erleben die Teilnehmer eine </w:t>
      </w:r>
      <w:r w:rsidR="00D15185">
        <w:rPr>
          <w:rFonts w:ascii="Georgia" w:hAnsi="Georgia" w:cstheme="majorHAnsi"/>
        </w:rPr>
        <w:t>entspannte Zeit</w:t>
      </w:r>
      <w:r w:rsidRPr="00FC7227">
        <w:rPr>
          <w:rFonts w:ascii="Georgia" w:hAnsi="Georgia" w:cstheme="majorHAnsi"/>
        </w:rPr>
        <w:t xml:space="preserve"> im Garten, eine geführte </w:t>
      </w:r>
      <w:r w:rsidR="00D15185">
        <w:rPr>
          <w:rFonts w:ascii="Georgia" w:hAnsi="Georgia" w:cstheme="majorHAnsi"/>
        </w:rPr>
        <w:t>W</w:t>
      </w:r>
      <w:r w:rsidRPr="00FC7227">
        <w:rPr>
          <w:rFonts w:ascii="Georgia" w:hAnsi="Georgia" w:cstheme="majorHAnsi"/>
        </w:rPr>
        <w:t>anderung sowie einen Kochkurs mit Fokus auf alpine und regionale Küche.</w:t>
      </w:r>
    </w:p>
    <w:p w:rsidR="00E10913" w:rsidRDefault="00E10913" w:rsidP="00E10913">
      <w:pPr>
        <w:pStyle w:val="StandardWeb"/>
        <w:rPr>
          <w:rFonts w:ascii="Georgia" w:hAnsi="Georgia" w:cstheme="majorHAnsi"/>
        </w:rPr>
      </w:pPr>
      <w:r w:rsidRPr="00FC7227">
        <w:rPr>
          <w:rFonts w:ascii="Georgia" w:hAnsi="Georgia" w:cstheme="majorHAnsi"/>
        </w:rPr>
        <w:t xml:space="preserve">Diese und viele weitere Angebote zeigen, </w:t>
      </w:r>
      <w:r w:rsidR="00C12834">
        <w:rPr>
          <w:rFonts w:ascii="Georgia" w:hAnsi="Georgia" w:cstheme="majorHAnsi"/>
        </w:rPr>
        <w:t>wie stark</w:t>
      </w:r>
      <w:r w:rsidR="00E103CF">
        <w:rPr>
          <w:rFonts w:ascii="Georgia" w:hAnsi="Georgia" w:cstheme="majorHAnsi"/>
        </w:rPr>
        <w:t xml:space="preserve"> die</w:t>
      </w:r>
      <w:r w:rsidRPr="00FC7227">
        <w:rPr>
          <w:rFonts w:ascii="Georgia" w:hAnsi="Georgia" w:cstheme="majorHAnsi"/>
        </w:rPr>
        <w:t xml:space="preserve"> </w:t>
      </w:r>
      <w:proofErr w:type="spellStart"/>
      <w:proofErr w:type="gramStart"/>
      <w:r w:rsidRPr="00FC7227">
        <w:rPr>
          <w:rFonts w:ascii="Georgia" w:hAnsi="Georgia" w:cstheme="majorHAnsi"/>
          <w:i/>
          <w:iCs/>
        </w:rPr>
        <w:t>gesunde.region</w:t>
      </w:r>
      <w:proofErr w:type="spellEnd"/>
      <w:proofErr w:type="gramEnd"/>
      <w:r w:rsidRPr="00FC7227">
        <w:rPr>
          <w:rFonts w:ascii="Georgia" w:hAnsi="Georgia" w:cstheme="majorHAnsi"/>
        </w:rPr>
        <w:t xml:space="preserve"> mittlerweile bei unseren Gastgeber</w:t>
      </w:r>
      <w:r w:rsidR="00E103CF">
        <w:rPr>
          <w:rFonts w:ascii="Georgia" w:hAnsi="Georgia" w:cstheme="majorHAnsi"/>
        </w:rPr>
        <w:t>n</w:t>
      </w:r>
      <w:r w:rsidRPr="00FC7227">
        <w:rPr>
          <w:rFonts w:ascii="Georgia" w:hAnsi="Georgia" w:cstheme="majorHAnsi"/>
        </w:rPr>
        <w:t xml:space="preserve"> angekommen ist. Das Gesundheitsbewusstsein wird aktiv gelebt und die Vielfalt an buchbaren Programmen wächst stetig.</w:t>
      </w:r>
    </w:p>
    <w:p w:rsidR="00D15185" w:rsidRDefault="00C12834" w:rsidP="00D15185">
      <w:pPr>
        <w:pStyle w:val="StandardWeb"/>
        <w:jc w:val="center"/>
        <w:rPr>
          <w:rFonts w:ascii="Georgia" w:hAnsi="Georgia" w:cstheme="majorHAnsi"/>
        </w:rPr>
      </w:pPr>
      <w:r>
        <w:rPr>
          <w:noProof/>
        </w:rPr>
        <w:lastRenderedPageBreak/>
        <w:drawing>
          <wp:inline distT="0" distB="0" distL="0" distR="0">
            <wp:extent cx="5760720" cy="3840480"/>
            <wp:effectExtent l="0" t="0" r="0" b="762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2134" w:rsidRPr="00372134" w:rsidRDefault="00372134" w:rsidP="00372134">
      <w:pPr>
        <w:pStyle w:val="StandardWeb"/>
        <w:rPr>
          <w:rFonts w:ascii="Georgia" w:hAnsi="Georgia" w:cstheme="majorHAnsi"/>
        </w:rPr>
      </w:pPr>
      <w:r w:rsidRPr="00372134">
        <w:rPr>
          <w:rFonts w:ascii="Georgia" w:hAnsi="Georgia" w:cstheme="majorHAnsi"/>
        </w:rPr>
        <w:t xml:space="preserve">Eine Übersicht aller Angebote – von </w:t>
      </w:r>
      <w:r w:rsidRPr="00372134">
        <w:rPr>
          <w:rFonts w:ascii="Georgia" w:hAnsi="Georgia" w:cstheme="majorHAnsi"/>
          <w:i/>
          <w:iCs/>
        </w:rPr>
        <w:t>Alpinem Wipptal</w:t>
      </w:r>
      <w:r w:rsidRPr="00372134">
        <w:rPr>
          <w:rFonts w:ascii="Georgia" w:hAnsi="Georgia" w:cstheme="majorHAnsi"/>
        </w:rPr>
        <w:t xml:space="preserve"> über </w:t>
      </w:r>
      <w:r w:rsidRPr="00372134">
        <w:rPr>
          <w:rFonts w:ascii="Georgia" w:hAnsi="Georgia" w:cstheme="majorHAnsi"/>
          <w:i/>
          <w:iCs/>
        </w:rPr>
        <w:t>Handwerk &amp; Brauchtum</w:t>
      </w:r>
      <w:r w:rsidRPr="00372134">
        <w:rPr>
          <w:rFonts w:ascii="Georgia" w:hAnsi="Georgia" w:cstheme="majorHAnsi"/>
        </w:rPr>
        <w:t xml:space="preserve"> bis hin zu den </w:t>
      </w:r>
      <w:r w:rsidRPr="00372134">
        <w:rPr>
          <w:rFonts w:ascii="Georgia" w:hAnsi="Georgia" w:cstheme="majorHAnsi"/>
          <w:i/>
          <w:iCs/>
        </w:rPr>
        <w:t>gesunden Urlaubsangeboten</w:t>
      </w:r>
      <w:r w:rsidRPr="00372134">
        <w:rPr>
          <w:rFonts w:ascii="Georgia" w:hAnsi="Georgia" w:cstheme="majorHAnsi"/>
        </w:rPr>
        <w:t xml:space="preserve"> – gibt es unter: </w:t>
      </w:r>
      <w:hyperlink r:id="rId11" w:history="1">
        <w:r w:rsidRPr="00BF587A">
          <w:rPr>
            <w:rStyle w:val="Hyperlink"/>
            <w:rFonts w:ascii="Georgia" w:hAnsi="Georgia" w:cstheme="majorHAnsi"/>
          </w:rPr>
          <w:t>www.wipptal.at/angebot</w:t>
        </w:r>
      </w:hyperlink>
      <w:r w:rsidRPr="00372134">
        <w:rPr>
          <w:rFonts w:ascii="Georgia" w:hAnsi="Georgia" w:cstheme="majorHAnsi"/>
        </w:rPr>
        <w:t>.</w:t>
      </w:r>
    </w:p>
    <w:p w:rsidR="00D972B1" w:rsidRPr="00AC0A6F" w:rsidRDefault="00C73234" w:rsidP="00FC7227">
      <w:pPr>
        <w:spacing w:before="100" w:beforeAutospacing="1" w:after="100" w:afterAutospacing="1" w:line="240" w:lineRule="auto"/>
        <w:jc w:val="both"/>
        <w:rPr>
          <w:rFonts w:ascii="Georgia" w:eastAsia="Times New Roman" w:hAnsi="Georgia" w:cstheme="majorHAnsi"/>
          <w:sz w:val="24"/>
          <w:szCs w:val="24"/>
          <w:lang w:eastAsia="de-DE"/>
        </w:rPr>
      </w:pPr>
      <w:r w:rsidRPr="00C73234">
        <w:rPr>
          <w:rFonts w:ascii="Georgia" w:eastAsia="Times New Roman" w:hAnsi="Georgia" w:cstheme="majorHAnsi"/>
          <w:sz w:val="24"/>
          <w:szCs w:val="24"/>
          <w:lang w:eastAsia="de-DE"/>
        </w:rPr>
        <w:t xml:space="preserve">Mit der </w:t>
      </w:r>
      <w:proofErr w:type="spellStart"/>
      <w:r w:rsidRPr="00C73234">
        <w:rPr>
          <w:rFonts w:ascii="Georgia" w:eastAsia="Times New Roman" w:hAnsi="Georgia" w:cstheme="majorHAnsi"/>
          <w:sz w:val="24"/>
          <w:szCs w:val="24"/>
          <w:lang w:eastAsia="de-DE"/>
        </w:rPr>
        <w:t>gesunden.region</w:t>
      </w:r>
      <w:proofErr w:type="spellEnd"/>
      <w:r w:rsidRPr="00C73234">
        <w:rPr>
          <w:rFonts w:ascii="Georgia" w:eastAsia="Times New Roman" w:hAnsi="Georgia" w:cstheme="majorHAnsi"/>
          <w:sz w:val="24"/>
          <w:szCs w:val="24"/>
          <w:lang w:eastAsia="de-DE"/>
        </w:rPr>
        <w:t xml:space="preserve"> schafft das Wipptal nachhaltige Gesundheitsangebote für Gäste und Einheimische. Vom bewährten Gesundheitswandern bis hin zu vielfältigen neuen Programmen – hier steht das Wohlbefinden im Mittelpunkt.</w:t>
      </w:r>
    </w:p>
    <w:sectPr w:rsidR="00D972B1" w:rsidRPr="00AC0A6F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00F6E"/>
    <w:multiLevelType w:val="multilevel"/>
    <w:tmpl w:val="3A8C96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5794BD3"/>
    <w:multiLevelType w:val="multilevel"/>
    <w:tmpl w:val="23AA9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B22361"/>
    <w:multiLevelType w:val="multilevel"/>
    <w:tmpl w:val="D18CA8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1B0075F"/>
    <w:multiLevelType w:val="multilevel"/>
    <w:tmpl w:val="E8B2A1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86712AB"/>
    <w:multiLevelType w:val="multilevel"/>
    <w:tmpl w:val="BA3643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09A9"/>
    <w:rsid w:val="00020D82"/>
    <w:rsid w:val="00020FF6"/>
    <w:rsid w:val="000E0C6A"/>
    <w:rsid w:val="0014382B"/>
    <w:rsid w:val="001D7717"/>
    <w:rsid w:val="00366ACF"/>
    <w:rsid w:val="00372134"/>
    <w:rsid w:val="00455C6D"/>
    <w:rsid w:val="00462466"/>
    <w:rsid w:val="005B11E2"/>
    <w:rsid w:val="006033E2"/>
    <w:rsid w:val="007409A9"/>
    <w:rsid w:val="00793307"/>
    <w:rsid w:val="007A66D2"/>
    <w:rsid w:val="007E32F5"/>
    <w:rsid w:val="00823CEC"/>
    <w:rsid w:val="008524F5"/>
    <w:rsid w:val="009426B6"/>
    <w:rsid w:val="009755A0"/>
    <w:rsid w:val="009E526E"/>
    <w:rsid w:val="00AC0A6F"/>
    <w:rsid w:val="00C12834"/>
    <w:rsid w:val="00C73234"/>
    <w:rsid w:val="00CC4BB1"/>
    <w:rsid w:val="00D14834"/>
    <w:rsid w:val="00D15185"/>
    <w:rsid w:val="00D972B1"/>
    <w:rsid w:val="00E05AAE"/>
    <w:rsid w:val="00E103CF"/>
    <w:rsid w:val="00E10913"/>
    <w:rsid w:val="00E93B09"/>
    <w:rsid w:val="00ED3221"/>
    <w:rsid w:val="00F97581"/>
    <w:rsid w:val="00FC7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FCC15F"/>
  <w15:chartTrackingRefBased/>
  <w15:docId w15:val="{4B42E506-E799-462D-8673-B4BE1A7768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link w:val="berschrift1Zchn"/>
    <w:uiPriority w:val="9"/>
    <w:qFormat/>
    <w:rsid w:val="007409A9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link w:val="berschrift2Zchn"/>
    <w:uiPriority w:val="9"/>
    <w:qFormat/>
    <w:rsid w:val="007409A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7409A9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7409A9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paragraph" w:styleId="StandardWeb">
    <w:name w:val="Normal (Web)"/>
    <w:basedOn w:val="Standard"/>
    <w:uiPriority w:val="99"/>
    <w:unhideWhenUsed/>
    <w:rsid w:val="007409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7409A9"/>
    <w:rPr>
      <w:b/>
      <w:bCs/>
    </w:rPr>
  </w:style>
  <w:style w:type="character" w:styleId="Hervorhebung">
    <w:name w:val="Emphasis"/>
    <w:basedOn w:val="Absatz-Standardschriftart"/>
    <w:uiPriority w:val="20"/>
    <w:qFormat/>
    <w:rsid w:val="007409A9"/>
    <w:rPr>
      <w:i/>
      <w:iCs/>
    </w:rPr>
  </w:style>
  <w:style w:type="paragraph" w:styleId="Listenabsatz">
    <w:name w:val="List Paragraph"/>
    <w:basedOn w:val="Standard"/>
    <w:uiPriority w:val="34"/>
    <w:qFormat/>
    <w:rsid w:val="00D14834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7A66D2"/>
    <w:rPr>
      <w:color w:val="0000FF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732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170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0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2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00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883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4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://www.wipptal.at/angebot" TargetMode="Externa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515</Words>
  <Characters>3250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Tourismusverband Wipptal</dc:creator>
  <cp:keywords/>
  <dc:description/>
  <cp:lastModifiedBy>Tourismusverband Wipptal</cp:lastModifiedBy>
  <cp:revision>17</cp:revision>
  <dcterms:created xsi:type="dcterms:W3CDTF">2025-04-04T08:46:00Z</dcterms:created>
  <dcterms:modified xsi:type="dcterms:W3CDTF">2025-04-14T07:53:00Z</dcterms:modified>
</cp:coreProperties>
</file>