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290FF" w14:textId="77777777" w:rsidR="00CA2300" w:rsidRDefault="00CA2300" w:rsidP="00CA2300">
      <w:pPr>
        <w:jc w:val="both"/>
        <w:rPr>
          <w:rFonts w:ascii="Helvetica" w:hAnsi="Helvetica"/>
          <w:b/>
          <w:bCs/>
          <w:sz w:val="21"/>
          <w:szCs w:val="21"/>
        </w:rPr>
      </w:pPr>
    </w:p>
    <w:p w14:paraId="707143ED" w14:textId="77777777" w:rsidR="00CA2300" w:rsidRDefault="00CA2300" w:rsidP="00CA2300">
      <w:pPr>
        <w:jc w:val="both"/>
        <w:rPr>
          <w:rFonts w:ascii="Helvetica" w:hAnsi="Helvetica"/>
          <w:b/>
          <w:bCs/>
          <w:sz w:val="21"/>
          <w:szCs w:val="21"/>
        </w:rPr>
      </w:pPr>
    </w:p>
    <w:p w14:paraId="4447CB44" w14:textId="05E47FB5" w:rsidR="00CA2300" w:rsidRPr="002D0583" w:rsidRDefault="00420F0B" w:rsidP="00420F0B">
      <w:pPr>
        <w:rPr>
          <w:rFonts w:ascii="Helvetica" w:hAnsi="Helvetica"/>
          <w:b/>
          <w:bCs/>
          <w:sz w:val="36"/>
          <w:szCs w:val="40"/>
        </w:rPr>
      </w:pPr>
      <w:r w:rsidRPr="00420F0B">
        <w:rPr>
          <w:rFonts w:ascii="Helvetica" w:hAnsi="Helvetica"/>
          <w:b/>
          <w:bCs/>
          <w:sz w:val="36"/>
          <w:szCs w:val="40"/>
        </w:rPr>
        <w:t>Spannende</w:t>
      </w:r>
      <w:r w:rsidR="00084BF7">
        <w:rPr>
          <w:rFonts w:ascii="Helvetica" w:hAnsi="Helvetica"/>
          <w:b/>
          <w:bCs/>
          <w:sz w:val="36"/>
          <w:szCs w:val="40"/>
        </w:rPr>
        <w:t>s</w:t>
      </w:r>
      <w:r w:rsidRPr="00420F0B">
        <w:rPr>
          <w:rFonts w:ascii="Helvetica" w:hAnsi="Helvetica"/>
          <w:b/>
          <w:bCs/>
          <w:sz w:val="36"/>
          <w:szCs w:val="40"/>
        </w:rPr>
        <w:t xml:space="preserve"> </w:t>
      </w:r>
      <w:r>
        <w:rPr>
          <w:rFonts w:ascii="Helvetica" w:hAnsi="Helvetica"/>
          <w:b/>
          <w:bCs/>
          <w:sz w:val="36"/>
          <w:szCs w:val="40"/>
        </w:rPr>
        <w:t xml:space="preserve">Familienabenteuer: </w:t>
      </w:r>
      <w:r w:rsidRPr="00420F0B">
        <w:rPr>
          <w:rFonts w:ascii="Helvetica" w:hAnsi="Helvetica"/>
          <w:b/>
          <w:bCs/>
          <w:sz w:val="36"/>
          <w:szCs w:val="40"/>
        </w:rPr>
        <w:t xml:space="preserve">Interaktive Erlebnistour </w:t>
      </w:r>
      <w:r w:rsidRPr="0070405B">
        <w:rPr>
          <w:rFonts w:ascii="Helvetica" w:hAnsi="Helvetica"/>
          <w:b/>
          <w:bCs/>
          <w:sz w:val="36"/>
          <w:szCs w:val="40"/>
        </w:rPr>
        <w:t>am Spieljoch</w:t>
      </w:r>
      <w:r w:rsidR="00CA2300" w:rsidRPr="002D0583">
        <w:rPr>
          <w:rFonts w:ascii="Helvetica" w:hAnsi="Helvetica"/>
          <w:b/>
          <w:bCs/>
          <w:sz w:val="36"/>
          <w:szCs w:val="40"/>
        </w:rPr>
        <w:t xml:space="preserve"> </w:t>
      </w:r>
    </w:p>
    <w:p w14:paraId="114DC666" w14:textId="77777777" w:rsidR="00CA2300" w:rsidRPr="00A0474F" w:rsidRDefault="00CA2300" w:rsidP="00CA2300">
      <w:pPr>
        <w:jc w:val="both"/>
        <w:rPr>
          <w:rFonts w:ascii="Helvetica" w:hAnsi="Helvetica"/>
          <w:b/>
          <w:bCs/>
          <w:sz w:val="22"/>
        </w:rPr>
      </w:pPr>
    </w:p>
    <w:p w14:paraId="77B30050" w14:textId="7D3B990F" w:rsidR="0095008D" w:rsidRPr="0095008D" w:rsidRDefault="0070405B" w:rsidP="0095008D">
      <w:pPr>
        <w:jc w:val="both"/>
        <w:rPr>
          <w:rFonts w:ascii="Helvetica" w:hAnsi="Helvetica"/>
          <w:b/>
          <w:bCs/>
          <w:sz w:val="22"/>
        </w:rPr>
      </w:pPr>
      <w:r w:rsidRPr="0070405B">
        <w:rPr>
          <w:rFonts w:ascii="Helvetica" w:hAnsi="Helvetica"/>
          <w:b/>
          <w:bCs/>
          <w:sz w:val="22"/>
        </w:rPr>
        <w:t xml:space="preserve">Die </w:t>
      </w:r>
      <w:r w:rsidR="00AB54E4" w:rsidRPr="00AB54E4">
        <w:rPr>
          <w:rFonts w:ascii="Helvetica" w:hAnsi="Helvetica"/>
          <w:b/>
          <w:bCs/>
          <w:sz w:val="22"/>
        </w:rPr>
        <w:t>Ferienregion Fügen-Kaltenbach im Zillertal</w:t>
      </w:r>
      <w:r w:rsidR="00AB54E4">
        <w:rPr>
          <w:rFonts w:ascii="Helvetica" w:hAnsi="Helvetica"/>
          <w:b/>
          <w:bCs/>
          <w:sz w:val="22"/>
        </w:rPr>
        <w:t xml:space="preserve"> </w:t>
      </w:r>
      <w:r w:rsidRPr="0070405B">
        <w:rPr>
          <w:rFonts w:ascii="Helvetica" w:hAnsi="Helvetica"/>
          <w:b/>
          <w:bCs/>
          <w:sz w:val="22"/>
        </w:rPr>
        <w:t>erweitert ihr Angebot für Familien und Kinder mit der neuen interaktiven Hörspiel-Erlebnistour</w:t>
      </w:r>
      <w:r>
        <w:rPr>
          <w:rFonts w:ascii="Helvetica" w:hAnsi="Helvetica"/>
          <w:b/>
          <w:bCs/>
          <w:sz w:val="22"/>
        </w:rPr>
        <w:t>.</w:t>
      </w:r>
      <w:r w:rsidRPr="008828CF">
        <w:rPr>
          <w:rFonts w:ascii="Helvetica" w:hAnsi="Helvetica"/>
          <w:sz w:val="22"/>
        </w:rPr>
        <w:t xml:space="preserve"> </w:t>
      </w:r>
      <w:r w:rsidRPr="0070405B">
        <w:rPr>
          <w:rFonts w:ascii="Helvetica" w:hAnsi="Helvetica"/>
          <w:b/>
          <w:bCs/>
          <w:sz w:val="22"/>
        </w:rPr>
        <w:t>Begleitet wird das Angebot von einem abwechslungsreichen Sommerprogramm für Kinder, das spannende Einblicke in Natur und Tradition bietet</w:t>
      </w:r>
      <w:r w:rsidR="008828CF" w:rsidRPr="008828CF">
        <w:rPr>
          <w:rFonts w:ascii="Helvetica" w:hAnsi="Helvetica"/>
          <w:b/>
          <w:bCs/>
          <w:sz w:val="22"/>
        </w:rPr>
        <w:t>.</w:t>
      </w:r>
    </w:p>
    <w:p w14:paraId="57DB0A9A" w14:textId="77777777" w:rsidR="00CA2300" w:rsidRPr="00A0474F" w:rsidRDefault="00CA2300" w:rsidP="00CA2300">
      <w:pPr>
        <w:jc w:val="both"/>
        <w:rPr>
          <w:rFonts w:ascii="Helvetica" w:hAnsi="Helvetica"/>
          <w:sz w:val="22"/>
        </w:rPr>
      </w:pPr>
    </w:p>
    <w:p w14:paraId="09329AE1" w14:textId="5E985C7C" w:rsidR="00CA2300" w:rsidRDefault="008A15C0" w:rsidP="00CA2300">
      <w:pPr>
        <w:jc w:val="both"/>
        <w:rPr>
          <w:rFonts w:ascii="Helvetica" w:hAnsi="Helvetica"/>
          <w:sz w:val="22"/>
        </w:rPr>
      </w:pPr>
      <w:r>
        <w:rPr>
          <w:rFonts w:ascii="Helvetica" w:hAnsi="Helvetica"/>
          <w:b/>
          <w:bCs/>
          <w:sz w:val="22"/>
        </w:rPr>
        <w:t>Fügen</w:t>
      </w:r>
      <w:r w:rsidR="00CA2300" w:rsidRPr="00AA6298">
        <w:rPr>
          <w:rFonts w:ascii="Helvetica" w:hAnsi="Helvetica"/>
          <w:b/>
          <w:bCs/>
          <w:sz w:val="22"/>
        </w:rPr>
        <w:t xml:space="preserve">, </w:t>
      </w:r>
      <w:r w:rsidR="0095008D" w:rsidRPr="00AA6298">
        <w:rPr>
          <w:rFonts w:ascii="Helvetica" w:hAnsi="Helvetica"/>
          <w:b/>
          <w:bCs/>
          <w:sz w:val="22"/>
        </w:rPr>
        <w:t>XX</w:t>
      </w:r>
      <w:r w:rsidR="00CA2300" w:rsidRPr="00AA6298">
        <w:rPr>
          <w:rFonts w:ascii="Helvetica" w:hAnsi="Helvetica"/>
          <w:b/>
          <w:bCs/>
          <w:sz w:val="22"/>
        </w:rPr>
        <w:t>.</w:t>
      </w:r>
      <w:r w:rsidR="00116A7E" w:rsidRPr="00AA6298">
        <w:rPr>
          <w:rFonts w:ascii="Helvetica" w:hAnsi="Helvetica"/>
          <w:b/>
          <w:bCs/>
          <w:sz w:val="22"/>
        </w:rPr>
        <w:t>XX</w:t>
      </w:r>
      <w:r w:rsidR="00CA2300" w:rsidRPr="00AA6298">
        <w:rPr>
          <w:rFonts w:ascii="Helvetica" w:hAnsi="Helvetica"/>
          <w:b/>
          <w:bCs/>
          <w:sz w:val="22"/>
        </w:rPr>
        <w:t>.202</w:t>
      </w:r>
      <w:r w:rsidR="0095008D" w:rsidRPr="00AA6298">
        <w:rPr>
          <w:rFonts w:ascii="Helvetica" w:hAnsi="Helvetica"/>
          <w:b/>
          <w:bCs/>
          <w:sz w:val="22"/>
        </w:rPr>
        <w:t>5</w:t>
      </w:r>
      <w:r w:rsidR="00CA2300" w:rsidRPr="00AA6298">
        <w:rPr>
          <w:rFonts w:ascii="Helvetica" w:hAnsi="Helvetica"/>
          <w:sz w:val="22"/>
        </w:rPr>
        <w:t xml:space="preserve"> –</w:t>
      </w:r>
      <w:r w:rsidR="00CA1732" w:rsidRPr="00AA6298">
        <w:rPr>
          <w:rFonts w:ascii="Helvetica" w:hAnsi="Helvetica"/>
          <w:sz w:val="22"/>
        </w:rPr>
        <w:t xml:space="preserve"> </w:t>
      </w:r>
      <w:r w:rsidR="0070405B" w:rsidRPr="00AA6298">
        <w:rPr>
          <w:rFonts w:ascii="Helvetica" w:hAnsi="Helvetica"/>
          <w:sz w:val="22"/>
        </w:rPr>
        <w:t>Ein</w:t>
      </w:r>
      <w:r w:rsidR="00AA6298" w:rsidRPr="00AA6298">
        <w:rPr>
          <w:rFonts w:ascii="Helvetica" w:hAnsi="Helvetica"/>
          <w:sz w:val="22"/>
        </w:rPr>
        <w:t>e</w:t>
      </w:r>
      <w:r w:rsidR="0070405B" w:rsidRPr="00AA6298">
        <w:rPr>
          <w:rFonts w:ascii="Helvetica" w:hAnsi="Helvetica"/>
          <w:sz w:val="22"/>
        </w:rPr>
        <w:t xml:space="preserve"> Abenteuer</w:t>
      </w:r>
      <w:r w:rsidR="00AA6298" w:rsidRPr="00AA6298">
        <w:rPr>
          <w:rFonts w:ascii="Helvetica" w:hAnsi="Helvetica"/>
          <w:sz w:val="22"/>
        </w:rPr>
        <w:t>reise</w:t>
      </w:r>
      <w:r w:rsidR="0070405B" w:rsidRPr="00AA6298">
        <w:rPr>
          <w:rFonts w:ascii="Helvetica" w:hAnsi="Helvetica"/>
          <w:sz w:val="22"/>
        </w:rPr>
        <w:t xml:space="preserve"> voller Rätsel und Entdeckungen erwartet Familien </w:t>
      </w:r>
      <w:r w:rsidR="00E32CD9">
        <w:rPr>
          <w:rFonts w:ascii="Helvetica" w:hAnsi="Helvetica"/>
          <w:sz w:val="22"/>
        </w:rPr>
        <w:t>am Spieljoch</w:t>
      </w:r>
      <w:r w:rsidR="0070405B" w:rsidRPr="00AA6298">
        <w:rPr>
          <w:rFonts w:ascii="Helvetica" w:hAnsi="Helvetica"/>
          <w:sz w:val="22"/>
        </w:rPr>
        <w:t>. Mit de</w:t>
      </w:r>
      <w:r w:rsidR="00C72720">
        <w:rPr>
          <w:rFonts w:ascii="Helvetica" w:hAnsi="Helvetica"/>
          <w:sz w:val="22"/>
        </w:rPr>
        <w:t>m</w:t>
      </w:r>
      <w:r w:rsidR="0070405B" w:rsidRPr="00AA6298">
        <w:rPr>
          <w:rFonts w:ascii="Helvetica" w:hAnsi="Helvetica"/>
          <w:sz w:val="22"/>
        </w:rPr>
        <w:t xml:space="preserve"> neuen interaktiven </w:t>
      </w:r>
      <w:r w:rsidR="00C72720">
        <w:rPr>
          <w:rFonts w:ascii="Helvetica" w:hAnsi="Helvetica"/>
          <w:sz w:val="22"/>
        </w:rPr>
        <w:t>Themenweg</w:t>
      </w:r>
      <w:r w:rsidR="0070405B" w:rsidRPr="00AA6298">
        <w:rPr>
          <w:rFonts w:ascii="Helvetica" w:hAnsi="Helvetica"/>
          <w:sz w:val="22"/>
        </w:rPr>
        <w:t xml:space="preserve"> „</w:t>
      </w:r>
      <w:r w:rsidRPr="008A15C0">
        <w:rPr>
          <w:rFonts w:ascii="Helvetica" w:hAnsi="Helvetica"/>
          <w:sz w:val="22"/>
        </w:rPr>
        <w:t>Alwin in der Klemme</w:t>
      </w:r>
      <w:r w:rsidR="0070405B" w:rsidRPr="00AA6298">
        <w:rPr>
          <w:rFonts w:ascii="Helvetica" w:hAnsi="Helvetica"/>
          <w:sz w:val="22"/>
        </w:rPr>
        <w:t>“ setzt die Ferienregion auf ein einzigartiges Outdoor-Abenteuer für Familien.</w:t>
      </w:r>
      <w:r w:rsidR="0070405B" w:rsidRPr="00AA6298">
        <w:rPr>
          <w:rFonts w:ascii="Helvetica" w:hAnsi="Helvetica"/>
          <w:b/>
          <w:bCs/>
          <w:sz w:val="22"/>
        </w:rPr>
        <w:t xml:space="preserve"> </w:t>
      </w:r>
      <w:r w:rsidR="008828CF" w:rsidRPr="00AA6298">
        <w:rPr>
          <w:rFonts w:ascii="Helvetica" w:hAnsi="Helvetica"/>
          <w:sz w:val="22"/>
        </w:rPr>
        <w:t xml:space="preserve">Diese innovative Tour nutzt Mixed-Reality-Elemente, um ein spannendes </w:t>
      </w:r>
      <w:r w:rsidR="00AA6298" w:rsidRPr="00AA6298">
        <w:rPr>
          <w:rFonts w:ascii="Helvetica" w:hAnsi="Helvetica"/>
          <w:sz w:val="22"/>
        </w:rPr>
        <w:t>Highlight</w:t>
      </w:r>
      <w:r w:rsidR="008828CF" w:rsidRPr="00AA6298">
        <w:rPr>
          <w:rFonts w:ascii="Helvetica" w:hAnsi="Helvetica"/>
          <w:sz w:val="22"/>
        </w:rPr>
        <w:t xml:space="preserve"> zu schaffen, das die reale Umgebung mit digitalen Erlebnissen verbindet</w:t>
      </w:r>
      <w:r w:rsidR="00A57976" w:rsidRPr="00AA6298">
        <w:rPr>
          <w:rFonts w:ascii="Helvetica" w:hAnsi="Helvetica"/>
          <w:sz w:val="22"/>
        </w:rPr>
        <w:t>.</w:t>
      </w:r>
      <w:r w:rsidR="00C541B1" w:rsidRPr="00AA6298">
        <w:rPr>
          <w:b/>
          <w:bCs/>
        </w:rPr>
        <w:t xml:space="preserve"> </w:t>
      </w:r>
      <w:r w:rsidR="00C541B1" w:rsidRPr="00AA6298">
        <w:rPr>
          <w:rFonts w:ascii="Helvetica" w:hAnsi="Helvetica"/>
          <w:b/>
          <w:bCs/>
          <w:sz w:val="22"/>
        </w:rPr>
        <w:t>„</w:t>
      </w:r>
      <w:r w:rsidR="00C541B1" w:rsidRPr="00AA6298">
        <w:rPr>
          <w:rFonts w:ascii="Helvetica" w:hAnsi="Helvetica"/>
          <w:sz w:val="22"/>
        </w:rPr>
        <w:t xml:space="preserve">Mit dieser neuen Attraktion erweitern wir das Familienangebot in der Region und </w:t>
      </w:r>
      <w:r w:rsidR="00AA6298" w:rsidRPr="00AA6298">
        <w:rPr>
          <w:rFonts w:ascii="Helvetica" w:hAnsi="Helvetica"/>
          <w:sz w:val="22"/>
        </w:rPr>
        <w:t>v</w:t>
      </w:r>
      <w:r w:rsidR="00AA6298" w:rsidRPr="00AA6298">
        <w:rPr>
          <w:rFonts w:ascii="Helvetica" w:hAnsi="Helvetica"/>
          <w:sz w:val="22"/>
          <w:lang w:val="de-DE"/>
        </w:rPr>
        <w:t xml:space="preserve">erbinden Natur und Geschichte </w:t>
      </w:r>
      <w:r w:rsidR="00AA6298" w:rsidRPr="00AA6298">
        <w:rPr>
          <w:rFonts w:ascii="Helvetica" w:hAnsi="Helvetica"/>
          <w:sz w:val="22"/>
        </w:rPr>
        <w:t>auf interaktive Weise</w:t>
      </w:r>
      <w:r w:rsidR="00C541B1" w:rsidRPr="00AA6298">
        <w:rPr>
          <w:rFonts w:ascii="Helvetica" w:hAnsi="Helvetica"/>
          <w:sz w:val="22"/>
        </w:rPr>
        <w:t>. Die Tour macht den Berg spielerisch erfahrbar und begeistert Kinder ebenso wie Erwachsene“, so Manfred Pfister, Geschäftsführer der Ferienregion Fügen-Kaltenbach.</w:t>
      </w:r>
    </w:p>
    <w:p w14:paraId="756C508C" w14:textId="77777777" w:rsidR="00CA2300" w:rsidRDefault="00CA2300" w:rsidP="00CA2300">
      <w:pPr>
        <w:jc w:val="both"/>
        <w:rPr>
          <w:rFonts w:ascii="Helvetica" w:hAnsi="Helvetica"/>
          <w:sz w:val="22"/>
        </w:rPr>
      </w:pPr>
    </w:p>
    <w:p w14:paraId="79DDAAB0" w14:textId="77777777" w:rsidR="00C541B1" w:rsidRDefault="00C541B1" w:rsidP="00C541B1">
      <w:pPr>
        <w:jc w:val="both"/>
        <w:rPr>
          <w:rFonts w:ascii="Helvetica" w:hAnsi="Helvetica"/>
          <w:b/>
          <w:bCs/>
          <w:sz w:val="22"/>
        </w:rPr>
      </w:pPr>
      <w:r w:rsidRPr="00C541B1">
        <w:rPr>
          <w:rFonts w:ascii="Helvetica" w:hAnsi="Helvetica"/>
          <w:b/>
          <w:bCs/>
          <w:sz w:val="22"/>
        </w:rPr>
        <w:t>Auf der Jagd nach der Wünschelrute</w:t>
      </w:r>
    </w:p>
    <w:p w14:paraId="599EC3E9" w14:textId="1620F411" w:rsidR="00C541B1" w:rsidRPr="00C541B1" w:rsidRDefault="008A15C0" w:rsidP="00C541B1">
      <w:pPr>
        <w:jc w:val="both"/>
        <w:rPr>
          <w:rFonts w:ascii="Helvetica" w:hAnsi="Helvetica"/>
          <w:sz w:val="22"/>
        </w:rPr>
      </w:pPr>
      <w:r w:rsidRPr="008A15C0">
        <w:rPr>
          <w:rFonts w:ascii="Helvetica" w:hAnsi="Helvetica"/>
          <w:sz w:val="22"/>
        </w:rPr>
        <w:t>Die Erlebnistour am Spieljoch führt auf einer 2,2 km langen Strecke von der Bergstation Spieljoch über das Wandergebiet bis zum Onkeljoch.</w:t>
      </w:r>
      <w:r w:rsidR="00C541B1" w:rsidRPr="00C541B1">
        <w:rPr>
          <w:rFonts w:ascii="Helvetica" w:hAnsi="Helvetica"/>
          <w:sz w:val="22"/>
        </w:rPr>
        <w:t xml:space="preserve"> An zehn interaktiven Stationen tauchen die Teilnehmer in eine spannende Geschichte ein und begleiten den Bergknappen Alwin auf der Suche nach seiner gestohlenen Wünschelrute. Unterwegs lösen sie knifflige Rätsel, entdecken versteckte Hinweise und interagieren mit den Figuren der Geschichte.</w:t>
      </w:r>
    </w:p>
    <w:p w14:paraId="5E0D85B6" w14:textId="38F39FF1" w:rsidR="008828CF" w:rsidRPr="00C541B1" w:rsidRDefault="00C541B1" w:rsidP="008828CF">
      <w:pPr>
        <w:jc w:val="both"/>
        <w:rPr>
          <w:rFonts w:ascii="Helvetica" w:hAnsi="Helvetica"/>
          <w:sz w:val="22"/>
        </w:rPr>
      </w:pPr>
      <w:r w:rsidRPr="00C541B1">
        <w:rPr>
          <w:rFonts w:ascii="Helvetica" w:hAnsi="Helvetica"/>
          <w:sz w:val="22"/>
        </w:rPr>
        <w:t>Dank der Locandy-App werden Töne, Bilder und haptische Elemente kombiniert, sodass die Geschichte auf besondere Weise erlebbar wird. Die Tour richtet sich an Familien mit Kindern ab sieben Jahren und ist in Deutsch und Englisch verfügbar.</w:t>
      </w:r>
    </w:p>
    <w:p w14:paraId="3146C91D" w14:textId="77777777" w:rsidR="008828CF" w:rsidRPr="008828CF" w:rsidRDefault="008828CF" w:rsidP="008828CF">
      <w:pPr>
        <w:jc w:val="both"/>
        <w:rPr>
          <w:rFonts w:ascii="Helvetica" w:hAnsi="Helvetica"/>
          <w:sz w:val="22"/>
        </w:rPr>
      </w:pPr>
    </w:p>
    <w:p w14:paraId="52278117" w14:textId="77777777" w:rsidR="00220976" w:rsidRDefault="00220976" w:rsidP="008828CF">
      <w:pPr>
        <w:jc w:val="both"/>
        <w:rPr>
          <w:rFonts w:ascii="Helvetica" w:hAnsi="Helvetica"/>
          <w:b/>
          <w:bCs/>
          <w:sz w:val="22"/>
        </w:rPr>
      </w:pPr>
      <w:r w:rsidRPr="00220976">
        <w:rPr>
          <w:rFonts w:ascii="Helvetica" w:hAnsi="Helvetica"/>
          <w:b/>
          <w:bCs/>
          <w:sz w:val="22"/>
        </w:rPr>
        <w:t>Sommerferien für kleine Entdecker</w:t>
      </w:r>
    </w:p>
    <w:p w14:paraId="39B65433" w14:textId="3C81C1D8" w:rsidR="00220976" w:rsidRPr="00AB54E4" w:rsidRDefault="00AB54E4" w:rsidP="0095008D">
      <w:pPr>
        <w:jc w:val="both"/>
        <w:rPr>
          <w:rFonts w:ascii="Helvetica" w:hAnsi="Helvetica"/>
          <w:sz w:val="22"/>
        </w:rPr>
      </w:pPr>
      <w:r w:rsidRPr="00AB54E4">
        <w:rPr>
          <w:rFonts w:ascii="Helvetica" w:hAnsi="Helvetica"/>
          <w:sz w:val="22"/>
        </w:rPr>
        <w:t>Spiel, Spaß und Erlebnisse für die ganze Familie stehen in der Ferienregion Fügen-Kaltenbach auch in diesem Sommer im Mittelpunkt. Von Juli bis September findet wöchentlich ein abwechslungsreiches Kinderprogramm statt.</w:t>
      </w:r>
      <w:r w:rsidR="00F35DF8" w:rsidRPr="00F35DF8">
        <w:rPr>
          <w:rFonts w:ascii="Helvetica" w:hAnsi="Helvetica"/>
          <w:sz w:val="22"/>
        </w:rPr>
        <w:t xml:space="preserve"> </w:t>
      </w:r>
      <w:r w:rsidR="00F35DF8" w:rsidRPr="00C125C5">
        <w:rPr>
          <w:rFonts w:ascii="Helvetica" w:hAnsi="Helvetica"/>
          <w:sz w:val="22"/>
        </w:rPr>
        <w:t xml:space="preserve">Zum Programm gehören unter anderem eine </w:t>
      </w:r>
      <w:r w:rsidR="00F35DF8">
        <w:rPr>
          <w:rFonts w:ascii="Helvetica" w:hAnsi="Helvetica"/>
          <w:sz w:val="22"/>
        </w:rPr>
        <w:t xml:space="preserve">Wanderung zum Hochseilgarten sowie eine </w:t>
      </w:r>
      <w:r w:rsidR="00F35DF8" w:rsidRPr="00C125C5">
        <w:rPr>
          <w:rFonts w:ascii="Helvetica" w:hAnsi="Helvetica"/>
          <w:sz w:val="22"/>
        </w:rPr>
        <w:t xml:space="preserve">Dorfrundfahrt mit dem Kinderzug </w:t>
      </w:r>
      <w:r w:rsidR="00F35DF8">
        <w:rPr>
          <w:rFonts w:ascii="Helvetica" w:hAnsi="Helvetica"/>
          <w:sz w:val="22"/>
        </w:rPr>
        <w:t>mit Besuchen in der Schaukäserei und dem</w:t>
      </w:r>
      <w:r w:rsidR="00F35DF8" w:rsidRPr="00C125C5">
        <w:rPr>
          <w:rFonts w:ascii="Helvetica" w:hAnsi="Helvetica"/>
          <w:sz w:val="22"/>
        </w:rPr>
        <w:t xml:space="preserve"> Goglhof</w:t>
      </w:r>
      <w:r w:rsidR="00F35DF8">
        <w:rPr>
          <w:rFonts w:ascii="Helvetica" w:hAnsi="Helvetica"/>
          <w:sz w:val="22"/>
        </w:rPr>
        <w:t>. Die</w:t>
      </w:r>
      <w:r w:rsidR="00360833" w:rsidRPr="00360833">
        <w:rPr>
          <w:rFonts w:ascii="Helvetica" w:hAnsi="Helvetica"/>
          <w:sz w:val="22"/>
        </w:rPr>
        <w:t xml:space="preserve"> Höhepunkte </w:t>
      </w:r>
      <w:r w:rsidR="00F35DF8">
        <w:rPr>
          <w:rFonts w:ascii="Helvetica" w:hAnsi="Helvetica"/>
          <w:sz w:val="22"/>
        </w:rPr>
        <w:t>sind jedoch</w:t>
      </w:r>
      <w:r w:rsidR="00360833" w:rsidRPr="00360833">
        <w:rPr>
          <w:rFonts w:ascii="Helvetica" w:hAnsi="Helvetica"/>
          <w:sz w:val="22"/>
        </w:rPr>
        <w:t xml:space="preserve"> die Kinderfeste am Mittwoch in Aschau und am Freitag </w:t>
      </w:r>
      <w:r w:rsidR="00E32CD9">
        <w:rPr>
          <w:rFonts w:ascii="Helvetica" w:hAnsi="Helvetica"/>
          <w:sz w:val="22"/>
        </w:rPr>
        <w:t>im</w:t>
      </w:r>
      <w:r w:rsidR="00360833" w:rsidRPr="00360833">
        <w:rPr>
          <w:rFonts w:ascii="Helvetica" w:hAnsi="Helvetica"/>
          <w:sz w:val="22"/>
        </w:rPr>
        <w:t xml:space="preserve"> </w:t>
      </w:r>
      <w:r w:rsidR="00E32CD9">
        <w:rPr>
          <w:rFonts w:ascii="Helvetica" w:hAnsi="Helvetica"/>
          <w:sz w:val="22"/>
        </w:rPr>
        <w:t>Schloss</w:t>
      </w:r>
      <w:r w:rsidR="00360833" w:rsidRPr="00360833">
        <w:rPr>
          <w:rFonts w:ascii="Helvetica" w:hAnsi="Helvetica"/>
          <w:sz w:val="22"/>
        </w:rPr>
        <w:t xml:space="preserve"> in Fügen, die mit einem bunten Programm für Abwechslung sorgen</w:t>
      </w:r>
      <w:r w:rsidRPr="00AB54E4">
        <w:rPr>
          <w:rFonts w:ascii="Helvetica" w:hAnsi="Helvetica"/>
          <w:sz w:val="22"/>
        </w:rPr>
        <w:t xml:space="preserve">. </w:t>
      </w:r>
      <w:r w:rsidR="00C125C5" w:rsidRPr="00C125C5">
        <w:rPr>
          <w:rFonts w:ascii="Helvetica" w:hAnsi="Helvetica"/>
          <w:sz w:val="22"/>
        </w:rPr>
        <w:t>Zusätzlich laden die Themenwege der Region Familien dazu ein, die Natur auf eigene Faust zu erkunden</w:t>
      </w:r>
      <w:r w:rsidRPr="00AB54E4">
        <w:rPr>
          <w:rFonts w:ascii="Helvetica" w:hAnsi="Helvetica"/>
          <w:sz w:val="22"/>
        </w:rPr>
        <w:t>.</w:t>
      </w:r>
    </w:p>
    <w:p w14:paraId="463CDA1D" w14:textId="77777777" w:rsidR="00AB54E4" w:rsidRPr="0095008D" w:rsidRDefault="00AB54E4" w:rsidP="0095008D">
      <w:pPr>
        <w:jc w:val="both"/>
        <w:rPr>
          <w:rFonts w:ascii="Helvetica" w:hAnsi="Helvetica"/>
          <w:sz w:val="22"/>
        </w:rPr>
      </w:pPr>
    </w:p>
    <w:p w14:paraId="2CB7D856" w14:textId="6C167F29" w:rsidR="00CA2300" w:rsidRDefault="0095008D" w:rsidP="00CA2300">
      <w:pPr>
        <w:rPr>
          <w:rFonts w:ascii="Helvetica" w:hAnsi="Helvetica"/>
          <w:sz w:val="22"/>
        </w:rPr>
      </w:pPr>
      <w:r>
        <w:rPr>
          <w:rFonts w:ascii="Helvetica" w:hAnsi="Helvetica"/>
          <w:sz w:val="22"/>
        </w:rPr>
        <w:t>Weitere Informationen</w:t>
      </w:r>
      <w:r w:rsidR="00CA2300">
        <w:rPr>
          <w:rFonts w:ascii="Helvetica" w:hAnsi="Helvetica"/>
          <w:sz w:val="22"/>
        </w:rPr>
        <w:t xml:space="preserve"> unter</w:t>
      </w:r>
      <w:r>
        <w:rPr>
          <w:rFonts w:ascii="Helvetica" w:hAnsi="Helvetica"/>
          <w:sz w:val="22"/>
        </w:rPr>
        <w:t xml:space="preserve"> </w:t>
      </w:r>
      <w:hyperlink r:id="rId6" w:history="1">
        <w:r w:rsidR="007610A4" w:rsidRPr="00813DBA">
          <w:rPr>
            <w:rStyle w:val="Hyperlink"/>
            <w:rFonts w:ascii="Helvetica" w:hAnsi="Helvetica"/>
            <w:sz w:val="22"/>
          </w:rPr>
          <w:t>www.best-of-zillertal.at</w:t>
        </w:r>
      </w:hyperlink>
      <w:r w:rsidR="007610A4">
        <w:rPr>
          <w:rFonts w:ascii="Helvetica" w:hAnsi="Helvetica"/>
          <w:sz w:val="22"/>
        </w:rPr>
        <w:t>.</w:t>
      </w:r>
    </w:p>
    <w:p w14:paraId="4D10CF28" w14:textId="77777777" w:rsidR="00CA2300" w:rsidRDefault="00CA2300" w:rsidP="00CA2300">
      <w:pPr>
        <w:jc w:val="both"/>
        <w:rPr>
          <w:rFonts w:ascii="Helvetica" w:hAnsi="Helvetica"/>
          <w:szCs w:val="28"/>
        </w:rPr>
      </w:pPr>
    </w:p>
    <w:p w14:paraId="10F3DB8D" w14:textId="77777777" w:rsidR="00220976" w:rsidRDefault="00220976" w:rsidP="00CA2300">
      <w:pPr>
        <w:jc w:val="both"/>
        <w:rPr>
          <w:rFonts w:ascii="Helvetica" w:hAnsi="Helvetica"/>
          <w:szCs w:val="28"/>
        </w:rPr>
      </w:pPr>
    </w:p>
    <w:p w14:paraId="18E81244" w14:textId="77777777" w:rsidR="00CA2300" w:rsidRDefault="00CA2300" w:rsidP="00CA2300">
      <w:pPr>
        <w:jc w:val="both"/>
        <w:rPr>
          <w:rFonts w:ascii="Helvetica" w:hAnsi="Helvetica"/>
          <w:b/>
          <w:bCs/>
          <w:sz w:val="16"/>
          <w:szCs w:val="18"/>
          <w:lang w:val="de-DE"/>
        </w:rPr>
      </w:pPr>
      <w:r w:rsidRPr="0004635C">
        <w:rPr>
          <w:rFonts w:ascii="Helvetica" w:hAnsi="Helvetica"/>
          <w:b/>
          <w:bCs/>
          <w:sz w:val="16"/>
          <w:szCs w:val="18"/>
          <w:lang w:val="de-DE"/>
        </w:rPr>
        <w:t xml:space="preserve">ÜBER DIE FERIENREGION </w:t>
      </w:r>
      <w:r>
        <w:rPr>
          <w:rFonts w:ascii="Helvetica" w:hAnsi="Helvetica"/>
          <w:b/>
          <w:bCs/>
          <w:sz w:val="16"/>
          <w:szCs w:val="18"/>
          <w:lang w:val="de-DE"/>
        </w:rPr>
        <w:t xml:space="preserve">FÜGEN-KALTENBACH </w:t>
      </w:r>
      <w:r w:rsidRPr="0004635C">
        <w:rPr>
          <w:rFonts w:ascii="Helvetica" w:hAnsi="Helvetica"/>
          <w:b/>
          <w:bCs/>
          <w:sz w:val="16"/>
          <w:szCs w:val="18"/>
          <w:lang w:val="de-DE"/>
        </w:rPr>
        <w:t>IM ZILLERTAL</w:t>
      </w:r>
    </w:p>
    <w:p w14:paraId="4CA58AD8" w14:textId="4A9F72AC" w:rsidR="00A91A31" w:rsidRPr="00220976" w:rsidRDefault="00CA2300" w:rsidP="00220976">
      <w:pPr>
        <w:jc w:val="both"/>
        <w:rPr>
          <w:rFonts w:ascii="Helvetica" w:hAnsi="Helvetica"/>
          <w:sz w:val="16"/>
          <w:szCs w:val="18"/>
        </w:rPr>
      </w:pPr>
      <w:r w:rsidRPr="0004635C">
        <w:rPr>
          <w:rFonts w:ascii="Helvetica" w:hAnsi="Helvetica"/>
          <w:sz w:val="16"/>
          <w:szCs w:val="18"/>
        </w:rPr>
        <w:t xml:space="preserve">Die Ferienregion </w:t>
      </w:r>
      <w:r>
        <w:rPr>
          <w:rFonts w:ascii="Helvetica" w:hAnsi="Helvetica"/>
          <w:sz w:val="16"/>
          <w:szCs w:val="18"/>
        </w:rPr>
        <w:t xml:space="preserve">Fügen-Kaltenbach </w:t>
      </w:r>
      <w:r w:rsidRPr="0004635C">
        <w:rPr>
          <w:rFonts w:ascii="Helvetica" w:hAnsi="Helvetica"/>
          <w:sz w:val="16"/>
          <w:szCs w:val="18"/>
        </w:rPr>
        <w:t xml:space="preserve">im Zillertal ist eine der größten Ferienregionen im Alpenraum. 2,5 Millionen Übernachtungen im Jahr verteilen sich auf zwölf Dörfer, darunter die beiden Hauptorte Fügen und Kaltenbach. Die Skigebiete </w:t>
      </w:r>
      <w:r>
        <w:rPr>
          <w:rFonts w:ascii="Helvetica" w:hAnsi="Helvetica"/>
          <w:sz w:val="16"/>
          <w:szCs w:val="18"/>
        </w:rPr>
        <w:t xml:space="preserve">Hochzillertal-Hochfügen </w:t>
      </w:r>
      <w:r w:rsidRPr="0004635C">
        <w:rPr>
          <w:rFonts w:ascii="Helvetica" w:hAnsi="Helvetica"/>
          <w:sz w:val="16"/>
          <w:szCs w:val="18"/>
        </w:rPr>
        <w:t xml:space="preserve">und Spieljoch lassen mit über </w:t>
      </w:r>
      <w:r>
        <w:rPr>
          <w:rFonts w:ascii="Helvetica" w:hAnsi="Helvetica"/>
          <w:sz w:val="16"/>
          <w:szCs w:val="18"/>
        </w:rPr>
        <w:t>110</w:t>
      </w:r>
      <w:r w:rsidRPr="0004635C">
        <w:rPr>
          <w:rFonts w:ascii="Helvetica" w:hAnsi="Helvetica"/>
          <w:sz w:val="16"/>
          <w:szCs w:val="18"/>
        </w:rPr>
        <w:t xml:space="preserve"> Pistenkilometer und </w:t>
      </w:r>
      <w:r>
        <w:rPr>
          <w:rFonts w:ascii="Helvetica" w:hAnsi="Helvetica"/>
          <w:sz w:val="16"/>
          <w:szCs w:val="18"/>
        </w:rPr>
        <w:t>49</w:t>
      </w:r>
      <w:r w:rsidRPr="0004635C">
        <w:rPr>
          <w:rFonts w:ascii="Helvetica" w:hAnsi="Helvetica"/>
          <w:sz w:val="16"/>
          <w:szCs w:val="18"/>
        </w:rPr>
        <w:t xml:space="preserve"> Liftanlagen bei Winterurlaubern keine Wünsche offen. Alles zu familienfreundlichen Preisen. Im Sommer können Besucher der Ferienregion Golfen, Wandern und Biken. Eine Besonderheit zu jeder Jahreszeit: Regionale und internationale Kulinarik, u.a. auf den beiden Luxushütten Kristall- und Wedelhütte. Dazu punktet die Region mit sehr guter Erreichbarkeit per Zug, Flug und PKW. Durch die Nähe zur Autobahn braucht man z.B. von München nur rund eineinhalb Stunden ins Zillertal.</w:t>
      </w:r>
    </w:p>
    <w:sectPr w:rsidR="00A91A31" w:rsidRPr="00220976" w:rsidSect="00CA2300">
      <w:headerReference w:type="default" r:id="rId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C5941B" w14:textId="77777777" w:rsidR="00F70420" w:rsidRDefault="00F70420" w:rsidP="00A91A31">
      <w:r>
        <w:separator/>
      </w:r>
    </w:p>
  </w:endnote>
  <w:endnote w:type="continuationSeparator" w:id="0">
    <w:p w14:paraId="38C06195" w14:textId="77777777" w:rsidR="00F70420" w:rsidRDefault="00F70420" w:rsidP="00A9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05BBD" w14:textId="77777777" w:rsidR="00F70420" w:rsidRDefault="00F70420" w:rsidP="00A91A31">
      <w:r>
        <w:separator/>
      </w:r>
    </w:p>
  </w:footnote>
  <w:footnote w:type="continuationSeparator" w:id="0">
    <w:p w14:paraId="4DF8259A" w14:textId="77777777" w:rsidR="00F70420" w:rsidRDefault="00F70420" w:rsidP="00A91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9AB68" w14:textId="77777777" w:rsidR="002F28A8" w:rsidRDefault="00E95D58" w:rsidP="00181217">
    <w:pPr>
      <w:rPr>
        <w:rFonts w:ascii="Times New Roman" w:eastAsia="Times New Roman" w:hAnsi="Times New Roman" w:cs="Times New Roman"/>
        <w:lang w:eastAsia="de-DE"/>
      </w:rPr>
    </w:pPr>
    <w:r>
      <w:rPr>
        <w:noProof/>
      </w:rPr>
      <w:drawing>
        <wp:anchor distT="0" distB="0" distL="114300" distR="114300" simplePos="0" relativeHeight="251659264" behindDoc="1" locked="0" layoutInCell="1" allowOverlap="1" wp14:anchorId="7B8962BB" wp14:editId="609D921F">
          <wp:simplePos x="0" y="0"/>
          <wp:positionH relativeFrom="column">
            <wp:posOffset>5263134</wp:posOffset>
          </wp:positionH>
          <wp:positionV relativeFrom="paragraph">
            <wp:posOffset>-198120</wp:posOffset>
          </wp:positionV>
          <wp:extent cx="484505" cy="581025"/>
          <wp:effectExtent l="0" t="0" r="0" b="3175"/>
          <wp:wrapThrough wrapText="bothSides">
            <wp:wrapPolygon edited="0">
              <wp:start x="5096" y="0"/>
              <wp:lineTo x="0" y="2833"/>
              <wp:lineTo x="0" y="6138"/>
              <wp:lineTo x="2831" y="7554"/>
              <wp:lineTo x="3397" y="21246"/>
              <wp:lineTo x="20949" y="21246"/>
              <wp:lineTo x="20949" y="0"/>
              <wp:lineTo x="5096" y="0"/>
            </wp:wrapPolygon>
          </wp:wrapThrough>
          <wp:docPr id="1" name="Grafik 1" descr="Ähnliches Fo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descr="Ähnliches Foto"/>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4505" cy="581025"/>
                  </a:xfrm>
                  <a:prstGeom prst="rect">
                    <a:avLst/>
                  </a:prstGeom>
                  <a:noFill/>
                </pic:spPr>
              </pic:pic>
            </a:graphicData>
          </a:graphic>
          <wp14:sizeRelH relativeFrom="page">
            <wp14:pctWidth>0</wp14:pctWidth>
          </wp14:sizeRelH>
          <wp14:sizeRelV relativeFrom="page">
            <wp14:pctHeight>0</wp14:pctHeight>
          </wp14:sizeRelV>
        </wp:anchor>
      </w:drawing>
    </w:r>
  </w:p>
  <w:p w14:paraId="1E517F1D" w14:textId="77777777" w:rsidR="002F28A8" w:rsidRDefault="00E95D58" w:rsidP="00173835">
    <w:pPr>
      <w:pBdr>
        <w:bottom w:val="single" w:sz="4" w:space="1" w:color="auto"/>
      </w:pBdr>
      <w:rPr>
        <w:rFonts w:ascii="Helvetica" w:eastAsia="Times New Roman" w:hAnsi="Helvetica" w:cs="Times New Roman"/>
        <w:b/>
        <w:i/>
        <w:color w:val="BF092F"/>
        <w:sz w:val="36"/>
        <w:lang w:eastAsia="de-DE"/>
      </w:rPr>
    </w:pPr>
    <w:r>
      <w:rPr>
        <w:rFonts w:ascii="Helvetica" w:eastAsia="Times New Roman" w:hAnsi="Helvetica" w:cs="Times New Roman"/>
        <w:b/>
        <w:i/>
        <w:color w:val="BF092F"/>
        <w:sz w:val="36"/>
        <w:lang w:eastAsia="de-DE"/>
      </w:rPr>
      <w:t>Presseaussendung</w:t>
    </w:r>
  </w:p>
  <w:p w14:paraId="37863634" w14:textId="5F6C223F" w:rsidR="002F28A8" w:rsidRPr="0009133F" w:rsidRDefault="00A57976" w:rsidP="00173835">
    <w:pPr>
      <w:pBdr>
        <w:bottom w:val="single" w:sz="4" w:space="1" w:color="auto"/>
      </w:pBdr>
      <w:rPr>
        <w:rFonts w:ascii="Helvetica" w:eastAsia="Times New Roman" w:hAnsi="Helvetica" w:cs="Times New Roman"/>
        <w:b/>
        <w:i/>
        <w:color w:val="BF092F"/>
        <w:sz w:val="36"/>
        <w:lang w:eastAsia="de-DE"/>
      </w:rPr>
    </w:pPr>
    <w:r>
      <w:rPr>
        <w:rFonts w:ascii="Helvetica" w:eastAsia="Times New Roman" w:hAnsi="Helvetica" w:cs="Times New Roman"/>
        <w:b/>
        <w:i/>
        <w:color w:val="BF092F"/>
        <w:sz w:val="36"/>
        <w:lang w:eastAsia="de-DE"/>
      </w:rPr>
      <w:t>Interaktiver Wanderweg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CB8"/>
    <w:rsid w:val="000032CC"/>
    <w:rsid w:val="00084BF7"/>
    <w:rsid w:val="000950B9"/>
    <w:rsid w:val="00116A7E"/>
    <w:rsid w:val="00220976"/>
    <w:rsid w:val="002F28A8"/>
    <w:rsid w:val="00360833"/>
    <w:rsid w:val="00420F0B"/>
    <w:rsid w:val="004B56DB"/>
    <w:rsid w:val="00581C26"/>
    <w:rsid w:val="005A2D78"/>
    <w:rsid w:val="005B5442"/>
    <w:rsid w:val="0062107C"/>
    <w:rsid w:val="0062146F"/>
    <w:rsid w:val="006C04DE"/>
    <w:rsid w:val="00703CB8"/>
    <w:rsid w:val="0070405B"/>
    <w:rsid w:val="007418E4"/>
    <w:rsid w:val="0074242B"/>
    <w:rsid w:val="007610A4"/>
    <w:rsid w:val="00813DBA"/>
    <w:rsid w:val="008828CF"/>
    <w:rsid w:val="008A15C0"/>
    <w:rsid w:val="00934EC9"/>
    <w:rsid w:val="0095008D"/>
    <w:rsid w:val="009A443C"/>
    <w:rsid w:val="00A04600"/>
    <w:rsid w:val="00A4231A"/>
    <w:rsid w:val="00A57976"/>
    <w:rsid w:val="00A6614F"/>
    <w:rsid w:val="00A91A31"/>
    <w:rsid w:val="00AA6298"/>
    <w:rsid w:val="00AB54E4"/>
    <w:rsid w:val="00B41932"/>
    <w:rsid w:val="00BD5AB3"/>
    <w:rsid w:val="00BE10AD"/>
    <w:rsid w:val="00C125C5"/>
    <w:rsid w:val="00C541B1"/>
    <w:rsid w:val="00C72720"/>
    <w:rsid w:val="00CA1732"/>
    <w:rsid w:val="00CA2300"/>
    <w:rsid w:val="00D07696"/>
    <w:rsid w:val="00D404AF"/>
    <w:rsid w:val="00DD5C02"/>
    <w:rsid w:val="00E16310"/>
    <w:rsid w:val="00E32CD9"/>
    <w:rsid w:val="00E46726"/>
    <w:rsid w:val="00E95D58"/>
    <w:rsid w:val="00F35DF8"/>
    <w:rsid w:val="00F7042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FF48F"/>
  <w15:chartTrackingRefBased/>
  <w15:docId w15:val="{186916BD-EBED-8B4B-A5C5-602525BA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2300"/>
    <w:rPr>
      <w:kern w:val="0"/>
      <w14:ligatures w14:val="none"/>
    </w:rPr>
  </w:style>
  <w:style w:type="paragraph" w:styleId="berschrift1">
    <w:name w:val="heading 1"/>
    <w:basedOn w:val="Standard"/>
    <w:next w:val="Standard"/>
    <w:link w:val="berschrift1Zchn"/>
    <w:uiPriority w:val="9"/>
    <w:qFormat/>
    <w:rsid w:val="00703C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03C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03CB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03CB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03CB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03CB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03CB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03CB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03CB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03CB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03CB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03CB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03CB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03CB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03CB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03CB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03CB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03CB8"/>
    <w:rPr>
      <w:rFonts w:eastAsiaTheme="majorEastAsia" w:cstheme="majorBidi"/>
      <w:color w:val="272727" w:themeColor="text1" w:themeTint="D8"/>
    </w:rPr>
  </w:style>
  <w:style w:type="paragraph" w:styleId="Titel">
    <w:name w:val="Title"/>
    <w:basedOn w:val="Standard"/>
    <w:next w:val="Standard"/>
    <w:link w:val="TitelZchn"/>
    <w:uiPriority w:val="10"/>
    <w:qFormat/>
    <w:rsid w:val="00703CB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03CB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03CB8"/>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03CB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03CB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703CB8"/>
    <w:rPr>
      <w:i/>
      <w:iCs/>
      <w:color w:val="404040" w:themeColor="text1" w:themeTint="BF"/>
    </w:rPr>
  </w:style>
  <w:style w:type="paragraph" w:styleId="Listenabsatz">
    <w:name w:val="List Paragraph"/>
    <w:basedOn w:val="Standard"/>
    <w:uiPriority w:val="34"/>
    <w:qFormat/>
    <w:rsid w:val="00703CB8"/>
    <w:pPr>
      <w:ind w:left="720"/>
      <w:contextualSpacing/>
    </w:pPr>
  </w:style>
  <w:style w:type="character" w:styleId="IntensiveHervorhebung">
    <w:name w:val="Intense Emphasis"/>
    <w:basedOn w:val="Absatz-Standardschriftart"/>
    <w:uiPriority w:val="21"/>
    <w:qFormat/>
    <w:rsid w:val="00703CB8"/>
    <w:rPr>
      <w:i/>
      <w:iCs/>
      <w:color w:val="0F4761" w:themeColor="accent1" w:themeShade="BF"/>
    </w:rPr>
  </w:style>
  <w:style w:type="paragraph" w:styleId="IntensivesZitat">
    <w:name w:val="Intense Quote"/>
    <w:basedOn w:val="Standard"/>
    <w:next w:val="Standard"/>
    <w:link w:val="IntensivesZitatZchn"/>
    <w:uiPriority w:val="30"/>
    <w:qFormat/>
    <w:rsid w:val="00703C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03CB8"/>
    <w:rPr>
      <w:i/>
      <w:iCs/>
      <w:color w:val="0F4761" w:themeColor="accent1" w:themeShade="BF"/>
    </w:rPr>
  </w:style>
  <w:style w:type="character" w:styleId="IntensiverVerweis">
    <w:name w:val="Intense Reference"/>
    <w:basedOn w:val="Absatz-Standardschriftart"/>
    <w:uiPriority w:val="32"/>
    <w:qFormat/>
    <w:rsid w:val="00703CB8"/>
    <w:rPr>
      <w:b/>
      <w:bCs/>
      <w:smallCaps/>
      <w:color w:val="0F4761" w:themeColor="accent1" w:themeShade="BF"/>
      <w:spacing w:val="5"/>
    </w:rPr>
  </w:style>
  <w:style w:type="character" w:styleId="Hyperlink">
    <w:name w:val="Hyperlink"/>
    <w:basedOn w:val="Absatz-Standardschriftart"/>
    <w:uiPriority w:val="99"/>
    <w:unhideWhenUsed/>
    <w:rsid w:val="00703CB8"/>
    <w:rPr>
      <w:color w:val="467886" w:themeColor="hyperlink"/>
      <w:u w:val="single"/>
    </w:rPr>
  </w:style>
  <w:style w:type="character" w:styleId="NichtaufgelsteErwhnung">
    <w:name w:val="Unresolved Mention"/>
    <w:basedOn w:val="Absatz-Standardschriftart"/>
    <w:uiPriority w:val="99"/>
    <w:semiHidden/>
    <w:unhideWhenUsed/>
    <w:rsid w:val="00703CB8"/>
    <w:rPr>
      <w:color w:val="605E5C"/>
      <w:shd w:val="clear" w:color="auto" w:fill="E1DFDD"/>
    </w:rPr>
  </w:style>
  <w:style w:type="paragraph" w:styleId="Kopfzeile">
    <w:name w:val="header"/>
    <w:basedOn w:val="Standard"/>
    <w:link w:val="KopfzeileZchn"/>
    <w:uiPriority w:val="99"/>
    <w:unhideWhenUsed/>
    <w:rsid w:val="00A91A31"/>
    <w:pPr>
      <w:tabs>
        <w:tab w:val="center" w:pos="4536"/>
        <w:tab w:val="right" w:pos="9072"/>
      </w:tabs>
    </w:pPr>
  </w:style>
  <w:style w:type="character" w:customStyle="1" w:styleId="KopfzeileZchn">
    <w:name w:val="Kopfzeile Zchn"/>
    <w:basedOn w:val="Absatz-Standardschriftart"/>
    <w:link w:val="Kopfzeile"/>
    <w:uiPriority w:val="99"/>
    <w:rsid w:val="00A91A31"/>
    <w:rPr>
      <w:kern w:val="0"/>
      <w14:ligatures w14:val="none"/>
    </w:rPr>
  </w:style>
  <w:style w:type="paragraph" w:styleId="Fuzeile">
    <w:name w:val="footer"/>
    <w:basedOn w:val="Standard"/>
    <w:link w:val="FuzeileZchn"/>
    <w:uiPriority w:val="99"/>
    <w:unhideWhenUsed/>
    <w:rsid w:val="00A91A31"/>
    <w:pPr>
      <w:tabs>
        <w:tab w:val="center" w:pos="4536"/>
        <w:tab w:val="right" w:pos="9072"/>
      </w:tabs>
    </w:pPr>
  </w:style>
  <w:style w:type="character" w:customStyle="1" w:styleId="FuzeileZchn">
    <w:name w:val="Fußzeile Zchn"/>
    <w:basedOn w:val="Absatz-Standardschriftart"/>
    <w:link w:val="Fuzeile"/>
    <w:uiPriority w:val="99"/>
    <w:rsid w:val="00A91A31"/>
    <w:rPr>
      <w:kern w:val="0"/>
      <w14:ligatures w14:val="none"/>
    </w:rPr>
  </w:style>
  <w:style w:type="paragraph" w:styleId="StandardWeb">
    <w:name w:val="Normal (Web)"/>
    <w:basedOn w:val="Standard"/>
    <w:uiPriority w:val="99"/>
    <w:semiHidden/>
    <w:unhideWhenUsed/>
    <w:rsid w:val="0095008D"/>
    <w:rPr>
      <w:rFonts w:ascii="Times New Roman" w:hAnsi="Times New Roman" w:cs="Times New Roman"/>
    </w:rPr>
  </w:style>
  <w:style w:type="character" w:styleId="Kommentarzeichen">
    <w:name w:val="annotation reference"/>
    <w:basedOn w:val="Absatz-Standardschriftart"/>
    <w:uiPriority w:val="99"/>
    <w:semiHidden/>
    <w:unhideWhenUsed/>
    <w:rsid w:val="00BE10AD"/>
    <w:rPr>
      <w:sz w:val="16"/>
      <w:szCs w:val="16"/>
    </w:rPr>
  </w:style>
  <w:style w:type="paragraph" w:styleId="Kommentartext">
    <w:name w:val="annotation text"/>
    <w:basedOn w:val="Standard"/>
    <w:link w:val="KommentartextZchn"/>
    <w:uiPriority w:val="99"/>
    <w:semiHidden/>
    <w:unhideWhenUsed/>
    <w:rsid w:val="00BE10AD"/>
    <w:rPr>
      <w:sz w:val="20"/>
      <w:szCs w:val="20"/>
    </w:rPr>
  </w:style>
  <w:style w:type="character" w:customStyle="1" w:styleId="KommentartextZchn">
    <w:name w:val="Kommentartext Zchn"/>
    <w:basedOn w:val="Absatz-Standardschriftart"/>
    <w:link w:val="Kommentartext"/>
    <w:uiPriority w:val="99"/>
    <w:semiHidden/>
    <w:rsid w:val="00BE10AD"/>
    <w:rPr>
      <w:kern w:val="0"/>
      <w:sz w:val="20"/>
      <w:szCs w:val="20"/>
      <w14:ligatures w14:val="none"/>
    </w:rPr>
  </w:style>
  <w:style w:type="paragraph" w:styleId="Kommentarthema">
    <w:name w:val="annotation subject"/>
    <w:basedOn w:val="Kommentartext"/>
    <w:next w:val="Kommentartext"/>
    <w:link w:val="KommentarthemaZchn"/>
    <w:uiPriority w:val="99"/>
    <w:semiHidden/>
    <w:unhideWhenUsed/>
    <w:rsid w:val="00BE10AD"/>
    <w:rPr>
      <w:b/>
      <w:bCs/>
    </w:rPr>
  </w:style>
  <w:style w:type="character" w:customStyle="1" w:styleId="KommentarthemaZchn">
    <w:name w:val="Kommentarthema Zchn"/>
    <w:basedOn w:val="KommentartextZchn"/>
    <w:link w:val="Kommentarthema"/>
    <w:uiPriority w:val="99"/>
    <w:semiHidden/>
    <w:rsid w:val="00BE10AD"/>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89372">
      <w:bodyDiv w:val="1"/>
      <w:marLeft w:val="0"/>
      <w:marRight w:val="0"/>
      <w:marTop w:val="0"/>
      <w:marBottom w:val="0"/>
      <w:divBdr>
        <w:top w:val="none" w:sz="0" w:space="0" w:color="auto"/>
        <w:left w:val="none" w:sz="0" w:space="0" w:color="auto"/>
        <w:bottom w:val="none" w:sz="0" w:space="0" w:color="auto"/>
        <w:right w:val="none" w:sz="0" w:space="0" w:color="auto"/>
      </w:divBdr>
    </w:div>
    <w:div w:id="85930738">
      <w:bodyDiv w:val="1"/>
      <w:marLeft w:val="0"/>
      <w:marRight w:val="0"/>
      <w:marTop w:val="0"/>
      <w:marBottom w:val="0"/>
      <w:divBdr>
        <w:top w:val="none" w:sz="0" w:space="0" w:color="auto"/>
        <w:left w:val="none" w:sz="0" w:space="0" w:color="auto"/>
        <w:bottom w:val="none" w:sz="0" w:space="0" w:color="auto"/>
        <w:right w:val="none" w:sz="0" w:space="0" w:color="auto"/>
      </w:divBdr>
    </w:div>
    <w:div w:id="109934126">
      <w:bodyDiv w:val="1"/>
      <w:marLeft w:val="0"/>
      <w:marRight w:val="0"/>
      <w:marTop w:val="0"/>
      <w:marBottom w:val="0"/>
      <w:divBdr>
        <w:top w:val="none" w:sz="0" w:space="0" w:color="auto"/>
        <w:left w:val="none" w:sz="0" w:space="0" w:color="auto"/>
        <w:bottom w:val="none" w:sz="0" w:space="0" w:color="auto"/>
        <w:right w:val="none" w:sz="0" w:space="0" w:color="auto"/>
      </w:divBdr>
    </w:div>
    <w:div w:id="203762607">
      <w:bodyDiv w:val="1"/>
      <w:marLeft w:val="0"/>
      <w:marRight w:val="0"/>
      <w:marTop w:val="0"/>
      <w:marBottom w:val="0"/>
      <w:divBdr>
        <w:top w:val="none" w:sz="0" w:space="0" w:color="auto"/>
        <w:left w:val="none" w:sz="0" w:space="0" w:color="auto"/>
        <w:bottom w:val="none" w:sz="0" w:space="0" w:color="auto"/>
        <w:right w:val="none" w:sz="0" w:space="0" w:color="auto"/>
      </w:divBdr>
    </w:div>
    <w:div w:id="221983922">
      <w:bodyDiv w:val="1"/>
      <w:marLeft w:val="0"/>
      <w:marRight w:val="0"/>
      <w:marTop w:val="0"/>
      <w:marBottom w:val="0"/>
      <w:divBdr>
        <w:top w:val="none" w:sz="0" w:space="0" w:color="auto"/>
        <w:left w:val="none" w:sz="0" w:space="0" w:color="auto"/>
        <w:bottom w:val="none" w:sz="0" w:space="0" w:color="auto"/>
        <w:right w:val="none" w:sz="0" w:space="0" w:color="auto"/>
      </w:divBdr>
    </w:div>
    <w:div w:id="265625106">
      <w:bodyDiv w:val="1"/>
      <w:marLeft w:val="0"/>
      <w:marRight w:val="0"/>
      <w:marTop w:val="0"/>
      <w:marBottom w:val="0"/>
      <w:divBdr>
        <w:top w:val="none" w:sz="0" w:space="0" w:color="auto"/>
        <w:left w:val="none" w:sz="0" w:space="0" w:color="auto"/>
        <w:bottom w:val="none" w:sz="0" w:space="0" w:color="auto"/>
        <w:right w:val="none" w:sz="0" w:space="0" w:color="auto"/>
      </w:divBdr>
    </w:div>
    <w:div w:id="450975110">
      <w:bodyDiv w:val="1"/>
      <w:marLeft w:val="0"/>
      <w:marRight w:val="0"/>
      <w:marTop w:val="0"/>
      <w:marBottom w:val="0"/>
      <w:divBdr>
        <w:top w:val="none" w:sz="0" w:space="0" w:color="auto"/>
        <w:left w:val="none" w:sz="0" w:space="0" w:color="auto"/>
        <w:bottom w:val="none" w:sz="0" w:space="0" w:color="auto"/>
        <w:right w:val="none" w:sz="0" w:space="0" w:color="auto"/>
      </w:divBdr>
    </w:div>
    <w:div w:id="507449533">
      <w:bodyDiv w:val="1"/>
      <w:marLeft w:val="0"/>
      <w:marRight w:val="0"/>
      <w:marTop w:val="0"/>
      <w:marBottom w:val="0"/>
      <w:divBdr>
        <w:top w:val="none" w:sz="0" w:space="0" w:color="auto"/>
        <w:left w:val="none" w:sz="0" w:space="0" w:color="auto"/>
        <w:bottom w:val="none" w:sz="0" w:space="0" w:color="auto"/>
        <w:right w:val="none" w:sz="0" w:space="0" w:color="auto"/>
      </w:divBdr>
    </w:div>
    <w:div w:id="546798299">
      <w:bodyDiv w:val="1"/>
      <w:marLeft w:val="0"/>
      <w:marRight w:val="0"/>
      <w:marTop w:val="0"/>
      <w:marBottom w:val="0"/>
      <w:divBdr>
        <w:top w:val="none" w:sz="0" w:space="0" w:color="auto"/>
        <w:left w:val="none" w:sz="0" w:space="0" w:color="auto"/>
        <w:bottom w:val="none" w:sz="0" w:space="0" w:color="auto"/>
        <w:right w:val="none" w:sz="0" w:space="0" w:color="auto"/>
      </w:divBdr>
    </w:div>
    <w:div w:id="596256521">
      <w:bodyDiv w:val="1"/>
      <w:marLeft w:val="0"/>
      <w:marRight w:val="0"/>
      <w:marTop w:val="0"/>
      <w:marBottom w:val="0"/>
      <w:divBdr>
        <w:top w:val="none" w:sz="0" w:space="0" w:color="auto"/>
        <w:left w:val="none" w:sz="0" w:space="0" w:color="auto"/>
        <w:bottom w:val="none" w:sz="0" w:space="0" w:color="auto"/>
        <w:right w:val="none" w:sz="0" w:space="0" w:color="auto"/>
      </w:divBdr>
    </w:div>
    <w:div w:id="649556232">
      <w:bodyDiv w:val="1"/>
      <w:marLeft w:val="0"/>
      <w:marRight w:val="0"/>
      <w:marTop w:val="0"/>
      <w:marBottom w:val="0"/>
      <w:divBdr>
        <w:top w:val="none" w:sz="0" w:space="0" w:color="auto"/>
        <w:left w:val="none" w:sz="0" w:space="0" w:color="auto"/>
        <w:bottom w:val="none" w:sz="0" w:space="0" w:color="auto"/>
        <w:right w:val="none" w:sz="0" w:space="0" w:color="auto"/>
      </w:divBdr>
    </w:div>
    <w:div w:id="789082537">
      <w:bodyDiv w:val="1"/>
      <w:marLeft w:val="0"/>
      <w:marRight w:val="0"/>
      <w:marTop w:val="0"/>
      <w:marBottom w:val="0"/>
      <w:divBdr>
        <w:top w:val="none" w:sz="0" w:space="0" w:color="auto"/>
        <w:left w:val="none" w:sz="0" w:space="0" w:color="auto"/>
        <w:bottom w:val="none" w:sz="0" w:space="0" w:color="auto"/>
        <w:right w:val="none" w:sz="0" w:space="0" w:color="auto"/>
      </w:divBdr>
    </w:div>
    <w:div w:id="835611651">
      <w:bodyDiv w:val="1"/>
      <w:marLeft w:val="0"/>
      <w:marRight w:val="0"/>
      <w:marTop w:val="0"/>
      <w:marBottom w:val="0"/>
      <w:divBdr>
        <w:top w:val="none" w:sz="0" w:space="0" w:color="auto"/>
        <w:left w:val="none" w:sz="0" w:space="0" w:color="auto"/>
        <w:bottom w:val="none" w:sz="0" w:space="0" w:color="auto"/>
        <w:right w:val="none" w:sz="0" w:space="0" w:color="auto"/>
      </w:divBdr>
    </w:div>
    <w:div w:id="865025963">
      <w:bodyDiv w:val="1"/>
      <w:marLeft w:val="0"/>
      <w:marRight w:val="0"/>
      <w:marTop w:val="0"/>
      <w:marBottom w:val="0"/>
      <w:divBdr>
        <w:top w:val="none" w:sz="0" w:space="0" w:color="auto"/>
        <w:left w:val="none" w:sz="0" w:space="0" w:color="auto"/>
        <w:bottom w:val="none" w:sz="0" w:space="0" w:color="auto"/>
        <w:right w:val="none" w:sz="0" w:space="0" w:color="auto"/>
      </w:divBdr>
    </w:div>
    <w:div w:id="886531128">
      <w:bodyDiv w:val="1"/>
      <w:marLeft w:val="0"/>
      <w:marRight w:val="0"/>
      <w:marTop w:val="0"/>
      <w:marBottom w:val="0"/>
      <w:divBdr>
        <w:top w:val="none" w:sz="0" w:space="0" w:color="auto"/>
        <w:left w:val="none" w:sz="0" w:space="0" w:color="auto"/>
        <w:bottom w:val="none" w:sz="0" w:space="0" w:color="auto"/>
        <w:right w:val="none" w:sz="0" w:space="0" w:color="auto"/>
      </w:divBdr>
    </w:div>
    <w:div w:id="887839350">
      <w:bodyDiv w:val="1"/>
      <w:marLeft w:val="0"/>
      <w:marRight w:val="0"/>
      <w:marTop w:val="0"/>
      <w:marBottom w:val="0"/>
      <w:divBdr>
        <w:top w:val="none" w:sz="0" w:space="0" w:color="auto"/>
        <w:left w:val="none" w:sz="0" w:space="0" w:color="auto"/>
        <w:bottom w:val="none" w:sz="0" w:space="0" w:color="auto"/>
        <w:right w:val="none" w:sz="0" w:space="0" w:color="auto"/>
      </w:divBdr>
    </w:div>
    <w:div w:id="928462873">
      <w:bodyDiv w:val="1"/>
      <w:marLeft w:val="0"/>
      <w:marRight w:val="0"/>
      <w:marTop w:val="0"/>
      <w:marBottom w:val="0"/>
      <w:divBdr>
        <w:top w:val="none" w:sz="0" w:space="0" w:color="auto"/>
        <w:left w:val="none" w:sz="0" w:space="0" w:color="auto"/>
        <w:bottom w:val="none" w:sz="0" w:space="0" w:color="auto"/>
        <w:right w:val="none" w:sz="0" w:space="0" w:color="auto"/>
      </w:divBdr>
    </w:div>
    <w:div w:id="993027397">
      <w:bodyDiv w:val="1"/>
      <w:marLeft w:val="0"/>
      <w:marRight w:val="0"/>
      <w:marTop w:val="0"/>
      <w:marBottom w:val="0"/>
      <w:divBdr>
        <w:top w:val="none" w:sz="0" w:space="0" w:color="auto"/>
        <w:left w:val="none" w:sz="0" w:space="0" w:color="auto"/>
        <w:bottom w:val="none" w:sz="0" w:space="0" w:color="auto"/>
        <w:right w:val="none" w:sz="0" w:space="0" w:color="auto"/>
      </w:divBdr>
    </w:div>
    <w:div w:id="1226575076">
      <w:bodyDiv w:val="1"/>
      <w:marLeft w:val="0"/>
      <w:marRight w:val="0"/>
      <w:marTop w:val="0"/>
      <w:marBottom w:val="0"/>
      <w:divBdr>
        <w:top w:val="none" w:sz="0" w:space="0" w:color="auto"/>
        <w:left w:val="none" w:sz="0" w:space="0" w:color="auto"/>
        <w:bottom w:val="none" w:sz="0" w:space="0" w:color="auto"/>
        <w:right w:val="none" w:sz="0" w:space="0" w:color="auto"/>
      </w:divBdr>
    </w:div>
    <w:div w:id="1276643985">
      <w:bodyDiv w:val="1"/>
      <w:marLeft w:val="0"/>
      <w:marRight w:val="0"/>
      <w:marTop w:val="0"/>
      <w:marBottom w:val="0"/>
      <w:divBdr>
        <w:top w:val="none" w:sz="0" w:space="0" w:color="auto"/>
        <w:left w:val="none" w:sz="0" w:space="0" w:color="auto"/>
        <w:bottom w:val="none" w:sz="0" w:space="0" w:color="auto"/>
        <w:right w:val="none" w:sz="0" w:space="0" w:color="auto"/>
      </w:divBdr>
    </w:div>
    <w:div w:id="1355112710">
      <w:bodyDiv w:val="1"/>
      <w:marLeft w:val="0"/>
      <w:marRight w:val="0"/>
      <w:marTop w:val="0"/>
      <w:marBottom w:val="0"/>
      <w:divBdr>
        <w:top w:val="none" w:sz="0" w:space="0" w:color="auto"/>
        <w:left w:val="none" w:sz="0" w:space="0" w:color="auto"/>
        <w:bottom w:val="none" w:sz="0" w:space="0" w:color="auto"/>
        <w:right w:val="none" w:sz="0" w:space="0" w:color="auto"/>
      </w:divBdr>
    </w:div>
    <w:div w:id="1377729900">
      <w:bodyDiv w:val="1"/>
      <w:marLeft w:val="0"/>
      <w:marRight w:val="0"/>
      <w:marTop w:val="0"/>
      <w:marBottom w:val="0"/>
      <w:divBdr>
        <w:top w:val="none" w:sz="0" w:space="0" w:color="auto"/>
        <w:left w:val="none" w:sz="0" w:space="0" w:color="auto"/>
        <w:bottom w:val="none" w:sz="0" w:space="0" w:color="auto"/>
        <w:right w:val="none" w:sz="0" w:space="0" w:color="auto"/>
      </w:divBdr>
    </w:div>
    <w:div w:id="1470825269">
      <w:bodyDiv w:val="1"/>
      <w:marLeft w:val="0"/>
      <w:marRight w:val="0"/>
      <w:marTop w:val="0"/>
      <w:marBottom w:val="0"/>
      <w:divBdr>
        <w:top w:val="none" w:sz="0" w:space="0" w:color="auto"/>
        <w:left w:val="none" w:sz="0" w:space="0" w:color="auto"/>
        <w:bottom w:val="none" w:sz="0" w:space="0" w:color="auto"/>
        <w:right w:val="none" w:sz="0" w:space="0" w:color="auto"/>
      </w:divBdr>
    </w:div>
    <w:div w:id="1692491110">
      <w:bodyDiv w:val="1"/>
      <w:marLeft w:val="0"/>
      <w:marRight w:val="0"/>
      <w:marTop w:val="0"/>
      <w:marBottom w:val="0"/>
      <w:divBdr>
        <w:top w:val="none" w:sz="0" w:space="0" w:color="auto"/>
        <w:left w:val="none" w:sz="0" w:space="0" w:color="auto"/>
        <w:bottom w:val="none" w:sz="0" w:space="0" w:color="auto"/>
        <w:right w:val="none" w:sz="0" w:space="0" w:color="auto"/>
      </w:divBdr>
    </w:div>
    <w:div w:id="1728725005">
      <w:bodyDiv w:val="1"/>
      <w:marLeft w:val="0"/>
      <w:marRight w:val="0"/>
      <w:marTop w:val="0"/>
      <w:marBottom w:val="0"/>
      <w:divBdr>
        <w:top w:val="none" w:sz="0" w:space="0" w:color="auto"/>
        <w:left w:val="none" w:sz="0" w:space="0" w:color="auto"/>
        <w:bottom w:val="none" w:sz="0" w:space="0" w:color="auto"/>
        <w:right w:val="none" w:sz="0" w:space="0" w:color="auto"/>
      </w:divBdr>
    </w:div>
    <w:div w:id="1734113988">
      <w:bodyDiv w:val="1"/>
      <w:marLeft w:val="0"/>
      <w:marRight w:val="0"/>
      <w:marTop w:val="0"/>
      <w:marBottom w:val="0"/>
      <w:divBdr>
        <w:top w:val="none" w:sz="0" w:space="0" w:color="auto"/>
        <w:left w:val="none" w:sz="0" w:space="0" w:color="auto"/>
        <w:bottom w:val="none" w:sz="0" w:space="0" w:color="auto"/>
        <w:right w:val="none" w:sz="0" w:space="0" w:color="auto"/>
      </w:divBdr>
    </w:div>
    <w:div w:id="1789202528">
      <w:bodyDiv w:val="1"/>
      <w:marLeft w:val="0"/>
      <w:marRight w:val="0"/>
      <w:marTop w:val="0"/>
      <w:marBottom w:val="0"/>
      <w:divBdr>
        <w:top w:val="none" w:sz="0" w:space="0" w:color="auto"/>
        <w:left w:val="none" w:sz="0" w:space="0" w:color="auto"/>
        <w:bottom w:val="none" w:sz="0" w:space="0" w:color="auto"/>
        <w:right w:val="none" w:sz="0" w:space="0" w:color="auto"/>
      </w:divBdr>
    </w:div>
    <w:div w:id="1841313290">
      <w:bodyDiv w:val="1"/>
      <w:marLeft w:val="0"/>
      <w:marRight w:val="0"/>
      <w:marTop w:val="0"/>
      <w:marBottom w:val="0"/>
      <w:divBdr>
        <w:top w:val="none" w:sz="0" w:space="0" w:color="auto"/>
        <w:left w:val="none" w:sz="0" w:space="0" w:color="auto"/>
        <w:bottom w:val="none" w:sz="0" w:space="0" w:color="auto"/>
        <w:right w:val="none" w:sz="0" w:space="0" w:color="auto"/>
      </w:divBdr>
    </w:div>
    <w:div w:id="1857574934">
      <w:bodyDiv w:val="1"/>
      <w:marLeft w:val="0"/>
      <w:marRight w:val="0"/>
      <w:marTop w:val="0"/>
      <w:marBottom w:val="0"/>
      <w:divBdr>
        <w:top w:val="none" w:sz="0" w:space="0" w:color="auto"/>
        <w:left w:val="none" w:sz="0" w:space="0" w:color="auto"/>
        <w:bottom w:val="none" w:sz="0" w:space="0" w:color="auto"/>
        <w:right w:val="none" w:sz="0" w:space="0" w:color="auto"/>
      </w:divBdr>
    </w:div>
    <w:div w:id="1867476996">
      <w:bodyDiv w:val="1"/>
      <w:marLeft w:val="0"/>
      <w:marRight w:val="0"/>
      <w:marTop w:val="0"/>
      <w:marBottom w:val="0"/>
      <w:divBdr>
        <w:top w:val="none" w:sz="0" w:space="0" w:color="auto"/>
        <w:left w:val="none" w:sz="0" w:space="0" w:color="auto"/>
        <w:bottom w:val="none" w:sz="0" w:space="0" w:color="auto"/>
        <w:right w:val="none" w:sz="0" w:space="0" w:color="auto"/>
      </w:divBdr>
    </w:div>
    <w:div w:id="1881475283">
      <w:bodyDiv w:val="1"/>
      <w:marLeft w:val="0"/>
      <w:marRight w:val="0"/>
      <w:marTop w:val="0"/>
      <w:marBottom w:val="0"/>
      <w:divBdr>
        <w:top w:val="none" w:sz="0" w:space="0" w:color="auto"/>
        <w:left w:val="none" w:sz="0" w:space="0" w:color="auto"/>
        <w:bottom w:val="none" w:sz="0" w:space="0" w:color="auto"/>
        <w:right w:val="none" w:sz="0" w:space="0" w:color="auto"/>
      </w:divBdr>
    </w:div>
    <w:div w:id="1891965109">
      <w:bodyDiv w:val="1"/>
      <w:marLeft w:val="0"/>
      <w:marRight w:val="0"/>
      <w:marTop w:val="0"/>
      <w:marBottom w:val="0"/>
      <w:divBdr>
        <w:top w:val="none" w:sz="0" w:space="0" w:color="auto"/>
        <w:left w:val="none" w:sz="0" w:space="0" w:color="auto"/>
        <w:bottom w:val="none" w:sz="0" w:space="0" w:color="auto"/>
        <w:right w:val="none" w:sz="0" w:space="0" w:color="auto"/>
      </w:divBdr>
    </w:div>
    <w:div w:id="1932158470">
      <w:bodyDiv w:val="1"/>
      <w:marLeft w:val="0"/>
      <w:marRight w:val="0"/>
      <w:marTop w:val="0"/>
      <w:marBottom w:val="0"/>
      <w:divBdr>
        <w:top w:val="none" w:sz="0" w:space="0" w:color="auto"/>
        <w:left w:val="none" w:sz="0" w:space="0" w:color="auto"/>
        <w:bottom w:val="none" w:sz="0" w:space="0" w:color="auto"/>
        <w:right w:val="none" w:sz="0" w:space="0" w:color="auto"/>
      </w:divBdr>
    </w:div>
    <w:div w:id="1949920773">
      <w:bodyDiv w:val="1"/>
      <w:marLeft w:val="0"/>
      <w:marRight w:val="0"/>
      <w:marTop w:val="0"/>
      <w:marBottom w:val="0"/>
      <w:divBdr>
        <w:top w:val="none" w:sz="0" w:space="0" w:color="auto"/>
        <w:left w:val="none" w:sz="0" w:space="0" w:color="auto"/>
        <w:bottom w:val="none" w:sz="0" w:space="0" w:color="auto"/>
        <w:right w:val="none" w:sz="0" w:space="0" w:color="auto"/>
      </w:divBdr>
    </w:div>
    <w:div w:id="1957908284">
      <w:bodyDiv w:val="1"/>
      <w:marLeft w:val="0"/>
      <w:marRight w:val="0"/>
      <w:marTop w:val="0"/>
      <w:marBottom w:val="0"/>
      <w:divBdr>
        <w:top w:val="none" w:sz="0" w:space="0" w:color="auto"/>
        <w:left w:val="none" w:sz="0" w:space="0" w:color="auto"/>
        <w:bottom w:val="none" w:sz="0" w:space="0" w:color="auto"/>
        <w:right w:val="none" w:sz="0" w:space="0" w:color="auto"/>
      </w:divBdr>
    </w:div>
    <w:div w:id="1979531230">
      <w:bodyDiv w:val="1"/>
      <w:marLeft w:val="0"/>
      <w:marRight w:val="0"/>
      <w:marTop w:val="0"/>
      <w:marBottom w:val="0"/>
      <w:divBdr>
        <w:top w:val="none" w:sz="0" w:space="0" w:color="auto"/>
        <w:left w:val="none" w:sz="0" w:space="0" w:color="auto"/>
        <w:bottom w:val="none" w:sz="0" w:space="0" w:color="auto"/>
        <w:right w:val="none" w:sz="0" w:space="0" w:color="auto"/>
      </w:divBdr>
    </w:div>
    <w:div w:id="1995448592">
      <w:bodyDiv w:val="1"/>
      <w:marLeft w:val="0"/>
      <w:marRight w:val="0"/>
      <w:marTop w:val="0"/>
      <w:marBottom w:val="0"/>
      <w:divBdr>
        <w:top w:val="none" w:sz="0" w:space="0" w:color="auto"/>
        <w:left w:val="none" w:sz="0" w:space="0" w:color="auto"/>
        <w:bottom w:val="none" w:sz="0" w:space="0" w:color="auto"/>
        <w:right w:val="none" w:sz="0" w:space="0" w:color="auto"/>
      </w:divBdr>
    </w:div>
    <w:div w:id="2083211739">
      <w:bodyDiv w:val="1"/>
      <w:marLeft w:val="0"/>
      <w:marRight w:val="0"/>
      <w:marTop w:val="0"/>
      <w:marBottom w:val="0"/>
      <w:divBdr>
        <w:top w:val="none" w:sz="0" w:space="0" w:color="auto"/>
        <w:left w:val="none" w:sz="0" w:space="0" w:color="auto"/>
        <w:bottom w:val="none" w:sz="0" w:space="0" w:color="auto"/>
        <w:right w:val="none" w:sz="0" w:space="0" w:color="auto"/>
      </w:divBdr>
    </w:div>
    <w:div w:id="2088529889">
      <w:bodyDiv w:val="1"/>
      <w:marLeft w:val="0"/>
      <w:marRight w:val="0"/>
      <w:marTop w:val="0"/>
      <w:marBottom w:val="0"/>
      <w:divBdr>
        <w:top w:val="none" w:sz="0" w:space="0" w:color="auto"/>
        <w:left w:val="none" w:sz="0" w:space="0" w:color="auto"/>
        <w:bottom w:val="none" w:sz="0" w:space="0" w:color="auto"/>
        <w:right w:val="none" w:sz="0" w:space="0" w:color="auto"/>
      </w:divBdr>
    </w:div>
    <w:div w:id="2103255993">
      <w:bodyDiv w:val="1"/>
      <w:marLeft w:val="0"/>
      <w:marRight w:val="0"/>
      <w:marTop w:val="0"/>
      <w:marBottom w:val="0"/>
      <w:divBdr>
        <w:top w:val="none" w:sz="0" w:space="0" w:color="auto"/>
        <w:left w:val="none" w:sz="0" w:space="0" w:color="auto"/>
        <w:bottom w:val="none" w:sz="0" w:space="0" w:color="auto"/>
        <w:right w:val="none" w:sz="0" w:space="0" w:color="auto"/>
      </w:divBdr>
    </w:div>
    <w:div w:id="2110814441">
      <w:bodyDiv w:val="1"/>
      <w:marLeft w:val="0"/>
      <w:marRight w:val="0"/>
      <w:marTop w:val="0"/>
      <w:marBottom w:val="0"/>
      <w:divBdr>
        <w:top w:val="none" w:sz="0" w:space="0" w:color="auto"/>
        <w:left w:val="none" w:sz="0" w:space="0" w:color="auto"/>
        <w:bottom w:val="none" w:sz="0" w:space="0" w:color="auto"/>
        <w:right w:val="none" w:sz="0" w:space="0" w:color="auto"/>
      </w:divBdr>
    </w:div>
    <w:div w:id="2122914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est-of-zillertal.at/sommer/sommeraktivitaeten/kinder-familie/"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Words>
  <Characters>2947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P8 Marketing Innsbruck 1</dc:creator>
  <cp:keywords/>
  <dc:description/>
  <cp:lastModifiedBy>Jakob Hauser</cp:lastModifiedBy>
  <cp:revision>3</cp:revision>
  <dcterms:created xsi:type="dcterms:W3CDTF">2025-03-13T07:27:00Z</dcterms:created>
  <dcterms:modified xsi:type="dcterms:W3CDTF">2025-04-23T07:37:00Z</dcterms:modified>
</cp:coreProperties>
</file>