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060D" w14:textId="25C06715" w:rsidR="00AA472B" w:rsidRDefault="00AA472B" w:rsidP="003935F1">
      <w:pPr>
        <w:autoSpaceDE w:val="0"/>
        <w:autoSpaceDN w:val="0"/>
        <w:adjustRightInd w:val="0"/>
        <w:rPr>
          <w:rFonts w:cs="UnitPro-Light"/>
          <w:b/>
          <w:color w:val="000000"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A95B63" wp14:editId="3772BC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4865" cy="866140"/>
            <wp:effectExtent l="0" t="0" r="635" b="0"/>
            <wp:wrapSquare wrapText="bothSides"/>
            <wp:docPr id="1062089598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89598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85706" w14:textId="77777777" w:rsidR="00AA472B" w:rsidRDefault="00AA472B" w:rsidP="003935F1">
      <w:pPr>
        <w:autoSpaceDE w:val="0"/>
        <w:autoSpaceDN w:val="0"/>
        <w:adjustRightInd w:val="0"/>
        <w:rPr>
          <w:rFonts w:cs="UnitPro-Light"/>
          <w:b/>
          <w:color w:val="000000"/>
          <w:sz w:val="40"/>
          <w:szCs w:val="36"/>
        </w:rPr>
      </w:pPr>
    </w:p>
    <w:p w14:paraId="44406FC0" w14:textId="77777777" w:rsidR="00AA472B" w:rsidRPr="00501662" w:rsidRDefault="00AA472B" w:rsidP="003935F1">
      <w:pPr>
        <w:autoSpaceDE w:val="0"/>
        <w:autoSpaceDN w:val="0"/>
        <w:adjustRightInd w:val="0"/>
        <w:rPr>
          <w:rFonts w:cs="UnitPro-Light"/>
          <w:b/>
          <w:color w:val="000000"/>
          <w:sz w:val="18"/>
        </w:rPr>
      </w:pPr>
    </w:p>
    <w:p w14:paraId="7C7765D7" w14:textId="77777777" w:rsidR="00501662" w:rsidRDefault="00501662" w:rsidP="003935F1">
      <w:pPr>
        <w:autoSpaceDE w:val="0"/>
        <w:autoSpaceDN w:val="0"/>
        <w:adjustRightInd w:val="0"/>
        <w:rPr>
          <w:rFonts w:cs="UnitPro-Light"/>
          <w:b/>
          <w:color w:val="000000"/>
          <w:sz w:val="18"/>
        </w:rPr>
      </w:pPr>
    </w:p>
    <w:p w14:paraId="1884762D" w14:textId="77777777" w:rsidR="004F2251" w:rsidRDefault="004F2251" w:rsidP="003935F1">
      <w:pPr>
        <w:autoSpaceDE w:val="0"/>
        <w:autoSpaceDN w:val="0"/>
        <w:adjustRightInd w:val="0"/>
        <w:rPr>
          <w:rFonts w:cs="UnitPro-Light"/>
          <w:b/>
          <w:color w:val="000000"/>
          <w:sz w:val="18"/>
        </w:rPr>
      </w:pPr>
    </w:p>
    <w:p w14:paraId="5009DB77" w14:textId="77777777" w:rsidR="004B6A24" w:rsidRPr="00CA4604" w:rsidRDefault="004B6A24" w:rsidP="003935F1">
      <w:pPr>
        <w:autoSpaceDE w:val="0"/>
        <w:autoSpaceDN w:val="0"/>
        <w:adjustRightInd w:val="0"/>
        <w:rPr>
          <w:rFonts w:cs="UnitPro-Light"/>
          <w:b/>
          <w:color w:val="000000"/>
          <w:sz w:val="18"/>
        </w:rPr>
      </w:pPr>
    </w:p>
    <w:p w14:paraId="51137318" w14:textId="6E1D7DFE" w:rsidR="00D0422E" w:rsidRPr="00016C5D" w:rsidRDefault="00501662" w:rsidP="003935F1">
      <w:pPr>
        <w:autoSpaceDE w:val="0"/>
        <w:autoSpaceDN w:val="0"/>
        <w:adjustRightInd w:val="0"/>
        <w:rPr>
          <w:rFonts w:cs="UnitPro-Light"/>
          <w:b/>
          <w:color w:val="000000"/>
          <w:sz w:val="40"/>
          <w:szCs w:val="36"/>
        </w:rPr>
      </w:pPr>
      <w:r>
        <w:rPr>
          <w:rFonts w:cs="UnitPro-Light"/>
          <w:b/>
          <w:color w:val="000000"/>
          <w:sz w:val="40"/>
          <w:szCs w:val="36"/>
        </w:rPr>
        <w:t>Sommerurlaub im Herzen Tirols</w:t>
      </w:r>
    </w:p>
    <w:p w14:paraId="205249F2" w14:textId="77777777" w:rsidR="003935F1" w:rsidRDefault="003935F1" w:rsidP="003935F1">
      <w:pPr>
        <w:shd w:val="clear" w:color="auto" w:fill="FFFFFF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</w:rPr>
      </w:pPr>
    </w:p>
    <w:p w14:paraId="54603668" w14:textId="44A9DB72" w:rsidR="003935F1" w:rsidRPr="0006002C" w:rsidRDefault="003935F1" w:rsidP="003935F1">
      <w:pPr>
        <w:shd w:val="clear" w:color="auto" w:fill="FFFFFF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 w:rsidRPr="00FC1B0D">
        <w:rPr>
          <w:rFonts w:eastAsia="Times New Roman" w:cstheme="minorHAnsi"/>
          <w:i/>
          <w:iCs/>
          <w:color w:val="000000"/>
        </w:rPr>
        <w:t xml:space="preserve">Die </w:t>
      </w:r>
      <w:r w:rsidR="00A6380D">
        <w:rPr>
          <w:rFonts w:eastAsia="Times New Roman" w:cstheme="minorHAnsi"/>
          <w:i/>
          <w:iCs/>
          <w:color w:val="000000"/>
        </w:rPr>
        <w:t>Ferienr</w:t>
      </w:r>
      <w:r w:rsidRPr="00FC1B0D">
        <w:rPr>
          <w:rFonts w:eastAsia="Times New Roman" w:cstheme="minorHAnsi"/>
          <w:i/>
          <w:iCs/>
          <w:color w:val="000000"/>
        </w:rPr>
        <w:t xml:space="preserve">egion Hall-Wattens liegt im Herzen der Tiroler Bergwelt </w:t>
      </w:r>
      <w:r w:rsidR="00A6380D">
        <w:rPr>
          <w:rFonts w:eastAsia="Times New Roman" w:cstheme="minorHAnsi"/>
          <w:i/>
          <w:iCs/>
          <w:color w:val="000000"/>
        </w:rPr>
        <w:t xml:space="preserve">zwischen Karwendelgebirge und </w:t>
      </w:r>
      <w:proofErr w:type="spellStart"/>
      <w:r w:rsidR="00A6380D">
        <w:rPr>
          <w:rFonts w:eastAsia="Times New Roman" w:cstheme="minorHAnsi"/>
          <w:i/>
          <w:iCs/>
          <w:color w:val="000000"/>
        </w:rPr>
        <w:t>Tuxer</w:t>
      </w:r>
      <w:proofErr w:type="spellEnd"/>
      <w:r w:rsidR="00A6380D">
        <w:rPr>
          <w:rFonts w:eastAsia="Times New Roman" w:cstheme="minorHAnsi"/>
          <w:i/>
          <w:iCs/>
          <w:color w:val="000000"/>
        </w:rPr>
        <w:t xml:space="preserve"> Alpen. Die ausgedehnte Natur verbindet sich mit der kulturgeladenen Altstadt von Hall in Tirol und bietet somit ein außergewöhnliches Reiseziel</w:t>
      </w:r>
      <w:r w:rsidRPr="00FC1B0D">
        <w:rPr>
          <w:rFonts w:eastAsia="Times New Roman" w:cstheme="minorHAnsi"/>
          <w:i/>
          <w:iCs/>
          <w:color w:val="000000"/>
        </w:rPr>
        <w:t xml:space="preserve">. </w:t>
      </w:r>
      <w:r w:rsidR="00EB21D8">
        <w:rPr>
          <w:rFonts w:eastAsia="Times New Roman" w:cstheme="minorHAnsi"/>
          <w:i/>
          <w:iCs/>
          <w:color w:val="000000"/>
        </w:rPr>
        <w:t>Besonders der</w:t>
      </w:r>
      <w:r w:rsidRPr="00FC1B0D">
        <w:rPr>
          <w:rFonts w:eastAsia="Times New Roman" w:cstheme="minorHAnsi"/>
          <w:i/>
          <w:iCs/>
          <w:color w:val="000000"/>
        </w:rPr>
        <w:t xml:space="preserve"> Sommer </w:t>
      </w:r>
      <w:r w:rsidR="00EB21D8">
        <w:rPr>
          <w:rFonts w:eastAsia="Times New Roman" w:cstheme="minorHAnsi"/>
          <w:i/>
          <w:iCs/>
          <w:color w:val="000000"/>
        </w:rPr>
        <w:t xml:space="preserve">ist </w:t>
      </w:r>
      <w:r w:rsidRPr="00FC1B0D">
        <w:rPr>
          <w:rFonts w:eastAsia="Times New Roman" w:cstheme="minorHAnsi"/>
          <w:i/>
          <w:iCs/>
          <w:color w:val="000000"/>
        </w:rPr>
        <w:t>ideal zum Wandern und Mountainbiken</w:t>
      </w:r>
      <w:r w:rsidR="00751108">
        <w:rPr>
          <w:rFonts w:eastAsia="Times New Roman" w:cstheme="minorHAnsi"/>
          <w:i/>
          <w:iCs/>
          <w:color w:val="000000"/>
        </w:rPr>
        <w:t xml:space="preserve"> für die ganze Familie</w:t>
      </w:r>
      <w:r w:rsidRPr="00FC1B0D">
        <w:rPr>
          <w:rFonts w:eastAsia="Times New Roman" w:cstheme="minorHAnsi"/>
          <w:i/>
          <w:iCs/>
          <w:color w:val="000000"/>
        </w:rPr>
        <w:t xml:space="preserve"> – vor allem aber zum Kraft tanken und </w:t>
      </w:r>
      <w:r w:rsidR="003B4E07">
        <w:rPr>
          <w:rFonts w:eastAsia="Times New Roman" w:cstheme="minorHAnsi"/>
          <w:i/>
          <w:iCs/>
          <w:color w:val="000000"/>
        </w:rPr>
        <w:t>Genießen</w:t>
      </w:r>
      <w:r w:rsidRPr="00FC1B0D">
        <w:rPr>
          <w:rFonts w:eastAsia="Times New Roman" w:cstheme="minorHAnsi"/>
          <w:i/>
          <w:iCs/>
          <w:color w:val="000000"/>
        </w:rPr>
        <w:t xml:space="preserve">. </w:t>
      </w:r>
    </w:p>
    <w:p w14:paraId="5CF241BE" w14:textId="77777777" w:rsidR="003935F1" w:rsidRDefault="003935F1" w:rsidP="003935F1">
      <w:pPr>
        <w:shd w:val="clear" w:color="auto" w:fill="FFFFFF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bdr w:val="none" w:sz="0" w:space="0" w:color="auto" w:frame="1"/>
        </w:rPr>
      </w:pPr>
    </w:p>
    <w:p w14:paraId="700D11C1" w14:textId="73EFA3FE" w:rsidR="003935F1" w:rsidRDefault="00C94CD4" w:rsidP="003935F1">
      <w:pPr>
        <w:shd w:val="clear" w:color="auto" w:fill="FFFFFF"/>
        <w:spacing w:line="276" w:lineRule="auto"/>
        <w:jc w:val="both"/>
        <w:textAlignment w:val="baseline"/>
      </w:pPr>
      <w:r>
        <w:t>Ob sportliches Bergsteigen oder genüssliches Wandern i</w:t>
      </w:r>
      <w:r w:rsidR="00CC6D06">
        <w:t xml:space="preserve">n den </w:t>
      </w:r>
      <w:proofErr w:type="spellStart"/>
      <w:r w:rsidR="00CC6D06">
        <w:t>Tuxer</w:t>
      </w:r>
      <w:proofErr w:type="spellEnd"/>
      <w:r w:rsidR="00CC6D06">
        <w:t xml:space="preserve"> Alpen, rasante Abfahrten im Bik</w:t>
      </w:r>
      <w:r w:rsidR="0071539D">
        <w:t>ep</w:t>
      </w:r>
      <w:r w:rsidR="00CC6D06">
        <w:t>ark oder entspanntes E-Biken auf die Alm</w:t>
      </w:r>
      <w:r>
        <w:t>, die Ferienregion Hall-Wattens bietet eine Vielzahl an Möglichkeiten, um die Natur von ihre</w:t>
      </w:r>
      <w:r w:rsidR="00304FD4">
        <w:t>n</w:t>
      </w:r>
      <w:r>
        <w:t xml:space="preserve"> besten Seite</w:t>
      </w:r>
      <w:r w:rsidR="00304FD4">
        <w:t>n</w:t>
      </w:r>
      <w:r>
        <w:t xml:space="preserve"> zu </w:t>
      </w:r>
      <w:r w:rsidR="00304FD4">
        <w:t>entdecken</w:t>
      </w:r>
      <w:r>
        <w:t xml:space="preserve">. </w:t>
      </w:r>
    </w:p>
    <w:p w14:paraId="031FB0F2" w14:textId="77777777" w:rsidR="003935F1" w:rsidRDefault="003935F1" w:rsidP="003935F1">
      <w:pPr>
        <w:shd w:val="clear" w:color="auto" w:fill="FFFFFF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</w:p>
    <w:p w14:paraId="4E8C7985" w14:textId="77777777" w:rsidR="00501662" w:rsidRDefault="00501662" w:rsidP="00501662">
      <w:pPr>
        <w:jc w:val="both"/>
        <w:rPr>
          <w:rFonts w:eastAsia="Times New Roman" w:cs="Times New Roman"/>
          <w:b/>
          <w:bCs/>
        </w:rPr>
      </w:pPr>
      <w:r w:rsidRPr="00650631">
        <w:rPr>
          <w:rFonts w:eastAsia="Times New Roman" w:cs="Times New Roman"/>
          <w:b/>
          <w:bCs/>
        </w:rPr>
        <w:t>Bergsagen-Weitwanderweg durch die Region</w:t>
      </w:r>
    </w:p>
    <w:p w14:paraId="7E1EBD74" w14:textId="4C8B5868" w:rsidR="00501662" w:rsidRPr="00650631" w:rsidRDefault="00501662" w:rsidP="00501662">
      <w:pPr>
        <w:spacing w:line="276" w:lineRule="auto"/>
        <w:jc w:val="both"/>
        <w:rPr>
          <w:rFonts w:eastAsia="Times New Roman" w:cs="Times New Roman"/>
        </w:rPr>
      </w:pPr>
      <w:r w:rsidRPr="00650631">
        <w:rPr>
          <w:rFonts w:eastAsia="Times New Roman" w:cs="Times New Roman"/>
        </w:rPr>
        <w:t xml:space="preserve">Der </w:t>
      </w:r>
      <w:r>
        <w:rPr>
          <w:rFonts w:eastAsia="Times New Roman" w:cs="Times New Roman"/>
        </w:rPr>
        <w:t>Bergsagen-</w:t>
      </w:r>
      <w:r w:rsidRPr="00650631">
        <w:rPr>
          <w:rFonts w:eastAsia="Times New Roman" w:cs="Times New Roman"/>
        </w:rPr>
        <w:t>Weitwanderweg der Region Hall</w:t>
      </w:r>
      <w:r>
        <w:rPr>
          <w:rFonts w:eastAsia="Times New Roman" w:cs="Times New Roman"/>
        </w:rPr>
        <w:t>-</w:t>
      </w:r>
      <w:r w:rsidRPr="00650631">
        <w:rPr>
          <w:rFonts w:eastAsia="Times New Roman" w:cs="Times New Roman"/>
        </w:rPr>
        <w:t xml:space="preserve">Wattens führt in 5 Tagesetappen einmal </w:t>
      </w:r>
      <w:r w:rsidR="00901B1F">
        <w:rPr>
          <w:rFonts w:eastAsia="Times New Roman" w:cs="Times New Roman"/>
        </w:rPr>
        <w:t>durch</w:t>
      </w:r>
      <w:r w:rsidRPr="00650631">
        <w:rPr>
          <w:rFonts w:eastAsia="Times New Roman" w:cs="Times New Roman"/>
        </w:rPr>
        <w:t xml:space="preserve"> die Region. Start und Endpunkt befinden sich am Rande des Naturpark Karwendels, dazwischen streift man neben den </w:t>
      </w:r>
      <w:proofErr w:type="spellStart"/>
      <w:r w:rsidRPr="00650631">
        <w:rPr>
          <w:rFonts w:eastAsia="Times New Roman" w:cs="Times New Roman"/>
        </w:rPr>
        <w:t>Tuxer</w:t>
      </w:r>
      <w:proofErr w:type="spellEnd"/>
      <w:r w:rsidRPr="00650631">
        <w:rPr>
          <w:rFonts w:eastAsia="Times New Roman" w:cs="Times New Roman"/>
        </w:rPr>
        <w:t xml:space="preserve"> Alpen aber auch die kleinen Dörfer der Region, </w:t>
      </w:r>
      <w:r w:rsidR="00901B1F">
        <w:rPr>
          <w:rFonts w:eastAsia="Times New Roman" w:cs="Times New Roman"/>
        </w:rPr>
        <w:t>so</w:t>
      </w:r>
      <w:r w:rsidRPr="00650631">
        <w:rPr>
          <w:rFonts w:eastAsia="Times New Roman" w:cs="Times New Roman"/>
        </w:rPr>
        <w:t xml:space="preserve">wie die </w:t>
      </w:r>
      <w:r w:rsidR="00901B1F">
        <w:rPr>
          <w:rFonts w:eastAsia="Times New Roman" w:cs="Times New Roman"/>
        </w:rPr>
        <w:t>Alts</w:t>
      </w:r>
      <w:r w:rsidRPr="00650631">
        <w:rPr>
          <w:rFonts w:eastAsia="Times New Roman" w:cs="Times New Roman"/>
        </w:rPr>
        <w:t xml:space="preserve">tadt </w:t>
      </w:r>
      <w:r w:rsidR="00901B1F">
        <w:rPr>
          <w:rFonts w:eastAsia="Times New Roman" w:cs="Times New Roman"/>
        </w:rPr>
        <w:t xml:space="preserve">von </w:t>
      </w:r>
      <w:r w:rsidRPr="00650631">
        <w:rPr>
          <w:rFonts w:eastAsia="Times New Roman" w:cs="Times New Roman"/>
        </w:rPr>
        <w:t>Hall in Tirol.</w:t>
      </w:r>
      <w:r>
        <w:rPr>
          <w:rFonts w:eastAsia="Times New Roman" w:cs="Times New Roman"/>
        </w:rPr>
        <w:t xml:space="preserve"> </w:t>
      </w:r>
      <w:r w:rsidRPr="00650631">
        <w:rPr>
          <w:rFonts w:eastAsia="Times New Roman" w:cs="Times New Roman"/>
        </w:rPr>
        <w:t>Übernachtet wird</w:t>
      </w:r>
      <w:r>
        <w:rPr>
          <w:rFonts w:eastAsia="Times New Roman" w:cs="Times New Roman"/>
        </w:rPr>
        <w:t xml:space="preserve"> dabei im Tal</w:t>
      </w:r>
      <w:r w:rsidRPr="00650631">
        <w:rPr>
          <w:rFonts w:eastAsia="Times New Roman" w:cs="Times New Roman"/>
        </w:rPr>
        <w:t xml:space="preserve"> in </w:t>
      </w:r>
      <w:r>
        <w:rPr>
          <w:rFonts w:eastAsia="Times New Roman" w:cs="Times New Roman"/>
        </w:rPr>
        <w:t xml:space="preserve">verschiedenen </w:t>
      </w:r>
      <w:r w:rsidRPr="00650631">
        <w:rPr>
          <w:rFonts w:eastAsia="Times New Roman" w:cs="Times New Roman"/>
        </w:rPr>
        <w:t>Unterkünften in den Dörfern der Region.</w:t>
      </w:r>
    </w:p>
    <w:p w14:paraId="7C56F8AF" w14:textId="62409E36" w:rsidR="00501662" w:rsidRPr="00650631" w:rsidRDefault="00501662" w:rsidP="00501662">
      <w:pPr>
        <w:spacing w:line="276" w:lineRule="auto"/>
        <w:jc w:val="both"/>
        <w:rPr>
          <w:rFonts w:eastAsia="Times New Roman" w:cs="Times New Roman"/>
        </w:rPr>
      </w:pPr>
      <w:r w:rsidRPr="00650631">
        <w:rPr>
          <w:rFonts w:eastAsia="Times New Roman" w:cs="Times New Roman"/>
        </w:rPr>
        <w:t>Der Weitwanderweg verläuft in Mittelgebirgslage</w:t>
      </w:r>
      <w:r>
        <w:rPr>
          <w:rFonts w:eastAsia="Times New Roman" w:cs="Times New Roman"/>
        </w:rPr>
        <w:t xml:space="preserve"> und</w:t>
      </w:r>
      <w:r w:rsidRPr="0065063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Pr="00650631">
        <w:rPr>
          <w:rFonts w:eastAsia="Times New Roman" w:cs="Times New Roman"/>
        </w:rPr>
        <w:t>eben einigen Kraftorten wird auf jeder Etappe ei</w:t>
      </w:r>
      <w:r>
        <w:rPr>
          <w:rFonts w:eastAsia="Times New Roman" w:cs="Times New Roman"/>
        </w:rPr>
        <w:t xml:space="preserve">ne Sage zur Umgebung erzählt. Die Berglandschaft um die Region Hall-Wattens </w:t>
      </w:r>
      <w:r w:rsidR="00ED14B5">
        <w:rPr>
          <w:rFonts w:eastAsia="Times New Roman" w:cs="Times New Roman"/>
        </w:rPr>
        <w:t>beheimatet</w:t>
      </w:r>
      <w:r>
        <w:rPr>
          <w:rFonts w:eastAsia="Times New Roman" w:cs="Times New Roman"/>
        </w:rPr>
        <w:t xml:space="preserve"> eine Vielzahl an Sagen und Geschichten, welche in dieser Wanderung näher gebracht werden, wie</w:t>
      </w:r>
      <w:r w:rsidR="00901B1F">
        <w:rPr>
          <w:rFonts w:eastAsia="Times New Roman" w:cs="Times New Roman"/>
        </w:rPr>
        <w:t xml:space="preserve"> beispielweise</w:t>
      </w:r>
      <w:r>
        <w:rPr>
          <w:rFonts w:eastAsia="Times New Roman" w:cs="Times New Roman"/>
        </w:rPr>
        <w:t xml:space="preserve"> die Sagen vom Bettelwurfgeist oder vom </w:t>
      </w:r>
      <w:proofErr w:type="spellStart"/>
      <w:r>
        <w:rPr>
          <w:rFonts w:eastAsia="Times New Roman" w:cs="Times New Roman"/>
        </w:rPr>
        <w:t>Glungezerriesen</w:t>
      </w:r>
      <w:proofErr w:type="spellEnd"/>
      <w:r>
        <w:rPr>
          <w:rFonts w:eastAsia="Times New Roman" w:cs="Times New Roman"/>
        </w:rPr>
        <w:t>.</w:t>
      </w:r>
    </w:p>
    <w:p w14:paraId="6A6E0F83" w14:textId="77777777" w:rsidR="00501662" w:rsidRDefault="00501662" w:rsidP="004B399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E9343EB" w14:textId="77777777" w:rsidR="00501662" w:rsidRPr="00650631" w:rsidRDefault="00501662" w:rsidP="00501662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Der neue Bettelwurf Bikepark für Familien und fortgeschrittene </w:t>
      </w:r>
      <w:proofErr w:type="spellStart"/>
      <w:r>
        <w:rPr>
          <w:rFonts w:eastAsia="Times New Roman" w:cs="Times New Roman"/>
          <w:b/>
          <w:bCs/>
        </w:rPr>
        <w:t>Trailfahrer</w:t>
      </w:r>
      <w:proofErr w:type="spellEnd"/>
    </w:p>
    <w:p w14:paraId="50574231" w14:textId="06606B79" w:rsidR="00501662" w:rsidRPr="00501662" w:rsidRDefault="00501662" w:rsidP="00CA4604">
      <w:pPr>
        <w:spacing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Am Fuße des Karwendelgebirges in Gnadenwald eröffnet diesen Sommer der neu angelegte Bettelwurf-Bikepark. Das neue Sport- und Bewegungsangebot richtet sich an alle Bike-Begeisterten egal ob Kinder, Erwachsene, Anfänger oder Trail Fans. Der Bikepark </w:t>
      </w:r>
      <w:r w:rsidR="0047506D">
        <w:rPr>
          <w:rFonts w:eastAsia="Times New Roman" w:cs="Times New Roman"/>
        </w:rPr>
        <w:t>bietet</w:t>
      </w:r>
      <w:r>
        <w:rPr>
          <w:rFonts w:eastAsia="Times New Roman" w:cs="Times New Roman"/>
        </w:rPr>
        <w:t xml:space="preserve"> ein spannende</w:t>
      </w:r>
      <w:r w:rsidR="0047506D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Übungsgelände inklusive Pumptrack, Sprungelementen und kurzen </w:t>
      </w:r>
      <w:proofErr w:type="spellStart"/>
      <w:r>
        <w:rPr>
          <w:rFonts w:eastAsia="Times New Roman" w:cs="Times New Roman"/>
        </w:rPr>
        <w:t>Einstiegstrails</w:t>
      </w:r>
      <w:proofErr w:type="spellEnd"/>
      <w:r>
        <w:rPr>
          <w:rFonts w:eastAsia="Times New Roman" w:cs="Times New Roman"/>
        </w:rPr>
        <w:t xml:space="preserve">, sowie </w:t>
      </w:r>
      <w:r w:rsidR="0047506D">
        <w:rPr>
          <w:rFonts w:eastAsia="Times New Roman" w:cs="Times New Roman"/>
        </w:rPr>
        <w:t>einen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Trailpark</w:t>
      </w:r>
      <w:proofErr w:type="spellEnd"/>
      <w:r>
        <w:rPr>
          <w:rFonts w:eastAsia="Times New Roman" w:cs="Times New Roman"/>
        </w:rPr>
        <w:t xml:space="preserve"> mit mehreren leichten bis schwierigen Trails und Lines. Dadurch kann der Bikepark von allen Fahrfreudigen genutzt werden, unabhängig vom Erfahrungslevel.</w:t>
      </w:r>
      <w:r w:rsidR="0047506D">
        <w:rPr>
          <w:rFonts w:eastAsia="Times New Roman" w:cs="Times New Roman"/>
        </w:rPr>
        <w:t xml:space="preserve"> Um die Weiterentwicklung beim Biken zu fördern, eignet sich d</w:t>
      </w:r>
      <w:r>
        <w:rPr>
          <w:rFonts w:eastAsia="Times New Roman" w:cs="Times New Roman"/>
        </w:rPr>
        <w:t xml:space="preserve">as Übungsgelände bestens für Sicherheits- und Fahrtechnik Training. </w:t>
      </w:r>
    </w:p>
    <w:p w14:paraId="2E6D1941" w14:textId="77777777" w:rsidR="00C131C5" w:rsidRDefault="00C131C5" w:rsidP="003E1C24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957BADC" w14:textId="77777777" w:rsidR="00C131C5" w:rsidRPr="00C131C5" w:rsidRDefault="00C131C5" w:rsidP="00C131C5">
      <w:pPr>
        <w:shd w:val="clear" w:color="auto" w:fill="FFFFFF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</w:rPr>
      </w:pPr>
      <w:r w:rsidRPr="00C131C5">
        <w:rPr>
          <w:rFonts w:asciiTheme="minorHAnsi" w:eastAsia="Times New Roman" w:hAnsiTheme="minorHAnsi" w:cstheme="minorHAnsi"/>
          <w:b/>
          <w:bCs/>
          <w:color w:val="000000"/>
          <w:bdr w:val="none" w:sz="0" w:space="0" w:color="auto" w:frame="1"/>
        </w:rPr>
        <w:t>Entdecken Sie die idyllischen Gassen der Altstadt Hall in Tirol</w:t>
      </w:r>
    </w:p>
    <w:p w14:paraId="55A85BF8" w14:textId="77777777" w:rsidR="00C131C5" w:rsidRPr="001F3F05" w:rsidRDefault="00C131C5" w:rsidP="00C131C5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F3F05">
        <w:rPr>
          <w:rFonts w:asciiTheme="minorHAnsi" w:eastAsia="Times New Roman" w:hAnsiTheme="minorHAnsi" w:cstheme="minorHAnsi"/>
          <w:color w:val="000000"/>
        </w:rPr>
        <w:t xml:space="preserve">Auf eine der vielleicht schönsten Tiroler Städte trifft man, wenn man sich auf „Entdeckungsreise“ in das mittelalterlich geprägte Hall </w:t>
      </w:r>
      <w:r>
        <w:rPr>
          <w:rFonts w:asciiTheme="minorHAnsi" w:eastAsia="Times New Roman" w:hAnsiTheme="minorHAnsi" w:cstheme="minorHAnsi"/>
          <w:color w:val="000000"/>
        </w:rPr>
        <w:t xml:space="preserve">in Tirol </w:t>
      </w:r>
      <w:r w:rsidRPr="001F3F05">
        <w:rPr>
          <w:rFonts w:asciiTheme="minorHAnsi" w:eastAsia="Times New Roman" w:hAnsiTheme="minorHAnsi" w:cstheme="minorHAnsi"/>
          <w:color w:val="000000"/>
        </w:rPr>
        <w:t xml:space="preserve">macht. </w:t>
      </w:r>
      <w:r w:rsidRPr="00C131C5">
        <w:rPr>
          <w:rFonts w:asciiTheme="minorHAnsi" w:eastAsia="Times New Roman" w:hAnsiTheme="minorHAnsi" w:cstheme="minorHAnsi"/>
          <w:color w:val="000000"/>
        </w:rPr>
        <w:t>Eine der besterhaltenen Altstädte Österreichs mit unversehrten und revitalisierten historischen Gebäuden innerhalb der Stadtmauern.</w:t>
      </w:r>
    </w:p>
    <w:p w14:paraId="01271FA0" w14:textId="333204A0" w:rsidR="00501662" w:rsidRDefault="00C131C5" w:rsidP="00501662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1F3F05">
        <w:rPr>
          <w:rFonts w:asciiTheme="minorHAnsi" w:eastAsia="Times New Roman" w:hAnsiTheme="minorHAnsi" w:cstheme="minorHAnsi"/>
          <w:color w:val="000000"/>
        </w:rPr>
        <w:t xml:space="preserve">Hall </w:t>
      </w:r>
      <w:r w:rsidR="004B6A24">
        <w:rPr>
          <w:rFonts w:asciiTheme="minorHAnsi" w:eastAsia="Times New Roman" w:hAnsiTheme="minorHAnsi" w:cstheme="minorHAnsi"/>
          <w:color w:val="000000"/>
        </w:rPr>
        <w:t xml:space="preserve">ist </w:t>
      </w:r>
      <w:r w:rsidRPr="001F3F05">
        <w:rPr>
          <w:rFonts w:asciiTheme="minorHAnsi" w:eastAsia="Times New Roman" w:hAnsiTheme="minorHAnsi" w:cstheme="minorHAnsi"/>
          <w:color w:val="000000"/>
        </w:rPr>
        <w:t>eine pulsierende Kleinstadt voller Lebensfreude, in der man abwechslungsreiche Einkaufsmöglichkeiten</w:t>
      </w:r>
      <w:r>
        <w:rPr>
          <w:rFonts w:asciiTheme="minorHAnsi" w:eastAsia="Times New Roman" w:hAnsiTheme="minorHAnsi" w:cstheme="minorHAnsi"/>
          <w:color w:val="000000"/>
        </w:rPr>
        <w:t xml:space="preserve">, </w:t>
      </w:r>
      <w:r w:rsidR="0047506D">
        <w:rPr>
          <w:rFonts w:asciiTheme="minorHAnsi" w:eastAsia="Times New Roman" w:hAnsiTheme="minorHAnsi" w:cstheme="minorHAnsi"/>
          <w:color w:val="000000"/>
        </w:rPr>
        <w:t>Märkte</w:t>
      </w:r>
      <w:r w:rsidRPr="001F3F05">
        <w:rPr>
          <w:rFonts w:asciiTheme="minorHAnsi" w:eastAsia="Times New Roman" w:hAnsiTheme="minorHAnsi" w:cstheme="minorHAnsi"/>
          <w:color w:val="000000"/>
        </w:rPr>
        <w:t xml:space="preserve"> und </w:t>
      </w:r>
      <w:r w:rsidR="004B6A24">
        <w:rPr>
          <w:rFonts w:asciiTheme="minorHAnsi" w:eastAsia="Times New Roman" w:hAnsiTheme="minorHAnsi" w:cstheme="minorHAnsi"/>
          <w:color w:val="000000"/>
        </w:rPr>
        <w:t>außergewöhnliche Kulinarik</w:t>
      </w:r>
      <w:r w:rsidRPr="001F3F05">
        <w:rPr>
          <w:rFonts w:asciiTheme="minorHAnsi" w:eastAsia="Times New Roman" w:hAnsiTheme="minorHAnsi" w:cstheme="minorHAnsi"/>
          <w:color w:val="000000"/>
        </w:rPr>
        <w:t xml:space="preserve"> zwischen geschichtsträchtigen Mauern erleben kann. </w:t>
      </w:r>
      <w:r w:rsidR="004B6A24">
        <w:rPr>
          <w:rFonts w:asciiTheme="minorHAnsi" w:eastAsia="Times New Roman" w:hAnsiTheme="minorHAnsi" w:cstheme="minorHAnsi"/>
          <w:color w:val="000000"/>
        </w:rPr>
        <w:t xml:space="preserve">Das Restaurant Schwarzer Adler von Sternekoch Johannes Nuding wurde dieses Jahr vom Guide Michelin mit 2 Sternen ausgezeichnet und </w:t>
      </w:r>
      <w:r w:rsidR="0047506D">
        <w:rPr>
          <w:rFonts w:asciiTheme="minorHAnsi" w:eastAsia="Times New Roman" w:hAnsiTheme="minorHAnsi" w:cstheme="minorHAnsi"/>
          <w:color w:val="000000"/>
        </w:rPr>
        <w:t>verbindet</w:t>
      </w:r>
      <w:r w:rsidR="004B6A24">
        <w:rPr>
          <w:rFonts w:asciiTheme="minorHAnsi" w:eastAsia="Times New Roman" w:hAnsiTheme="minorHAnsi" w:cstheme="minorHAnsi"/>
          <w:color w:val="000000"/>
        </w:rPr>
        <w:t xml:space="preserve"> ein besonderes kulinarisches Highlight</w:t>
      </w:r>
      <w:r w:rsidR="0047506D">
        <w:rPr>
          <w:rFonts w:asciiTheme="minorHAnsi" w:eastAsia="Times New Roman" w:hAnsiTheme="minorHAnsi" w:cstheme="minorHAnsi"/>
          <w:color w:val="000000"/>
        </w:rPr>
        <w:t xml:space="preserve"> mit der traditionellen Tiroler Gastfreundschaft</w:t>
      </w:r>
      <w:r w:rsidR="004B6A24">
        <w:rPr>
          <w:rFonts w:asciiTheme="minorHAnsi" w:eastAsia="Times New Roman" w:hAnsiTheme="minorHAnsi" w:cstheme="minorHAnsi"/>
          <w:color w:val="000000"/>
        </w:rPr>
        <w:t xml:space="preserve"> in der Altstadt.  </w:t>
      </w:r>
    </w:p>
    <w:p w14:paraId="13343E73" w14:textId="77777777" w:rsidR="004B6A24" w:rsidRDefault="004B6A24" w:rsidP="00501662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E9E29D8" w14:textId="13C73953" w:rsidR="00501662" w:rsidRPr="00501662" w:rsidRDefault="00EB460B" w:rsidP="00501662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b/>
          <w:bCs/>
          <w:color w:val="000000"/>
        </w:rPr>
        <w:lastRenderedPageBreak/>
        <w:t xml:space="preserve">Die längste </w:t>
      </w:r>
      <w:proofErr w:type="spellStart"/>
      <w:r>
        <w:rPr>
          <w:b/>
          <w:bCs/>
          <w:color w:val="000000"/>
        </w:rPr>
        <w:t>Zirbenbank</w:t>
      </w:r>
      <w:proofErr w:type="spellEnd"/>
      <w:r>
        <w:rPr>
          <w:b/>
          <w:bCs/>
          <w:color w:val="000000"/>
        </w:rPr>
        <w:t xml:space="preserve"> der Welt auf 2.311 Metern Seehöhe</w:t>
      </w:r>
    </w:p>
    <w:p w14:paraId="141F92E7" w14:textId="05971BC6" w:rsidR="003935F1" w:rsidRDefault="00EB460B" w:rsidP="00AA1A27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iCs/>
        </w:rPr>
        <w:t xml:space="preserve">Wer sich eine spektakuläre Pause gönnen möchte, sollte die atemberaubende Aussicht von der 55-Meter langen </w:t>
      </w:r>
      <w:proofErr w:type="spellStart"/>
      <w:r>
        <w:rPr>
          <w:iCs/>
        </w:rPr>
        <w:t>Zirbenbank</w:t>
      </w:r>
      <w:proofErr w:type="spellEnd"/>
      <w:r>
        <w:rPr>
          <w:iCs/>
        </w:rPr>
        <w:t xml:space="preserve"> auf dem </w:t>
      </w:r>
      <w:proofErr w:type="spellStart"/>
      <w:r>
        <w:rPr>
          <w:iCs/>
        </w:rPr>
        <w:t>Schartenkogelgipfel</w:t>
      </w:r>
      <w:proofErr w:type="spellEnd"/>
      <w:r>
        <w:rPr>
          <w:iCs/>
        </w:rPr>
        <w:t xml:space="preserve"> genießen. </w:t>
      </w:r>
      <w:r w:rsidRPr="00EB460B">
        <w:rPr>
          <w:iCs/>
        </w:rPr>
        <w:t xml:space="preserve">Ein abwechslungsreicher Rundwanderweg von der Bergstation der </w:t>
      </w:r>
      <w:proofErr w:type="spellStart"/>
      <w:r w:rsidRPr="00EB460B">
        <w:rPr>
          <w:iCs/>
        </w:rPr>
        <w:t>Glungezerbahn</w:t>
      </w:r>
      <w:proofErr w:type="spellEnd"/>
      <w:r w:rsidRPr="00EB460B">
        <w:rPr>
          <w:iCs/>
        </w:rPr>
        <w:t xml:space="preserve"> führt nach </w:t>
      </w:r>
      <w:r>
        <w:rPr>
          <w:iCs/>
        </w:rPr>
        <w:t>knapp 2 Kilometern</w:t>
      </w:r>
      <w:r w:rsidRPr="00EB460B">
        <w:rPr>
          <w:iCs/>
        </w:rPr>
        <w:t xml:space="preserve"> </w:t>
      </w:r>
      <w:r>
        <w:rPr>
          <w:iCs/>
        </w:rPr>
        <w:t>zum Berggipfel</w:t>
      </w:r>
      <w:r w:rsidRPr="00EB460B">
        <w:rPr>
          <w:iCs/>
        </w:rPr>
        <w:t xml:space="preserve"> und über den idyllischen </w:t>
      </w:r>
      <w:proofErr w:type="spellStart"/>
      <w:r w:rsidRPr="00EB460B">
        <w:rPr>
          <w:iCs/>
        </w:rPr>
        <w:t>Zirbensee</w:t>
      </w:r>
      <w:proofErr w:type="spellEnd"/>
      <w:r w:rsidRPr="00EB460B">
        <w:rPr>
          <w:iCs/>
        </w:rPr>
        <w:t xml:space="preserve"> wieder retour. Nach bereits einer Stunde Wandern erreicht man die spektakuläre Aussicht</w:t>
      </w:r>
      <w:r>
        <w:rPr>
          <w:iCs/>
        </w:rPr>
        <w:t xml:space="preserve"> mit der </w:t>
      </w:r>
      <w:proofErr w:type="spellStart"/>
      <w:r>
        <w:rPr>
          <w:iCs/>
        </w:rPr>
        <w:t>Zirbenbank</w:t>
      </w:r>
      <w:proofErr w:type="spellEnd"/>
      <w:r w:rsidR="00AA1A27">
        <w:rPr>
          <w:iCs/>
        </w:rPr>
        <w:t>,</w:t>
      </w:r>
      <w:r>
        <w:rPr>
          <w:iCs/>
        </w:rPr>
        <w:t xml:space="preserve"> auf der bis zu 100 Personen Platz haben.</w:t>
      </w:r>
      <w:r w:rsidRPr="00EB460B">
        <w:rPr>
          <w:iCs/>
        </w:rPr>
        <w:t xml:space="preserve"> </w:t>
      </w:r>
      <w:r>
        <w:rPr>
          <w:iCs/>
        </w:rPr>
        <w:t xml:space="preserve">Von dort eröffnen sich </w:t>
      </w:r>
      <w:r w:rsidRPr="00EB460B">
        <w:rPr>
          <w:iCs/>
        </w:rPr>
        <w:t xml:space="preserve">Panoramablicke auf das Inntal, das Karwendelgebirge, das </w:t>
      </w:r>
      <w:proofErr w:type="spellStart"/>
      <w:r w:rsidRPr="00EB460B">
        <w:rPr>
          <w:iCs/>
        </w:rPr>
        <w:t>Voldertal</w:t>
      </w:r>
      <w:proofErr w:type="spellEnd"/>
      <w:r w:rsidRPr="00EB460B">
        <w:rPr>
          <w:iCs/>
        </w:rPr>
        <w:t xml:space="preserve"> und die </w:t>
      </w:r>
      <w:proofErr w:type="spellStart"/>
      <w:r w:rsidRPr="00EB460B">
        <w:rPr>
          <w:iCs/>
        </w:rPr>
        <w:t>Tuxer</w:t>
      </w:r>
      <w:proofErr w:type="spellEnd"/>
      <w:r w:rsidRPr="00EB460B">
        <w:rPr>
          <w:iCs/>
        </w:rPr>
        <w:t xml:space="preserve"> Alpen.</w:t>
      </w:r>
    </w:p>
    <w:p w14:paraId="351A8FC5" w14:textId="77777777" w:rsidR="00683C2E" w:rsidRDefault="00683C2E" w:rsidP="003935F1"/>
    <w:p w14:paraId="7B979C49" w14:textId="77777777" w:rsidR="001F3F05" w:rsidRDefault="001F3F05" w:rsidP="003935F1"/>
    <w:p w14:paraId="1A53624A" w14:textId="7E38E84E" w:rsidR="003935F1" w:rsidRPr="00F14EA2" w:rsidRDefault="001F3F05" w:rsidP="003935F1">
      <w:pPr>
        <w:rPr>
          <w:b/>
          <w:bCs/>
          <w:u w:val="single"/>
        </w:rPr>
      </w:pPr>
      <w:r w:rsidRPr="00F14EA2">
        <w:rPr>
          <w:b/>
          <w:bCs/>
          <w:u w:val="single"/>
        </w:rPr>
        <w:t>KONTAKTADRESSE:</w:t>
      </w:r>
    </w:p>
    <w:p w14:paraId="0BEE7778" w14:textId="77777777" w:rsidR="003935F1" w:rsidRDefault="003935F1" w:rsidP="003935F1"/>
    <w:p w14:paraId="5669EE1D" w14:textId="408B9AAD" w:rsidR="003935F1" w:rsidRDefault="00F14EA2" w:rsidP="003935F1">
      <w:r>
        <w:t>Hall-Wattens Tourismus</w:t>
      </w:r>
    </w:p>
    <w:p w14:paraId="38E0BF3A" w14:textId="77777777" w:rsidR="003935F1" w:rsidRDefault="003935F1" w:rsidP="003935F1">
      <w:r>
        <w:t>Unterer Stadtplatz 19</w:t>
      </w:r>
    </w:p>
    <w:p w14:paraId="2114F51B" w14:textId="77777777" w:rsidR="003935F1" w:rsidRDefault="003935F1" w:rsidP="003935F1">
      <w:pPr>
        <w:rPr>
          <w:lang w:val="en-US"/>
        </w:rPr>
      </w:pPr>
      <w:r>
        <w:rPr>
          <w:lang w:val="en-US"/>
        </w:rPr>
        <w:t>A-6060 Hall in Tirol</w:t>
      </w:r>
    </w:p>
    <w:p w14:paraId="3C0BC8E7" w14:textId="77777777" w:rsidR="003935F1" w:rsidRDefault="003935F1" w:rsidP="003935F1">
      <w:pPr>
        <w:rPr>
          <w:lang w:val="en-US"/>
        </w:rPr>
      </w:pPr>
      <w:r>
        <w:rPr>
          <w:lang w:val="en-US"/>
        </w:rPr>
        <w:t>Tel.: +43 5223 45544 0</w:t>
      </w:r>
    </w:p>
    <w:p w14:paraId="2B271352" w14:textId="77777777" w:rsidR="003935F1" w:rsidRDefault="003935F1" w:rsidP="003935F1">
      <w:pPr>
        <w:rPr>
          <w:lang w:val="en-US"/>
        </w:rPr>
      </w:pPr>
      <w:hyperlink r:id="rId5" w:history="1">
        <w:r>
          <w:rPr>
            <w:rStyle w:val="Hyperlink"/>
            <w:lang w:val="en-US"/>
          </w:rPr>
          <w:t>info@hall-wattens.at</w:t>
        </w:r>
      </w:hyperlink>
    </w:p>
    <w:p w14:paraId="151CFC9F" w14:textId="77777777" w:rsidR="003935F1" w:rsidRDefault="003935F1" w:rsidP="003935F1">
      <w:pPr>
        <w:rPr>
          <w:lang w:val="en-US"/>
        </w:rPr>
      </w:pPr>
      <w:hyperlink r:id="rId6" w:history="1">
        <w:r>
          <w:rPr>
            <w:rStyle w:val="Hyperlink"/>
            <w:lang w:val="en-US"/>
          </w:rPr>
          <w:t>www.hall-wattens.at</w:t>
        </w:r>
      </w:hyperlink>
      <w:r>
        <w:rPr>
          <w:lang w:val="en-US"/>
        </w:rPr>
        <w:t xml:space="preserve"> </w:t>
      </w:r>
    </w:p>
    <w:p w14:paraId="5E25E624" w14:textId="77777777" w:rsidR="001F3F05" w:rsidRDefault="001F3F05">
      <w:pPr>
        <w:rPr>
          <w:lang w:val="en-US"/>
        </w:rPr>
      </w:pPr>
    </w:p>
    <w:p w14:paraId="15657484" w14:textId="77777777" w:rsidR="001F3F05" w:rsidRPr="00C46A8F" w:rsidRDefault="001F3F05" w:rsidP="001F3F05">
      <w:pPr>
        <w:rPr>
          <w:lang w:val="en-US"/>
        </w:rPr>
      </w:pPr>
    </w:p>
    <w:p w14:paraId="48C585C6" w14:textId="77777777" w:rsidR="001F3F05" w:rsidRPr="00A6380D" w:rsidRDefault="001F3F05" w:rsidP="001F3F05">
      <w:pPr>
        <w:rPr>
          <w:lang w:val="en-US"/>
        </w:rPr>
      </w:pPr>
    </w:p>
    <w:sectPr w:rsidR="001F3F05" w:rsidRPr="00A63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F1"/>
    <w:rsid w:val="00016C5D"/>
    <w:rsid w:val="00046B8F"/>
    <w:rsid w:val="00067C02"/>
    <w:rsid w:val="000A7687"/>
    <w:rsid w:val="000F37D4"/>
    <w:rsid w:val="0018633E"/>
    <w:rsid w:val="00194ACA"/>
    <w:rsid w:val="001F3F05"/>
    <w:rsid w:val="00226831"/>
    <w:rsid w:val="002476B8"/>
    <w:rsid w:val="00264DED"/>
    <w:rsid w:val="00304FD4"/>
    <w:rsid w:val="003244E6"/>
    <w:rsid w:val="0038267E"/>
    <w:rsid w:val="003935F1"/>
    <w:rsid w:val="003B4E07"/>
    <w:rsid w:val="003E1C24"/>
    <w:rsid w:val="0040577F"/>
    <w:rsid w:val="0047506D"/>
    <w:rsid w:val="004B3997"/>
    <w:rsid w:val="004B6A24"/>
    <w:rsid w:val="004D1CD9"/>
    <w:rsid w:val="004F2251"/>
    <w:rsid w:val="00501662"/>
    <w:rsid w:val="00506D03"/>
    <w:rsid w:val="005640B7"/>
    <w:rsid w:val="0060689C"/>
    <w:rsid w:val="00650631"/>
    <w:rsid w:val="00683C2E"/>
    <w:rsid w:val="006D1FE6"/>
    <w:rsid w:val="0071539D"/>
    <w:rsid w:val="00743B3D"/>
    <w:rsid w:val="00751108"/>
    <w:rsid w:val="007C17FA"/>
    <w:rsid w:val="007D54F9"/>
    <w:rsid w:val="007E6D30"/>
    <w:rsid w:val="007F6913"/>
    <w:rsid w:val="0080123A"/>
    <w:rsid w:val="008162BA"/>
    <w:rsid w:val="008446E9"/>
    <w:rsid w:val="00865D3C"/>
    <w:rsid w:val="008B5AE0"/>
    <w:rsid w:val="008E69A7"/>
    <w:rsid w:val="00901B1F"/>
    <w:rsid w:val="00951D2B"/>
    <w:rsid w:val="009557E6"/>
    <w:rsid w:val="00A6380D"/>
    <w:rsid w:val="00AA1A27"/>
    <w:rsid w:val="00AA472B"/>
    <w:rsid w:val="00AC3069"/>
    <w:rsid w:val="00B0618F"/>
    <w:rsid w:val="00B53959"/>
    <w:rsid w:val="00B751BC"/>
    <w:rsid w:val="00C131C5"/>
    <w:rsid w:val="00C46A8F"/>
    <w:rsid w:val="00C94CD4"/>
    <w:rsid w:val="00CA19B8"/>
    <w:rsid w:val="00CA4604"/>
    <w:rsid w:val="00CC6D06"/>
    <w:rsid w:val="00D0422E"/>
    <w:rsid w:val="00D706AD"/>
    <w:rsid w:val="00E72D53"/>
    <w:rsid w:val="00EB21D8"/>
    <w:rsid w:val="00EB460B"/>
    <w:rsid w:val="00EC2D01"/>
    <w:rsid w:val="00ED14B5"/>
    <w:rsid w:val="00ED7230"/>
    <w:rsid w:val="00EF6CDB"/>
    <w:rsid w:val="00F14EA2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40EA"/>
  <w15:chartTrackingRefBased/>
  <w15:docId w15:val="{17F383BC-D5A8-4E39-9986-B7315FE8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5F1"/>
    <w:pPr>
      <w:spacing w:after="0" w:line="240" w:lineRule="auto"/>
    </w:pPr>
    <w:rPr>
      <w:rFonts w:ascii="Calibri" w:hAnsi="Calibri" w:cs="Calibri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35F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ll-wattens.at" TargetMode="External"/><Relationship Id="rId5" Type="http://schemas.openxmlformats.org/officeDocument/2006/relationships/hyperlink" Target="mailto:info@hall-wattens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Fluchtmann</dc:creator>
  <cp:keywords/>
  <dc:description/>
  <cp:lastModifiedBy>Vera Rainer</cp:lastModifiedBy>
  <cp:revision>84</cp:revision>
  <cp:lastPrinted>2024-04-02T07:12:00Z</cp:lastPrinted>
  <dcterms:created xsi:type="dcterms:W3CDTF">2022-03-01T07:42:00Z</dcterms:created>
  <dcterms:modified xsi:type="dcterms:W3CDTF">2025-02-27T12:47:00Z</dcterms:modified>
</cp:coreProperties>
</file>