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0A695" w14:textId="73682211" w:rsidR="00FF3D10" w:rsidRPr="0042375E" w:rsidRDefault="0094476D" w:rsidP="0094476D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 w:rsidRPr="0094476D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Königsklasse in den Alpen:</w:t>
      </w: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br/>
      </w:r>
      <w:r w:rsidRPr="0042375E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ÖFB &amp; TopTeams kommen nach Seefeld</w:t>
      </w:r>
      <w:r w:rsidR="00017EF2" w:rsidRPr="0042375E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 xml:space="preserve"> </w:t>
      </w:r>
    </w:p>
    <w:p w14:paraId="40D664D7" w14:textId="28318622" w:rsidR="0020789A" w:rsidRPr="0016522D" w:rsidRDefault="0094476D" w:rsidP="00FF3D10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Style w:val="SubheadlineZchn"/>
          <w:noProof/>
        </w:rPr>
        <w:drawing>
          <wp:anchor distT="0" distB="0" distL="114300" distR="114300" simplePos="0" relativeHeight="251658240" behindDoc="0" locked="0" layoutInCell="1" allowOverlap="1" wp14:anchorId="4D2B1146" wp14:editId="74CBA209">
            <wp:simplePos x="0" y="0"/>
            <wp:positionH relativeFrom="margin">
              <wp:align>right</wp:align>
            </wp:positionH>
            <wp:positionV relativeFrom="paragraph">
              <wp:posOffset>497840</wp:posOffset>
            </wp:positionV>
            <wp:extent cx="5745480" cy="3261360"/>
            <wp:effectExtent l="0" t="0" r="7620" b="0"/>
            <wp:wrapThrough wrapText="bothSides">
              <wp:wrapPolygon edited="0">
                <wp:start x="0" y="0"/>
                <wp:lineTo x="0" y="21449"/>
                <wp:lineTo x="21557" y="21449"/>
                <wp:lineTo x="21557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1"/>
                    <a:stretch/>
                  </pic:blipFill>
                  <pic:spPr bwMode="auto">
                    <a:xfrm>
                      <a:off x="0" y="0"/>
                      <a:ext cx="57454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ubheadlineZchn"/>
          <w:noProof/>
        </w:rPr>
        <w:t>Österreichische Nationalelf</w:t>
      </w:r>
      <w:r w:rsidR="00017EF2">
        <w:rPr>
          <w:rStyle w:val="SubheadlineZchn"/>
          <w:noProof/>
        </w:rPr>
        <w:t xml:space="preserve"> </w:t>
      </w:r>
      <w:r>
        <w:rPr>
          <w:rStyle w:val="SubheadlineZchn"/>
          <w:noProof/>
        </w:rPr>
        <w:t>Trainier</w:t>
      </w:r>
      <w:r w:rsidR="00AD24A9">
        <w:rPr>
          <w:rStyle w:val="SubheadlineZchn"/>
          <w:noProof/>
        </w:rPr>
        <w:t>T</w:t>
      </w:r>
      <w:r w:rsidR="00017EF2">
        <w:rPr>
          <w:rStyle w:val="SubheadlineZchn"/>
          <w:noProof/>
        </w:rPr>
        <w:t xml:space="preserve"> </w:t>
      </w:r>
      <w:r w:rsidR="00AD24A9">
        <w:rPr>
          <w:rStyle w:val="SubheadlineZchn"/>
          <w:noProof/>
        </w:rPr>
        <w:t xml:space="preserve">VON </w:t>
      </w:r>
      <w:r w:rsidR="00AD24A9" w:rsidRPr="00AD24A9">
        <w:rPr>
          <w:rStyle w:val="SubheadlineZchn"/>
          <w:noProof/>
        </w:rPr>
        <w:t xml:space="preserve">30. Mai bis 5. Juni </w:t>
      </w:r>
      <w:r w:rsidR="00017EF2">
        <w:rPr>
          <w:rStyle w:val="SubheadlineZchn"/>
          <w:noProof/>
        </w:rPr>
        <w:t xml:space="preserve">2025 </w:t>
      </w:r>
      <w:r>
        <w:rPr>
          <w:rStyle w:val="SubheadlineZchn"/>
          <w:noProof/>
        </w:rPr>
        <w:t>in der region</w:t>
      </w:r>
      <w:r w:rsidR="00017EF2" w:rsidRPr="00AD24A9">
        <w:rPr>
          <w:rStyle w:val="SubheadlineZchn"/>
          <w:noProof/>
        </w:rPr>
        <w:t xml:space="preserve"> </w:t>
      </w:r>
    </w:p>
    <w:p w14:paraId="3F518525" w14:textId="4743D441" w:rsidR="00017EF2" w:rsidRDefault="00017EF2" w:rsidP="004D20AA">
      <w:pPr>
        <w:pStyle w:val="Hervorhebungen"/>
      </w:pPr>
      <w:bookmarkStart w:id="0" w:name="_Hlk179210255"/>
      <w:r w:rsidRPr="00017EF2">
        <w:t xml:space="preserve">Seefeld wird </w:t>
      </w:r>
      <w:r w:rsidR="00AD24A9">
        <w:t xml:space="preserve">von </w:t>
      </w:r>
      <w:r w:rsidR="00AD24A9" w:rsidRPr="00AD24A9">
        <w:t xml:space="preserve">30. </w:t>
      </w:r>
      <w:r w:rsidR="00AD24A9">
        <w:t>Mai bis</w:t>
      </w:r>
      <w:r w:rsidR="00AD24A9" w:rsidRPr="00AD24A9">
        <w:t xml:space="preserve"> 5. </w:t>
      </w:r>
      <w:r w:rsidR="00AD24A9">
        <w:t>Juni</w:t>
      </w:r>
      <w:r w:rsidR="00AD24A9" w:rsidRPr="00AD24A9">
        <w:t xml:space="preserve"> </w:t>
      </w:r>
      <w:r w:rsidRPr="00017EF2">
        <w:t>erneut zum Herzschlag</w:t>
      </w:r>
      <w:r w:rsidR="00AD24A9">
        <w:t>trainings</w:t>
      </w:r>
      <w:r w:rsidRPr="00017EF2">
        <w:t>zentrum des österreichischen Fußballs. Wenn das ÖFB-Team rund um Teamchef Ralf Rangnick am 31. Mai 2025 zum öffentlichen Training lädt, trifft Weltklasse auf Alpenpanorama – und Fans bekommen die seltene Chance, hautnah dabei zu sein, wenn sich die rot-weiß-rote Auswahl auf die entscheidende WM-Qualifikationsphase vorbereitet.</w:t>
      </w:r>
    </w:p>
    <w:p w14:paraId="4A72D6CC" w14:textId="0B0514D9" w:rsidR="00017EF2" w:rsidRPr="00017EF2" w:rsidRDefault="00017EF2" w:rsidP="00017EF2">
      <w:pPr>
        <w:pStyle w:val="Subheadline"/>
        <w:numPr>
          <w:ilvl w:val="0"/>
          <w:numId w:val="0"/>
        </w:numPr>
        <w:rPr>
          <w:rFonts w:cs="Arial"/>
        </w:rPr>
      </w:pPr>
      <w:r>
        <w:rPr>
          <w:rFonts w:cs="Arial"/>
        </w:rPr>
        <w:t>Top Bühne, top protagonisten</w:t>
      </w:r>
    </w:p>
    <w:p w14:paraId="11BB35AE" w14:textId="64A48C62" w:rsidR="002D12B9" w:rsidRDefault="00017EF2" w:rsidP="002217D8">
      <w:pPr>
        <w:rPr>
          <w:rFonts w:ascii="Georgia" w:hAnsi="Georgia"/>
        </w:rPr>
      </w:pPr>
      <w:r w:rsidRPr="00017EF2">
        <w:rPr>
          <w:rFonts w:ascii="Georgia" w:hAnsi="Georgia"/>
        </w:rPr>
        <w:t xml:space="preserve">Mit von der Partie: zahlreiche Stars, die wenige Tage später im Ernst-Happel-Stadion gegen Rumänien auflaufen werden – und von denen viele schon im kommenden Sommer auf der größten Fußballbühne der Welt für Gänsehautmomente sorgen dürften. </w:t>
      </w:r>
      <w:r w:rsidR="008722DE" w:rsidRPr="008722DE">
        <w:rPr>
          <w:rFonts w:ascii="Georgia" w:hAnsi="Georgia"/>
        </w:rPr>
        <w:t xml:space="preserve">Passend dazu gibt Teamchef Ralf Rangnick </w:t>
      </w:r>
      <w:r w:rsidR="008722DE">
        <w:rPr>
          <w:rFonts w:ascii="Georgia" w:hAnsi="Georgia"/>
        </w:rPr>
        <w:t xml:space="preserve">gerade </w:t>
      </w:r>
      <w:r w:rsidR="008722DE" w:rsidRPr="008722DE">
        <w:rPr>
          <w:rFonts w:ascii="Georgia" w:hAnsi="Georgia"/>
        </w:rPr>
        <w:t xml:space="preserve">im Parkhotel Schönbrunn den </w:t>
      </w:r>
      <w:hyperlink r:id="rId8" w:history="1">
        <w:r w:rsidR="008722DE" w:rsidRPr="0042375E">
          <w:rPr>
            <w:rStyle w:val="Hyperlink"/>
            <w:rFonts w:ascii="Georgia" w:hAnsi="Georgia"/>
          </w:rPr>
          <w:t>Kader für die ersten beiden Gruppenspiele</w:t>
        </w:r>
      </w:hyperlink>
      <w:r w:rsidR="008722DE" w:rsidRPr="008722DE">
        <w:rPr>
          <w:rFonts w:ascii="Georgia" w:hAnsi="Georgia"/>
        </w:rPr>
        <w:t xml:space="preserve"> in den FIFA European </w:t>
      </w:r>
      <w:proofErr w:type="spellStart"/>
      <w:r w:rsidR="008722DE" w:rsidRPr="008722DE">
        <w:rPr>
          <w:rFonts w:ascii="Georgia" w:hAnsi="Georgia"/>
        </w:rPr>
        <w:t>Qualifiers</w:t>
      </w:r>
      <w:proofErr w:type="spellEnd"/>
      <w:r w:rsidR="008722DE" w:rsidRPr="008722DE">
        <w:rPr>
          <w:rFonts w:ascii="Georgia" w:hAnsi="Georgia"/>
        </w:rPr>
        <w:t xml:space="preserve"> 2026 bekannt</w:t>
      </w:r>
      <w:r w:rsidR="008722DE">
        <w:rPr>
          <w:rFonts w:ascii="Georgia" w:hAnsi="Georgia"/>
        </w:rPr>
        <w:t>.</w:t>
      </w:r>
    </w:p>
    <w:p w14:paraId="127FA691" w14:textId="77777777" w:rsidR="00F06934" w:rsidRDefault="009330E0" w:rsidP="00F06934">
      <w:pPr>
        <w:pStyle w:val="Hervorhebungen"/>
        <w:rPr>
          <w:b w:val="0"/>
        </w:rPr>
      </w:pPr>
      <w:r w:rsidRPr="009330E0">
        <w:rPr>
          <w:b w:val="0"/>
        </w:rPr>
        <w:lastRenderedPageBreak/>
        <w:t>Zum öffentlichen Training sind alle herzlich eingeladen – eine ideale Gelegenheit für Familien, Kinder und alle Fußballbegeisterten, hautnah mitzuerleben, wie sich ein Nationalteam den letzten Feinschliff holt.</w:t>
      </w:r>
    </w:p>
    <w:p w14:paraId="6460952B" w14:textId="67394A61" w:rsidR="002D12B9" w:rsidRPr="00F06934" w:rsidRDefault="002D12B9" w:rsidP="00F06934">
      <w:pPr>
        <w:pStyle w:val="Hervorhebungen"/>
        <w:rPr>
          <w:b w:val="0"/>
        </w:rPr>
      </w:pPr>
      <w:r w:rsidRPr="00F06934">
        <w:rPr>
          <w:b w:val="0"/>
        </w:rPr>
        <w:t xml:space="preserve">31. Mai 2025 </w:t>
      </w:r>
      <w:r w:rsidRPr="00F06934">
        <w:rPr>
          <w:b w:val="0"/>
        </w:rPr>
        <w:br/>
        <w:t xml:space="preserve">Uhrzeit: </w:t>
      </w:r>
      <w:r w:rsidR="00B046ED" w:rsidRPr="00B046ED">
        <w:rPr>
          <w:b w:val="0"/>
        </w:rPr>
        <w:t>11:45 Uhr</w:t>
      </w:r>
      <w:r w:rsidRPr="00F06934">
        <w:rPr>
          <w:b w:val="0"/>
        </w:rPr>
        <w:br/>
        <w:t>Fußballplatz Seefeld</w:t>
      </w:r>
      <w:r w:rsidRPr="00F06934">
        <w:rPr>
          <w:b w:val="0"/>
        </w:rPr>
        <w:br/>
      </w:r>
      <w:proofErr w:type="spellStart"/>
      <w:r w:rsidRPr="00F06934">
        <w:rPr>
          <w:b w:val="0"/>
        </w:rPr>
        <w:t>Möserer</w:t>
      </w:r>
      <w:proofErr w:type="spellEnd"/>
      <w:r w:rsidRPr="00F06934">
        <w:rPr>
          <w:b w:val="0"/>
        </w:rPr>
        <w:t xml:space="preserve"> Str. 632b, 6100 Seefeld in Tirol</w:t>
      </w:r>
      <w:r w:rsidR="009330E0" w:rsidRPr="00F06934">
        <w:rPr>
          <w:b w:val="0"/>
        </w:rPr>
        <w:br/>
      </w:r>
      <w:hyperlink r:id="rId9" w:history="1">
        <w:r w:rsidR="009330E0" w:rsidRPr="00F06934">
          <w:rPr>
            <w:rStyle w:val="Hyperlink"/>
            <w:b w:val="0"/>
          </w:rPr>
          <w:t xml:space="preserve">Trainingslager des </w:t>
        </w:r>
        <w:proofErr w:type="spellStart"/>
        <w:r w:rsidR="009330E0" w:rsidRPr="00F06934">
          <w:rPr>
            <w:rStyle w:val="Hyperlink"/>
            <w:b w:val="0"/>
          </w:rPr>
          <w:t>Östereichischen</w:t>
        </w:r>
        <w:proofErr w:type="spellEnd"/>
        <w:r w:rsidR="009330E0" w:rsidRPr="00F06934">
          <w:rPr>
            <w:rStyle w:val="Hyperlink"/>
            <w:b w:val="0"/>
          </w:rPr>
          <w:t xml:space="preserve"> Fußball Nationalteams (Männer)</w:t>
        </w:r>
      </w:hyperlink>
    </w:p>
    <w:p w14:paraId="181FC2EF" w14:textId="7F29615D" w:rsidR="00C3148A" w:rsidRPr="00177B35" w:rsidRDefault="00017EF2" w:rsidP="00C3148A">
      <w:pPr>
        <w:pStyle w:val="Subheadline"/>
        <w:numPr>
          <w:ilvl w:val="0"/>
          <w:numId w:val="0"/>
        </w:numPr>
        <w:rPr>
          <w:rFonts w:cs="Arial"/>
        </w:rPr>
      </w:pPr>
      <w:r>
        <w:rPr>
          <w:rFonts w:cs="Arial"/>
        </w:rPr>
        <w:t>Hochkaräter auf dem weg</w:t>
      </w:r>
    </w:p>
    <w:p w14:paraId="6FC69607" w14:textId="77777777" w:rsidR="00AD24A9" w:rsidRDefault="00017EF2" w:rsidP="007F3B9E">
      <w:pPr>
        <w:pStyle w:val="StandardWeb"/>
        <w:rPr>
          <w:rFonts w:ascii="Georgia" w:hAnsi="Georgia"/>
          <w:sz w:val="22"/>
          <w:szCs w:val="22"/>
        </w:rPr>
      </w:pPr>
      <w:r w:rsidRPr="00017EF2">
        <w:rPr>
          <w:rFonts w:ascii="Georgia" w:hAnsi="Georgia"/>
          <w:sz w:val="22"/>
          <w:szCs w:val="22"/>
        </w:rPr>
        <w:t xml:space="preserve">Dass sich das Nationalteam – wie schon vor der EM 2021 – erneut für Seefeld als Trainingslager entschieden hat, ist kein Zufall. Die Kombination aus Höhenlage, erstklassiger Infrastruktur und perfekter Betreuung schafft </w:t>
      </w:r>
      <w:r w:rsidR="0094476D">
        <w:rPr>
          <w:rFonts w:ascii="Georgia" w:hAnsi="Georgia"/>
          <w:sz w:val="22"/>
          <w:szCs w:val="22"/>
        </w:rPr>
        <w:t xml:space="preserve">ideale </w:t>
      </w:r>
      <w:r w:rsidRPr="00017EF2">
        <w:rPr>
          <w:rFonts w:ascii="Georgia" w:hAnsi="Georgia"/>
          <w:sz w:val="22"/>
          <w:szCs w:val="22"/>
        </w:rPr>
        <w:t>Bedingungen</w:t>
      </w:r>
      <w:r w:rsidR="0094476D">
        <w:rPr>
          <w:rFonts w:ascii="Georgia" w:hAnsi="Georgia"/>
          <w:sz w:val="22"/>
          <w:szCs w:val="22"/>
        </w:rPr>
        <w:t xml:space="preserve"> für die Turniervorbereitung</w:t>
      </w:r>
      <w:r w:rsidRPr="00017EF2">
        <w:rPr>
          <w:rFonts w:ascii="Georgia" w:hAnsi="Georgia"/>
          <w:sz w:val="22"/>
          <w:szCs w:val="22"/>
        </w:rPr>
        <w:t xml:space="preserve">. </w:t>
      </w:r>
    </w:p>
    <w:p w14:paraId="76727053" w14:textId="45D41D98" w:rsidR="00AD24A9" w:rsidRPr="00AD24A9" w:rsidRDefault="00AD24A9" w:rsidP="00AD24A9">
      <w:pPr>
        <w:rPr>
          <w:rFonts w:ascii="Georgia" w:hAnsi="Georgia"/>
          <w:i/>
        </w:rPr>
      </w:pPr>
      <w:r w:rsidRPr="00AD24A9">
        <w:rPr>
          <w:rFonts w:ascii="Georgia" w:hAnsi="Georgia"/>
        </w:rPr>
        <w:t>Henning Rießelmann, Geschäftsführer der ONSIDE Sports GmbH</w:t>
      </w:r>
      <w:r w:rsidRPr="00941120">
        <w:rPr>
          <w:rFonts w:ascii="Georgia" w:hAnsi="Georgia"/>
        </w:rPr>
        <w:t xml:space="preserve">, </w:t>
      </w:r>
      <w:r w:rsidR="00306545" w:rsidRPr="00941120">
        <w:rPr>
          <w:rFonts w:ascii="Georgia" w:hAnsi="Georgia"/>
        </w:rPr>
        <w:t xml:space="preserve">der das Nationalteam nach Seefeld gelotst hat, </w:t>
      </w:r>
      <w:r w:rsidRPr="00941120">
        <w:rPr>
          <w:rFonts w:ascii="Georgia" w:hAnsi="Georgia"/>
        </w:rPr>
        <w:t>erklä</w:t>
      </w:r>
      <w:r w:rsidRPr="00AD24A9">
        <w:rPr>
          <w:rFonts w:ascii="Georgia" w:hAnsi="Georgia"/>
        </w:rPr>
        <w:t>rt:</w:t>
      </w:r>
      <w:r w:rsidR="0042375E">
        <w:rPr>
          <w:rFonts w:ascii="Georgia" w:hAnsi="Georgia"/>
        </w:rPr>
        <w:t xml:space="preserve"> </w:t>
      </w:r>
      <w:r w:rsidRPr="00AD24A9">
        <w:rPr>
          <w:rFonts w:ascii="Georgia" w:hAnsi="Georgia"/>
          <w:i/>
        </w:rPr>
        <w:t>„Wir freuen uns sehr, mit der Region Seefeld einen starken Kooperationspartner gefunden zu haben, der hervorragende Rahmenbedingungen für Spitzenmannschaften bietet. Es ist nur konsequent, dass sich sowohl Top-Clubs als auch Nationalteams – wie jetzt die österreichische Nationalmannschaft – für einen Standort mit dieser Qualität entscheiden. Wir konnten mit Infrastruktur, Organisation und Gesamtpaket überzeugen und blicken voller Vorfreude auf ein hoffentlich erfolgreiches Trainingslager unter besten Voraussetzungen.“</w:t>
      </w:r>
    </w:p>
    <w:p w14:paraId="71637C54" w14:textId="687CF9CE" w:rsidR="00AD24A9" w:rsidRDefault="00017EF2" w:rsidP="007F3B9E">
      <w:pPr>
        <w:pStyle w:val="StandardWeb"/>
      </w:pPr>
      <w:r w:rsidRPr="00017EF2">
        <w:rPr>
          <w:rFonts w:ascii="Georgia" w:hAnsi="Georgia"/>
          <w:sz w:val="22"/>
          <w:szCs w:val="22"/>
        </w:rPr>
        <w:t xml:space="preserve">Kein Wunder, dass internationale Topteams </w:t>
      </w:r>
      <w:r w:rsidR="00AD24A9">
        <w:rPr>
          <w:rFonts w:ascii="Georgia" w:hAnsi="Georgia"/>
          <w:sz w:val="22"/>
          <w:szCs w:val="22"/>
        </w:rPr>
        <w:t xml:space="preserve">hier ebenfalls </w:t>
      </w:r>
      <w:r w:rsidRPr="00017EF2">
        <w:rPr>
          <w:rFonts w:ascii="Georgia" w:hAnsi="Georgia"/>
          <w:sz w:val="22"/>
          <w:szCs w:val="22"/>
        </w:rPr>
        <w:t xml:space="preserve">regelmäßig Station machen – </w:t>
      </w:r>
      <w:r w:rsidR="00AD24A9">
        <w:rPr>
          <w:rFonts w:ascii="Georgia" w:hAnsi="Georgia"/>
          <w:sz w:val="22"/>
          <w:szCs w:val="22"/>
        </w:rPr>
        <w:t xml:space="preserve">und </w:t>
      </w:r>
      <w:r w:rsidRPr="00017EF2">
        <w:rPr>
          <w:rFonts w:ascii="Georgia" w:hAnsi="Georgia"/>
          <w:sz w:val="22"/>
          <w:szCs w:val="22"/>
        </w:rPr>
        <w:t xml:space="preserve">auch heuer dürfen sich Fans wieder auf hochkarätige Gäste freuen. </w:t>
      </w:r>
      <w:r w:rsidR="00AD24A9" w:rsidRPr="00941120">
        <w:rPr>
          <w:rFonts w:ascii="Georgia" w:hAnsi="Georgia"/>
          <w:sz w:val="22"/>
          <w:szCs w:val="22"/>
        </w:rPr>
        <w:t>M</w:t>
      </w:r>
      <w:r w:rsidR="00AD24A9" w:rsidRPr="00941120">
        <w:t xml:space="preserve">it </w:t>
      </w:r>
      <w:r w:rsidR="00306545" w:rsidRPr="00941120">
        <w:t xml:space="preserve">einem </w:t>
      </w:r>
      <w:r w:rsidR="00306545" w:rsidRPr="00941120">
        <w:rPr>
          <w:b/>
        </w:rPr>
        <w:t xml:space="preserve">Premiere League Team und </w:t>
      </w:r>
      <w:r w:rsidR="008722DE" w:rsidRPr="00941120">
        <w:rPr>
          <w:b/>
        </w:rPr>
        <w:t>Champions League</w:t>
      </w:r>
      <w:r w:rsidR="00306545" w:rsidRPr="00941120">
        <w:rPr>
          <w:b/>
        </w:rPr>
        <w:t xml:space="preserve"> Starter</w:t>
      </w:r>
      <w:r w:rsidR="008722DE" w:rsidRPr="00941120">
        <w:t xml:space="preserve"> </w:t>
      </w:r>
      <w:r w:rsidR="00941120" w:rsidRPr="00941120">
        <w:t>sowie</w:t>
      </w:r>
      <w:r w:rsidR="00AD24A9" w:rsidRPr="00941120">
        <w:t xml:space="preserve"> </w:t>
      </w:r>
      <w:r w:rsidR="00306545" w:rsidRPr="00941120">
        <w:t xml:space="preserve">einem namhaften </w:t>
      </w:r>
      <w:r w:rsidR="00306545" w:rsidRPr="00941120">
        <w:rPr>
          <w:b/>
        </w:rPr>
        <w:t>deutschen Bundesligisten</w:t>
      </w:r>
      <w:r w:rsidR="00AD24A9" w:rsidRPr="00941120">
        <w:t xml:space="preserve"> </w:t>
      </w:r>
      <w:r w:rsidR="00306545" w:rsidRPr="00941120">
        <w:t>haben sich bereits weitere Hochkaräter für ihre Sommertrainingslager angekündigt. Um welche Teams es sich konkret handelt, kann bald bekanntgegeben werden.</w:t>
      </w:r>
    </w:p>
    <w:p w14:paraId="043CBF5F" w14:textId="77777777" w:rsidR="007B3D5B" w:rsidRPr="00306545" w:rsidRDefault="007B3D5B" w:rsidP="007B3D5B">
      <w:pPr>
        <w:pStyle w:val="Subheadline"/>
        <w:numPr>
          <w:ilvl w:val="0"/>
          <w:numId w:val="0"/>
        </w:numPr>
        <w:rPr>
          <w:rFonts w:cs="Arial"/>
        </w:rPr>
      </w:pPr>
      <w:r w:rsidRPr="00306545">
        <w:rPr>
          <w:rFonts w:cs="Arial"/>
        </w:rPr>
        <w:t>Internationale Top-Teams in Seefeld</w:t>
      </w:r>
    </w:p>
    <w:p w14:paraId="29863F5C" w14:textId="55B13598" w:rsidR="007B3D5B" w:rsidRPr="007B3D5B" w:rsidRDefault="007B3D5B" w:rsidP="007B3D5B">
      <w:pPr>
        <w:pStyle w:val="StandardWeb"/>
        <w:rPr>
          <w:rFonts w:ascii="Georgia" w:hAnsi="Georgia"/>
          <w:sz w:val="22"/>
          <w:szCs w:val="22"/>
        </w:rPr>
      </w:pPr>
      <w:r w:rsidRPr="007B3D5B">
        <w:rPr>
          <w:rFonts w:ascii="Georgia" w:hAnsi="Georgia"/>
          <w:sz w:val="22"/>
          <w:szCs w:val="22"/>
        </w:rPr>
        <w:t xml:space="preserve">Seit vielen Jahren dürfen wir </w:t>
      </w:r>
      <w:r w:rsidRPr="00941120">
        <w:rPr>
          <w:rFonts w:ascii="Georgia" w:hAnsi="Georgia"/>
          <w:b/>
          <w:sz w:val="22"/>
          <w:szCs w:val="22"/>
        </w:rPr>
        <w:t xml:space="preserve">zahlreiche </w:t>
      </w:r>
      <w:r w:rsidRPr="00941120">
        <w:rPr>
          <w:b/>
        </w:rPr>
        <w:t>Spitzenmannschaften</w:t>
      </w:r>
      <w:r w:rsidRPr="00941120">
        <w:t xml:space="preserve"> in der Region Seefeld – Tirols Hochplateau begrüßen. Seit 2019 waren unter andere</w:t>
      </w:r>
      <w:bookmarkStart w:id="1" w:name="_GoBack"/>
      <w:bookmarkEnd w:id="1"/>
      <w:r w:rsidRPr="00941120">
        <w:t xml:space="preserve">m der FC Liverpool, </w:t>
      </w:r>
      <w:r w:rsidR="00306545" w:rsidRPr="00941120">
        <w:t>FC Basel</w:t>
      </w:r>
      <w:r w:rsidRPr="00941120">
        <w:t>, der VfL Wolfsburg, RB Leipzig, das ÖFB- und DFB-Nationalteam sowie die japanische Nationalmannschaft zu Gast.</w:t>
      </w:r>
      <w:r w:rsidR="00FC5C81" w:rsidRPr="00941120">
        <w:t xml:space="preserve"> </w:t>
      </w:r>
      <w:r w:rsidR="00B046ED">
        <w:t>Dass so viele internationale Top-Teams ihre Trainingslager in Seefeld absolvieren, unterstreicht die außergewöhnliche Qualität und den hohen Erholungswert der Region.</w:t>
      </w:r>
    </w:p>
    <w:bookmarkEnd w:id="0"/>
    <w:p w14:paraId="3CABB0EF" w14:textId="5C67CC87" w:rsidR="00AD24A9" w:rsidRPr="0042375E" w:rsidRDefault="00904D11" w:rsidP="0042375E">
      <w:pPr>
        <w:spacing w:line="360" w:lineRule="auto"/>
        <w:rPr>
          <w:rFonts w:ascii="Georgia" w:hAnsi="Georgia"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Sie</w:t>
      </w:r>
      <w:r w:rsidR="00C50155">
        <w:rPr>
          <w:rFonts w:ascii="Georgia" w:hAnsi="Georgia"/>
          <w:lang w:val="de-AT"/>
        </w:rPr>
        <w:t xml:space="preserve"> </w:t>
      </w:r>
      <w:hyperlink r:id="rId10" w:history="1">
        <w:r w:rsidR="00C50155" w:rsidRPr="00C50155">
          <w:rPr>
            <w:rStyle w:val="Hyperlink"/>
            <w:rFonts w:ascii="Georgia" w:hAnsi="Georgia"/>
            <w:b/>
            <w:lang w:val="de-AT"/>
          </w:rPr>
          <w:t>hier</w:t>
        </w:r>
      </w:hyperlink>
      <w:r w:rsidR="00C50155">
        <w:rPr>
          <w:rFonts w:ascii="Georgia" w:hAnsi="Georgia"/>
          <w:lang w:val="de-AT"/>
        </w:rPr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sectPr w:rsidR="00AD24A9" w:rsidRPr="0042375E" w:rsidSect="00FC624D">
      <w:headerReference w:type="default" r:id="rId11"/>
      <w:footerReference w:type="default" r:id="rId12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1DF47" w14:textId="77777777" w:rsidR="00722964" w:rsidRDefault="00722964">
      <w:pPr>
        <w:spacing w:after="0" w:line="240" w:lineRule="auto"/>
      </w:pPr>
      <w:r>
        <w:separator/>
      </w:r>
    </w:p>
  </w:endnote>
  <w:endnote w:type="continuationSeparator" w:id="0">
    <w:p w14:paraId="719B912B" w14:textId="77777777" w:rsidR="00722964" w:rsidRDefault="00722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AFE5" w14:textId="77777777" w:rsidR="00E261A9" w:rsidRDefault="00941120">
    <w:pPr>
      <w:pStyle w:val="Fuzeile"/>
    </w:pPr>
  </w:p>
  <w:p w14:paraId="720DD6E7" w14:textId="77777777" w:rsidR="00E261A9" w:rsidRDefault="009411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4A1C8" w14:textId="77777777" w:rsidR="00722964" w:rsidRDefault="00722964">
      <w:pPr>
        <w:spacing w:after="0" w:line="240" w:lineRule="auto"/>
      </w:pPr>
      <w:r>
        <w:separator/>
      </w:r>
    </w:p>
  </w:footnote>
  <w:footnote w:type="continuationSeparator" w:id="0">
    <w:p w14:paraId="2497F784" w14:textId="77777777" w:rsidR="00722964" w:rsidRDefault="00722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D5F5" w14:textId="1350FC23" w:rsidR="00FC624D" w:rsidRPr="001E6894" w:rsidRDefault="00E15D5A" w:rsidP="007B3D5B">
    <w:pPr>
      <w:tabs>
        <w:tab w:val="left" w:pos="1725"/>
        <w:tab w:val="left" w:pos="2040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C17ED7" wp14:editId="40DFC512">
          <wp:simplePos x="0" y="0"/>
          <wp:positionH relativeFrom="page">
            <wp:posOffset>-2540</wp:posOffset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4303"/>
    <w:multiLevelType w:val="hybridMultilevel"/>
    <w:tmpl w:val="212E2C5E"/>
    <w:lvl w:ilvl="0" w:tplc="242627E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F1882"/>
    <w:multiLevelType w:val="hybridMultilevel"/>
    <w:tmpl w:val="28EC6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675D9"/>
    <w:multiLevelType w:val="hybridMultilevel"/>
    <w:tmpl w:val="D4926158"/>
    <w:lvl w:ilvl="0" w:tplc="17CEA3C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FE6B60"/>
    <w:multiLevelType w:val="hybridMultilevel"/>
    <w:tmpl w:val="7892E418"/>
    <w:lvl w:ilvl="0" w:tplc="0AB0833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F7794"/>
    <w:multiLevelType w:val="hybridMultilevel"/>
    <w:tmpl w:val="3C68DE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9A"/>
    <w:rsid w:val="0000391C"/>
    <w:rsid w:val="00017EF2"/>
    <w:rsid w:val="00071CF4"/>
    <w:rsid w:val="0008471B"/>
    <w:rsid w:val="00097CB6"/>
    <w:rsid w:val="000E6557"/>
    <w:rsid w:val="001270F8"/>
    <w:rsid w:val="00147DED"/>
    <w:rsid w:val="0016522D"/>
    <w:rsid w:val="00177B35"/>
    <w:rsid w:val="00182AC8"/>
    <w:rsid w:val="001952B1"/>
    <w:rsid w:val="001C1811"/>
    <w:rsid w:val="001C47AC"/>
    <w:rsid w:val="0020789A"/>
    <w:rsid w:val="002217D8"/>
    <w:rsid w:val="002240A7"/>
    <w:rsid w:val="002959F5"/>
    <w:rsid w:val="002A75CE"/>
    <w:rsid w:val="002D12B9"/>
    <w:rsid w:val="002E1C0D"/>
    <w:rsid w:val="002E4166"/>
    <w:rsid w:val="00306545"/>
    <w:rsid w:val="00317657"/>
    <w:rsid w:val="00345ED8"/>
    <w:rsid w:val="0037107A"/>
    <w:rsid w:val="003758D0"/>
    <w:rsid w:val="00384EC6"/>
    <w:rsid w:val="003D16D3"/>
    <w:rsid w:val="003D16EE"/>
    <w:rsid w:val="00407911"/>
    <w:rsid w:val="00421FA4"/>
    <w:rsid w:val="0042375E"/>
    <w:rsid w:val="00427525"/>
    <w:rsid w:val="004744D6"/>
    <w:rsid w:val="00494147"/>
    <w:rsid w:val="004A3AE1"/>
    <w:rsid w:val="004D0C2F"/>
    <w:rsid w:val="004D20AA"/>
    <w:rsid w:val="004E1774"/>
    <w:rsid w:val="005100D6"/>
    <w:rsid w:val="005338B4"/>
    <w:rsid w:val="00547394"/>
    <w:rsid w:val="00556A27"/>
    <w:rsid w:val="005B1526"/>
    <w:rsid w:val="005C25B0"/>
    <w:rsid w:val="005C4D4F"/>
    <w:rsid w:val="006044D0"/>
    <w:rsid w:val="00617E02"/>
    <w:rsid w:val="00632DE9"/>
    <w:rsid w:val="00652A37"/>
    <w:rsid w:val="00681839"/>
    <w:rsid w:val="00682A2E"/>
    <w:rsid w:val="006B5805"/>
    <w:rsid w:val="006D16ED"/>
    <w:rsid w:val="006E00D5"/>
    <w:rsid w:val="007118CD"/>
    <w:rsid w:val="007220F9"/>
    <w:rsid w:val="00722964"/>
    <w:rsid w:val="00747591"/>
    <w:rsid w:val="00751FE0"/>
    <w:rsid w:val="00777C55"/>
    <w:rsid w:val="007811CE"/>
    <w:rsid w:val="007936CC"/>
    <w:rsid w:val="007B3D5B"/>
    <w:rsid w:val="007C6A55"/>
    <w:rsid w:val="007F3B9E"/>
    <w:rsid w:val="008026DA"/>
    <w:rsid w:val="008142DF"/>
    <w:rsid w:val="008722DE"/>
    <w:rsid w:val="008E07F6"/>
    <w:rsid w:val="008E3580"/>
    <w:rsid w:val="0090137B"/>
    <w:rsid w:val="00904D11"/>
    <w:rsid w:val="009330E0"/>
    <w:rsid w:val="00941120"/>
    <w:rsid w:val="0094214A"/>
    <w:rsid w:val="0094476D"/>
    <w:rsid w:val="009B094D"/>
    <w:rsid w:val="009D6C18"/>
    <w:rsid w:val="00A50BDD"/>
    <w:rsid w:val="00AD1C25"/>
    <w:rsid w:val="00AD24A9"/>
    <w:rsid w:val="00AD6737"/>
    <w:rsid w:val="00AF6EC1"/>
    <w:rsid w:val="00AF7A32"/>
    <w:rsid w:val="00B046ED"/>
    <w:rsid w:val="00B12E7A"/>
    <w:rsid w:val="00B20C63"/>
    <w:rsid w:val="00B23B6B"/>
    <w:rsid w:val="00B71AB8"/>
    <w:rsid w:val="00B86A78"/>
    <w:rsid w:val="00BB4DBD"/>
    <w:rsid w:val="00BC618E"/>
    <w:rsid w:val="00BC6BD1"/>
    <w:rsid w:val="00C3148A"/>
    <w:rsid w:val="00C50155"/>
    <w:rsid w:val="00C67832"/>
    <w:rsid w:val="00C8159B"/>
    <w:rsid w:val="00C83E1D"/>
    <w:rsid w:val="00CB2D2A"/>
    <w:rsid w:val="00CB7B03"/>
    <w:rsid w:val="00CE1D9A"/>
    <w:rsid w:val="00D82054"/>
    <w:rsid w:val="00D96CF6"/>
    <w:rsid w:val="00DD106D"/>
    <w:rsid w:val="00DF56DA"/>
    <w:rsid w:val="00E15D5A"/>
    <w:rsid w:val="00E316D1"/>
    <w:rsid w:val="00E441DD"/>
    <w:rsid w:val="00E46A8F"/>
    <w:rsid w:val="00E51AA8"/>
    <w:rsid w:val="00E617F4"/>
    <w:rsid w:val="00E77408"/>
    <w:rsid w:val="00EB30EF"/>
    <w:rsid w:val="00F06934"/>
    <w:rsid w:val="00F10CC8"/>
    <w:rsid w:val="00F36F56"/>
    <w:rsid w:val="00F51C14"/>
    <w:rsid w:val="00F7450E"/>
    <w:rsid w:val="00F94F1C"/>
    <w:rsid w:val="00FC5C81"/>
    <w:rsid w:val="00FD568E"/>
    <w:rsid w:val="00FF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364F5D"/>
  <w15:chartTrackingRefBased/>
  <w15:docId w15:val="{7335F8E7-E80F-423D-9EE3-6E7F9CD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789A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20789A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20789A"/>
    <w:rPr>
      <w:b/>
    </w:rPr>
  </w:style>
  <w:style w:type="character" w:customStyle="1" w:styleId="FlietextZchn">
    <w:name w:val="Fließtext Zchn"/>
    <w:basedOn w:val="Absatz-Standardschriftart"/>
    <w:link w:val="Flietext"/>
    <w:rsid w:val="0020789A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20789A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20789A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20789A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20789A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20789A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20789A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20789A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20789A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20789A"/>
    <w:rPr>
      <w:rFonts w:ascii="Georgia" w:hAnsi="Georgia"/>
    </w:rPr>
  </w:style>
  <w:style w:type="paragraph" w:styleId="Titel">
    <w:name w:val="Title"/>
    <w:basedOn w:val="Standard"/>
    <w:next w:val="Standard"/>
    <w:link w:val="TitelZchn"/>
    <w:uiPriority w:val="10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sz w:val="36"/>
      <w:szCs w:val="21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20789A"/>
    <w:rPr>
      <w:rFonts w:ascii="Aptos" w:eastAsia="Times New Roman" w:hAnsi="Aptos" w:cs="Times New Roman"/>
      <w:b/>
      <w:sz w:val="36"/>
      <w:szCs w:val="21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bCs/>
      <w:sz w:val="21"/>
      <w:szCs w:val="21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789A"/>
    <w:rPr>
      <w:rFonts w:ascii="Aptos" w:eastAsia="Times New Roman" w:hAnsi="Aptos" w:cs="Times New Roman"/>
      <w:b/>
      <w:bCs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20789A"/>
    <w:pPr>
      <w:numPr>
        <w:numId w:val="1"/>
      </w:numPr>
      <w:spacing w:after="120" w:line="360" w:lineRule="auto"/>
      <w:contextualSpacing/>
      <w:jc w:val="both"/>
    </w:pPr>
    <w:rPr>
      <w:rFonts w:ascii="Aptos" w:eastAsia="Times New Roman" w:hAnsi="Aptos" w:cs="Times New Roman"/>
      <w:sz w:val="21"/>
      <w:szCs w:val="21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20789A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207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04D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4D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4D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4D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4D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4D1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1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82AC8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F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AD24A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7B3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3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efb.at/oefb/Verband/Medien/MediaInfo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pixx.seefeld.com/share/17479078447HvMRvzvDFad6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efeld.com/de/veranstaltungen/trainingslager-des-oesttereichischen-fussball-nationalteams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3054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Lisa Krenkel</cp:lastModifiedBy>
  <cp:revision>2</cp:revision>
  <dcterms:created xsi:type="dcterms:W3CDTF">2025-05-26T11:03:00Z</dcterms:created>
  <dcterms:modified xsi:type="dcterms:W3CDTF">2025-05-26T11:03:00Z</dcterms:modified>
</cp:coreProperties>
</file>