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0A695" w14:textId="032EA906" w:rsidR="00FF3D10" w:rsidRPr="0016522D" w:rsidRDefault="00B12E7A" w:rsidP="00B12E7A">
      <w:pPr>
        <w:pStyle w:val="Flietext"/>
        <w:jc w:val="center"/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</w:pPr>
      <w:r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t>IN 130 Tagen von Tirol bis Texas:</w:t>
      </w:r>
      <w:r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br/>
      </w:r>
      <w:bookmarkStart w:id="0" w:name="_GoBack"/>
      <w:bookmarkEnd w:id="0"/>
      <w:r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t>Das sind die sommerkonzerte 2025</w:t>
      </w:r>
    </w:p>
    <w:p w14:paraId="40D664D7" w14:textId="4F04D805" w:rsidR="0020789A" w:rsidRPr="0016522D" w:rsidRDefault="00384EC6" w:rsidP="00FF3D10">
      <w:pPr>
        <w:pStyle w:val="Flietext"/>
        <w:jc w:val="center"/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</w:pPr>
      <w:r>
        <w:rPr>
          <w:rStyle w:val="SubheadlineZchn"/>
          <w:sz w:val="22"/>
          <w:szCs w:val="22"/>
        </w:rPr>
        <w:t>VON 23. Mai bis 2. Oktober ist die luft in der Region Seefeld von erlesenen klängen erfüllt</w:t>
      </w:r>
      <w:r w:rsidR="007C6A55">
        <w:rPr>
          <w:rStyle w:val="SubheadlineZchn"/>
          <w:sz w:val="22"/>
          <w:szCs w:val="22"/>
        </w:rPr>
        <w:br/>
      </w:r>
      <w:r w:rsidR="0020789A">
        <w:rPr>
          <w:rStyle w:val="SubheadlineZchn"/>
        </w:rPr>
        <w:br/>
      </w:r>
      <w:r w:rsidR="005C4D4F">
        <w:rPr>
          <w:rStyle w:val="SubheadlineZchn"/>
          <w:noProof/>
        </w:rPr>
        <w:drawing>
          <wp:inline distT="0" distB="0" distL="0" distR="0" wp14:anchorId="36EFBFCB" wp14:editId="07E01E8C">
            <wp:extent cx="5753100" cy="352806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89A">
        <w:rPr>
          <w:lang w:val="de-AT"/>
        </w:rPr>
        <w:br/>
      </w:r>
      <w:r w:rsidR="0020789A" w:rsidRPr="00422CFB">
        <w:rPr>
          <w:sz w:val="18"/>
          <w:szCs w:val="18"/>
          <w:lang w:val="de-AT"/>
        </w:rPr>
        <w:t xml:space="preserve">© </w:t>
      </w:r>
      <w:r w:rsidR="0020789A">
        <w:rPr>
          <w:sz w:val="18"/>
          <w:szCs w:val="18"/>
          <w:lang w:val="de-AT"/>
        </w:rPr>
        <w:t>R</w:t>
      </w:r>
      <w:r w:rsidR="0020789A" w:rsidRPr="009F13A7">
        <w:rPr>
          <w:sz w:val="18"/>
          <w:szCs w:val="18"/>
          <w:lang w:val="de-AT"/>
        </w:rPr>
        <w:t>egion Seefeld</w:t>
      </w:r>
    </w:p>
    <w:p w14:paraId="1CA273BB" w14:textId="5EF01B2E" w:rsidR="00FF3D10" w:rsidRPr="00FF3D10" w:rsidRDefault="00AD6737" w:rsidP="0020789A">
      <w:pPr>
        <w:rPr>
          <w:rFonts w:ascii="Georgia" w:hAnsi="Georgia"/>
          <w:b/>
        </w:rPr>
      </w:pPr>
      <w:bookmarkStart w:id="1" w:name="_Hlk170812823"/>
      <w:bookmarkStart w:id="2" w:name="_Hlk179210255"/>
      <w:r>
        <w:rPr>
          <w:rFonts w:ascii="Georgia" w:hAnsi="Georgia"/>
          <w:b/>
        </w:rPr>
        <w:t>Wir hoffen</w:t>
      </w:r>
      <w:r w:rsidR="005C4D4F">
        <w:rPr>
          <w:rFonts w:ascii="Georgia" w:hAnsi="Georgia"/>
          <w:b/>
        </w:rPr>
        <w:t xml:space="preserve"> </w:t>
      </w:r>
      <w:r w:rsidR="00AD1C25">
        <w:rPr>
          <w:rFonts w:ascii="Georgia" w:hAnsi="Georgia"/>
          <w:b/>
        </w:rPr>
        <w:t>ihr</w:t>
      </w:r>
      <w:r w:rsidR="005C4D4F">
        <w:rPr>
          <w:rFonts w:ascii="Georgia" w:hAnsi="Georgia"/>
          <w:b/>
        </w:rPr>
        <w:t xml:space="preserve"> </w:t>
      </w:r>
      <w:r>
        <w:rPr>
          <w:rFonts w:ascii="Georgia" w:hAnsi="Georgia"/>
          <w:b/>
        </w:rPr>
        <w:t>hab</w:t>
      </w:r>
      <w:r w:rsidR="00AD1C25">
        <w:rPr>
          <w:rFonts w:ascii="Georgia" w:hAnsi="Georgia"/>
          <w:b/>
        </w:rPr>
        <w:t>t</w:t>
      </w:r>
      <w:r>
        <w:rPr>
          <w:rFonts w:ascii="Georgia" w:hAnsi="Georgia"/>
          <w:b/>
        </w:rPr>
        <w:t xml:space="preserve"> Hunger! Ab 23. Mai ist es nämlich wieder soweit und das Musik-Buffet in der Region Seefeld ist eröffnet</w:t>
      </w:r>
      <w:r w:rsidR="005C4D4F">
        <w:rPr>
          <w:rFonts w:ascii="Georgia" w:hAnsi="Georgia"/>
          <w:b/>
        </w:rPr>
        <w:t>.</w:t>
      </w:r>
      <w:r>
        <w:rPr>
          <w:rFonts w:ascii="Georgia" w:hAnsi="Georgia"/>
          <w:b/>
        </w:rPr>
        <w:t xml:space="preserve"> Mit </w:t>
      </w:r>
      <w:r w:rsidR="005C25B0">
        <w:rPr>
          <w:rFonts w:ascii="Georgia" w:hAnsi="Georgia"/>
          <w:b/>
        </w:rPr>
        <w:t>knapp 50</w:t>
      </w:r>
      <w:r>
        <w:rPr>
          <w:rFonts w:ascii="Georgia" w:hAnsi="Georgia"/>
          <w:b/>
        </w:rPr>
        <w:t xml:space="preserve"> Konzerten in</w:t>
      </w:r>
      <w:r w:rsidR="00AD1C25">
        <w:rPr>
          <w:rFonts w:ascii="Georgia" w:hAnsi="Georgia"/>
          <w:b/>
        </w:rPr>
        <w:t xml:space="preserve"> </w:t>
      </w:r>
      <w:r>
        <w:rPr>
          <w:rFonts w:ascii="Georgia" w:hAnsi="Georgia"/>
          <w:b/>
        </w:rPr>
        <w:t>13</w:t>
      </w:r>
      <w:r w:rsidR="00AD1C25">
        <w:rPr>
          <w:rFonts w:ascii="Georgia" w:hAnsi="Georgia"/>
          <w:b/>
        </w:rPr>
        <w:t>0</w:t>
      </w:r>
      <w:r>
        <w:rPr>
          <w:rFonts w:ascii="Georgia" w:hAnsi="Georgia"/>
          <w:b/>
        </w:rPr>
        <w:t xml:space="preserve"> Tagen ist der Tisch reichlich gedeckt. </w:t>
      </w:r>
      <w:r w:rsidR="005C4D4F">
        <w:rPr>
          <w:rFonts w:ascii="Georgia" w:hAnsi="Georgia"/>
          <w:b/>
        </w:rPr>
        <w:t>Kommet und labet euch an den vielfältigen Konzerten und Auftritten. Das Bouquet an heimischen Blaskapellen und internationalen Musikgruppen verspricht geschmackvolle Abende unter freiem Himmel.</w:t>
      </w:r>
    </w:p>
    <w:bookmarkEnd w:id="1"/>
    <w:p w14:paraId="7CB7C8E2" w14:textId="64B9FC00" w:rsidR="00AD1C25" w:rsidRPr="00C67832" w:rsidRDefault="00AD1C25" w:rsidP="00AD1C25">
      <w:pPr>
        <w:pStyle w:val="StandardWeb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Die vier Plateaugemeinden Seefeld, Leutasch, Scharnitz und Reith haben auch heuer wieder ein buntes Programm von traditionell bis Filmmusik zusammengestellt. </w:t>
      </w:r>
      <w:r w:rsidR="00BC6BD1" w:rsidRPr="00BC6BD1">
        <w:rPr>
          <w:rFonts w:ascii="Georgia" w:hAnsi="Georgia"/>
          <w:sz w:val="22"/>
          <w:szCs w:val="22"/>
        </w:rPr>
        <w:t>Ganz besonders beliebt sind die Konzerte der lokalen Blasmusikkapellen, die</w:t>
      </w:r>
      <w:r w:rsidR="007811CE">
        <w:rPr>
          <w:rFonts w:ascii="Georgia" w:hAnsi="Georgia"/>
          <w:sz w:val="22"/>
          <w:szCs w:val="22"/>
        </w:rPr>
        <w:t xml:space="preserve"> </w:t>
      </w:r>
      <w:r w:rsidR="00BC6BD1">
        <w:rPr>
          <w:rFonts w:ascii="Georgia" w:hAnsi="Georgia"/>
          <w:sz w:val="22"/>
          <w:szCs w:val="22"/>
        </w:rPr>
        <w:t xml:space="preserve">ein abwechslungsreiches </w:t>
      </w:r>
      <w:r w:rsidR="00BC6BD1" w:rsidRPr="00BC6BD1">
        <w:rPr>
          <w:rFonts w:ascii="Georgia" w:hAnsi="Georgia"/>
          <w:sz w:val="22"/>
          <w:szCs w:val="22"/>
        </w:rPr>
        <w:t>Musikspektrum</w:t>
      </w:r>
      <w:r w:rsidR="00BC6BD1">
        <w:rPr>
          <w:rFonts w:ascii="Georgia" w:hAnsi="Georgia"/>
          <w:sz w:val="22"/>
          <w:szCs w:val="22"/>
        </w:rPr>
        <w:t xml:space="preserve"> für jeden Geschmack vorbereitet haben</w:t>
      </w:r>
      <w:r w:rsidR="00BC6BD1" w:rsidRPr="00BC6BD1">
        <w:rPr>
          <w:rFonts w:ascii="Georgia" w:hAnsi="Georgia"/>
          <w:sz w:val="22"/>
          <w:szCs w:val="22"/>
        </w:rPr>
        <w:t>. (</w:t>
      </w:r>
      <w:r w:rsidR="00BC6BD1">
        <w:rPr>
          <w:rFonts w:ascii="Georgia" w:hAnsi="Georgia"/>
          <w:sz w:val="22"/>
          <w:szCs w:val="22"/>
        </w:rPr>
        <w:t>I</w:t>
      </w:r>
      <w:r w:rsidR="00BC6BD1" w:rsidRPr="00BC6BD1">
        <w:rPr>
          <w:rFonts w:ascii="Georgia" w:hAnsi="Georgia"/>
          <w:sz w:val="22"/>
          <w:szCs w:val="22"/>
        </w:rPr>
        <w:t>nter-)nationale Musikgruppen und Blasmusikkapellen</w:t>
      </w:r>
      <w:r w:rsidR="00BC6BD1">
        <w:rPr>
          <w:rFonts w:ascii="Georgia" w:hAnsi="Georgia"/>
          <w:sz w:val="22"/>
          <w:szCs w:val="22"/>
        </w:rPr>
        <w:t xml:space="preserve"> aus ganz Tirol komplettieren ein Programm, das einen echt stimmigen Sommer garantiert.</w:t>
      </w:r>
    </w:p>
    <w:p w14:paraId="553FAA2B" w14:textId="54E8514B" w:rsidR="00BC6BD1" w:rsidRPr="00177B35" w:rsidRDefault="00BC6BD1" w:rsidP="00BC6BD1">
      <w:pPr>
        <w:pStyle w:val="Subheadline"/>
        <w:rPr>
          <w:rFonts w:cs="Arial"/>
        </w:rPr>
      </w:pPr>
      <w:r>
        <w:rPr>
          <w:rFonts w:cs="Arial"/>
        </w:rPr>
        <w:lastRenderedPageBreak/>
        <w:t>Sommerk</w:t>
      </w:r>
      <w:r w:rsidR="00177B35">
        <w:rPr>
          <w:rFonts w:cs="Arial"/>
        </w:rPr>
        <w:t>O</w:t>
      </w:r>
      <w:r>
        <w:rPr>
          <w:rFonts w:cs="Arial"/>
        </w:rPr>
        <w:t>nzerte in Seefeld</w:t>
      </w:r>
    </w:p>
    <w:p w14:paraId="16886DF1" w14:textId="35690760" w:rsidR="00177B35" w:rsidRDefault="00177B35" w:rsidP="00177B35">
      <w:pPr>
        <w:pStyle w:val="StandardWeb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Von der klassischen Eröffnung durch die Bürgermusikkapelle </w:t>
      </w:r>
      <w:hyperlink r:id="rId8" w:history="1">
        <w:r w:rsidRPr="00BB4DBD">
          <w:rPr>
            <w:rStyle w:val="Hyperlink"/>
            <w:rFonts w:ascii="Georgia" w:hAnsi="Georgia"/>
            <w:sz w:val="22"/>
            <w:szCs w:val="22"/>
          </w:rPr>
          <w:t>Seefeld</w:t>
        </w:r>
      </w:hyperlink>
      <w:r>
        <w:rPr>
          <w:rFonts w:ascii="Georgia" w:hAnsi="Georgia"/>
          <w:sz w:val="22"/>
          <w:szCs w:val="22"/>
        </w:rPr>
        <w:t xml:space="preserve"> bis hin zum Sound </w:t>
      </w:r>
      <w:proofErr w:type="spellStart"/>
      <w:r>
        <w:rPr>
          <w:rFonts w:ascii="Georgia" w:hAnsi="Georgia"/>
          <w:sz w:val="22"/>
          <w:szCs w:val="22"/>
        </w:rPr>
        <w:t>of</w:t>
      </w:r>
      <w:proofErr w:type="spellEnd"/>
      <w:r>
        <w:rPr>
          <w:rFonts w:ascii="Georgia" w:hAnsi="Georgia"/>
          <w:sz w:val="22"/>
          <w:szCs w:val="22"/>
        </w:rPr>
        <w:t xml:space="preserve"> Texas: </w:t>
      </w:r>
      <w:r w:rsidRPr="00177B35">
        <w:rPr>
          <w:rFonts w:ascii="Georgia" w:hAnsi="Georgia"/>
          <w:sz w:val="22"/>
          <w:szCs w:val="22"/>
        </w:rPr>
        <w:t xml:space="preserve">Seefeld </w:t>
      </w:r>
      <w:r>
        <w:rPr>
          <w:rFonts w:ascii="Georgia" w:hAnsi="Georgia"/>
          <w:sz w:val="22"/>
          <w:szCs w:val="22"/>
        </w:rPr>
        <w:t>ist</w:t>
      </w:r>
      <w:r w:rsidRPr="00177B35">
        <w:rPr>
          <w:rFonts w:ascii="Georgia" w:hAnsi="Georgia"/>
          <w:sz w:val="22"/>
          <w:szCs w:val="22"/>
        </w:rPr>
        <w:t xml:space="preserve"> Dreh- und Angelpunkt eines bunten und unterhaltsamen Konzertprogrammes im </w:t>
      </w:r>
      <w:r>
        <w:rPr>
          <w:rFonts w:ascii="Georgia" w:hAnsi="Georgia"/>
          <w:sz w:val="22"/>
          <w:szCs w:val="22"/>
        </w:rPr>
        <w:t>s</w:t>
      </w:r>
      <w:r w:rsidRPr="00177B35">
        <w:rPr>
          <w:rFonts w:ascii="Georgia" w:hAnsi="Georgia"/>
          <w:sz w:val="22"/>
          <w:szCs w:val="22"/>
        </w:rPr>
        <w:t>chönen Kurpark</w:t>
      </w:r>
      <w:r w:rsidR="00CB2D2A">
        <w:rPr>
          <w:rFonts w:ascii="Georgia" w:hAnsi="Georgia"/>
          <w:sz w:val="22"/>
          <w:szCs w:val="22"/>
        </w:rPr>
        <w:t xml:space="preserve"> in der Fußgängerzone</w:t>
      </w:r>
      <w:r>
        <w:rPr>
          <w:rFonts w:ascii="Georgia" w:hAnsi="Georgia"/>
          <w:sz w:val="22"/>
          <w:szCs w:val="22"/>
        </w:rPr>
        <w:t>.</w:t>
      </w:r>
    </w:p>
    <w:p w14:paraId="0F508409" w14:textId="434B7F75" w:rsidR="00177B35" w:rsidRPr="007F3B9E" w:rsidRDefault="00177B35" w:rsidP="007F3B9E">
      <w:pPr>
        <w:pStyle w:val="StandardWeb"/>
        <w:rPr>
          <w:rFonts w:ascii="Georgia" w:hAnsi="Georgia"/>
          <w:sz w:val="22"/>
          <w:szCs w:val="22"/>
        </w:rPr>
      </w:pPr>
      <w:r w:rsidRPr="00BB4DBD">
        <w:rPr>
          <w:rFonts w:ascii="Georgia" w:hAnsi="Georgia"/>
          <w:b/>
          <w:sz w:val="22"/>
          <w:szCs w:val="22"/>
        </w:rPr>
        <w:t>Mai</w:t>
      </w:r>
      <w:r w:rsidRPr="00BB4DBD">
        <w:rPr>
          <w:rFonts w:ascii="Georgia" w:hAnsi="Georgia"/>
          <w:sz w:val="22"/>
          <w:szCs w:val="22"/>
        </w:rPr>
        <w:t>:</w:t>
      </w:r>
      <w:r>
        <w:rPr>
          <w:rFonts w:ascii="Georgia" w:hAnsi="Georgia"/>
          <w:sz w:val="22"/>
          <w:szCs w:val="22"/>
        </w:rPr>
        <w:t xml:space="preserve"> 26.</w:t>
      </w:r>
      <w:r w:rsidR="00BB4DBD">
        <w:rPr>
          <w:rFonts w:ascii="Georgia" w:hAnsi="Georgia"/>
          <w:sz w:val="22"/>
          <w:szCs w:val="22"/>
        </w:rPr>
        <w:t xml:space="preserve">; </w:t>
      </w:r>
      <w:r w:rsidRPr="00BB4DBD">
        <w:rPr>
          <w:rFonts w:ascii="Georgia" w:hAnsi="Georgia"/>
          <w:b/>
          <w:sz w:val="22"/>
          <w:szCs w:val="22"/>
        </w:rPr>
        <w:t>Juni</w:t>
      </w:r>
      <w:r w:rsidRPr="00BB4DBD">
        <w:rPr>
          <w:rFonts w:ascii="Georgia" w:hAnsi="Georgia"/>
          <w:sz w:val="22"/>
          <w:szCs w:val="22"/>
        </w:rPr>
        <w:t>:</w:t>
      </w:r>
      <w:r>
        <w:rPr>
          <w:rFonts w:ascii="Georgia" w:hAnsi="Georgia"/>
          <w:sz w:val="22"/>
          <w:szCs w:val="22"/>
        </w:rPr>
        <w:t xml:space="preserve"> 2., 5., 12., 16., 23., 26., 30.</w:t>
      </w:r>
      <w:r w:rsidR="00BB4DBD">
        <w:rPr>
          <w:rFonts w:ascii="Georgia" w:hAnsi="Georgia"/>
          <w:sz w:val="22"/>
          <w:szCs w:val="22"/>
        </w:rPr>
        <w:t xml:space="preserve">; </w:t>
      </w:r>
      <w:r w:rsidRPr="00BB4DBD">
        <w:rPr>
          <w:rFonts w:ascii="Georgia" w:hAnsi="Georgia"/>
          <w:b/>
          <w:sz w:val="22"/>
          <w:szCs w:val="22"/>
        </w:rPr>
        <w:t>Juli</w:t>
      </w:r>
      <w:r w:rsidRPr="00BB4DBD">
        <w:rPr>
          <w:rFonts w:ascii="Georgia" w:hAnsi="Georgia"/>
          <w:sz w:val="22"/>
          <w:szCs w:val="22"/>
        </w:rPr>
        <w:t>:</w:t>
      </w:r>
      <w:r>
        <w:rPr>
          <w:rFonts w:ascii="Georgia" w:hAnsi="Georgia"/>
          <w:sz w:val="22"/>
          <w:szCs w:val="22"/>
        </w:rPr>
        <w:t xml:space="preserve"> 3., 7., 8., 14., 21., 24., 31.</w:t>
      </w:r>
      <w:r w:rsidR="00BB4DBD">
        <w:rPr>
          <w:rFonts w:ascii="Georgia" w:hAnsi="Georgia"/>
          <w:sz w:val="22"/>
          <w:szCs w:val="22"/>
        </w:rPr>
        <w:t xml:space="preserve">; </w:t>
      </w:r>
      <w:r w:rsidRPr="00BB4DBD">
        <w:rPr>
          <w:rFonts w:ascii="Georgia" w:hAnsi="Georgia"/>
          <w:b/>
          <w:sz w:val="22"/>
          <w:szCs w:val="22"/>
        </w:rPr>
        <w:t>August</w:t>
      </w:r>
      <w:r w:rsidRPr="00BB4DBD">
        <w:rPr>
          <w:rFonts w:ascii="Georgia" w:hAnsi="Georgia"/>
          <w:sz w:val="22"/>
          <w:szCs w:val="22"/>
        </w:rPr>
        <w:t>:</w:t>
      </w:r>
      <w:r>
        <w:rPr>
          <w:rFonts w:ascii="Georgia" w:hAnsi="Georgia"/>
          <w:sz w:val="22"/>
          <w:szCs w:val="22"/>
        </w:rPr>
        <w:t xml:space="preserve"> 4., 18., 21., 25., 28.</w:t>
      </w:r>
      <w:r w:rsidR="00BB4DBD">
        <w:rPr>
          <w:rFonts w:ascii="Georgia" w:hAnsi="Georgia"/>
          <w:sz w:val="22"/>
          <w:szCs w:val="22"/>
        </w:rPr>
        <w:t xml:space="preserve">; </w:t>
      </w:r>
      <w:r w:rsidRPr="00BB4DBD">
        <w:rPr>
          <w:rFonts w:ascii="Georgia" w:hAnsi="Georgia"/>
          <w:b/>
          <w:sz w:val="22"/>
          <w:szCs w:val="22"/>
        </w:rPr>
        <w:t>September</w:t>
      </w:r>
      <w:r w:rsidRPr="00BB4DBD">
        <w:rPr>
          <w:rFonts w:ascii="Georgia" w:hAnsi="Georgia"/>
          <w:sz w:val="22"/>
          <w:szCs w:val="22"/>
        </w:rPr>
        <w:t>:</w:t>
      </w:r>
      <w:r>
        <w:rPr>
          <w:rFonts w:ascii="Georgia" w:hAnsi="Georgia"/>
          <w:sz w:val="22"/>
          <w:szCs w:val="22"/>
        </w:rPr>
        <w:t xml:space="preserve"> 1., 4., 8., 18., 25.</w:t>
      </w:r>
      <w:r w:rsidR="00BB4DBD">
        <w:rPr>
          <w:rFonts w:ascii="Georgia" w:hAnsi="Georgia"/>
          <w:sz w:val="22"/>
          <w:szCs w:val="22"/>
        </w:rPr>
        <w:t xml:space="preserve">; </w:t>
      </w:r>
      <w:r w:rsidRPr="00BB4DBD">
        <w:rPr>
          <w:rFonts w:ascii="Georgia" w:hAnsi="Georgia"/>
          <w:b/>
          <w:sz w:val="22"/>
          <w:szCs w:val="22"/>
        </w:rPr>
        <w:t>Oktober</w:t>
      </w:r>
      <w:r w:rsidRPr="00BB4DBD">
        <w:rPr>
          <w:rFonts w:ascii="Georgia" w:hAnsi="Georgia"/>
          <w:sz w:val="22"/>
          <w:szCs w:val="22"/>
        </w:rPr>
        <w:t>:</w:t>
      </w:r>
      <w:r>
        <w:rPr>
          <w:rFonts w:ascii="Georgia" w:hAnsi="Georgia"/>
          <w:sz w:val="22"/>
          <w:szCs w:val="22"/>
        </w:rPr>
        <w:t xml:space="preserve"> 2.</w:t>
      </w:r>
      <w:r w:rsidR="007F3B9E">
        <w:rPr>
          <w:rFonts w:ascii="Georgia" w:hAnsi="Georgia"/>
          <w:sz w:val="22"/>
          <w:szCs w:val="22"/>
        </w:rPr>
        <w:br/>
      </w:r>
    </w:p>
    <w:p w14:paraId="78794365" w14:textId="0A14AFD4" w:rsidR="00BC6BD1" w:rsidRPr="00C0253F" w:rsidRDefault="00BC6BD1" w:rsidP="00BC6BD1">
      <w:pPr>
        <w:pStyle w:val="Subheadline"/>
        <w:rPr>
          <w:rFonts w:cs="Arial"/>
        </w:rPr>
      </w:pPr>
      <w:r>
        <w:rPr>
          <w:rFonts w:cs="Arial"/>
        </w:rPr>
        <w:t>Sommerkonzerte in Leutasch</w:t>
      </w:r>
    </w:p>
    <w:p w14:paraId="04C7A769" w14:textId="194CADDE" w:rsidR="002E4166" w:rsidRDefault="007F3B9E" w:rsidP="002E4166">
      <w:pPr>
        <w:pStyle w:val="StandardWeb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Dämmershoppen, Gastkonzerte von </w:t>
      </w:r>
      <w:proofErr w:type="spellStart"/>
      <w:r>
        <w:rPr>
          <w:rFonts w:ascii="Georgia" w:hAnsi="Georgia"/>
          <w:sz w:val="22"/>
          <w:szCs w:val="22"/>
        </w:rPr>
        <w:t>Flaurling</w:t>
      </w:r>
      <w:proofErr w:type="spellEnd"/>
      <w:r>
        <w:rPr>
          <w:rFonts w:ascii="Georgia" w:hAnsi="Georgia"/>
          <w:sz w:val="22"/>
          <w:szCs w:val="22"/>
        </w:rPr>
        <w:t xml:space="preserve"> bis Li</w:t>
      </w:r>
      <w:r w:rsidR="00CB2D2A">
        <w:rPr>
          <w:rFonts w:ascii="Georgia" w:hAnsi="Georgia"/>
          <w:sz w:val="22"/>
          <w:szCs w:val="22"/>
        </w:rPr>
        <w:t>e</w:t>
      </w:r>
      <w:r>
        <w:rPr>
          <w:rFonts w:ascii="Georgia" w:hAnsi="Georgia"/>
          <w:sz w:val="22"/>
          <w:szCs w:val="22"/>
        </w:rPr>
        <w:t xml:space="preserve">chtenstein und vieles mehr: In verschiedenen </w:t>
      </w:r>
      <w:hyperlink r:id="rId9" w:history="1">
        <w:r w:rsidRPr="00BB4DBD">
          <w:rPr>
            <w:rStyle w:val="Hyperlink"/>
            <w:rFonts w:ascii="Georgia" w:hAnsi="Georgia"/>
            <w:sz w:val="22"/>
            <w:szCs w:val="22"/>
          </w:rPr>
          <w:t>Leutascher</w:t>
        </w:r>
      </w:hyperlink>
      <w:r>
        <w:rPr>
          <w:rFonts w:ascii="Georgia" w:hAnsi="Georgia"/>
          <w:sz w:val="22"/>
          <w:szCs w:val="22"/>
        </w:rPr>
        <w:t xml:space="preserve"> Locations können sich Musikbegeisterte auf ein spannendes Programm freuen.</w:t>
      </w:r>
    </w:p>
    <w:p w14:paraId="439B29E8" w14:textId="01EE4364" w:rsidR="007F3B9E" w:rsidRDefault="002E4166" w:rsidP="005B1526">
      <w:pPr>
        <w:pStyle w:val="StandardWeb"/>
        <w:rPr>
          <w:rFonts w:ascii="Georgia" w:hAnsi="Georgia"/>
          <w:sz w:val="22"/>
          <w:szCs w:val="22"/>
        </w:rPr>
      </w:pPr>
      <w:r w:rsidRPr="00BB4DBD">
        <w:rPr>
          <w:rFonts w:ascii="Georgia" w:hAnsi="Georgia"/>
          <w:b/>
          <w:sz w:val="22"/>
          <w:szCs w:val="22"/>
        </w:rPr>
        <w:t>Juni</w:t>
      </w:r>
      <w:r w:rsidRPr="00BB4DBD">
        <w:rPr>
          <w:rFonts w:ascii="Georgia" w:hAnsi="Georgia"/>
          <w:sz w:val="22"/>
          <w:szCs w:val="22"/>
        </w:rPr>
        <w:t>:</w:t>
      </w:r>
      <w:r>
        <w:rPr>
          <w:rFonts w:ascii="Georgia" w:hAnsi="Georgia"/>
          <w:sz w:val="22"/>
          <w:szCs w:val="22"/>
        </w:rPr>
        <w:t xml:space="preserve"> 14., 18., 26.</w:t>
      </w:r>
      <w:r w:rsidR="00BB4DBD">
        <w:rPr>
          <w:rFonts w:ascii="Georgia" w:hAnsi="Georgia"/>
          <w:sz w:val="22"/>
          <w:szCs w:val="22"/>
        </w:rPr>
        <w:t xml:space="preserve">; </w:t>
      </w:r>
      <w:r w:rsidRPr="00BB4DBD">
        <w:rPr>
          <w:rFonts w:ascii="Georgia" w:hAnsi="Georgia"/>
          <w:b/>
          <w:sz w:val="22"/>
          <w:szCs w:val="22"/>
        </w:rPr>
        <w:t>Juli</w:t>
      </w:r>
      <w:r w:rsidRPr="00BB4DBD">
        <w:rPr>
          <w:rFonts w:ascii="Georgia" w:hAnsi="Georgia"/>
          <w:sz w:val="22"/>
          <w:szCs w:val="22"/>
        </w:rPr>
        <w:t>:</w:t>
      </w:r>
      <w:r>
        <w:rPr>
          <w:rFonts w:ascii="Georgia" w:hAnsi="Georgia"/>
          <w:sz w:val="22"/>
          <w:szCs w:val="22"/>
        </w:rPr>
        <w:t xml:space="preserve"> 3., 10., 18., 24., 31.</w:t>
      </w:r>
      <w:r w:rsidR="00BB4DBD">
        <w:rPr>
          <w:rFonts w:ascii="Georgia" w:hAnsi="Georgia"/>
          <w:sz w:val="22"/>
          <w:szCs w:val="22"/>
        </w:rPr>
        <w:t xml:space="preserve">; </w:t>
      </w:r>
      <w:r w:rsidRPr="00BB4DBD">
        <w:rPr>
          <w:rFonts w:ascii="Georgia" w:hAnsi="Georgia"/>
          <w:b/>
          <w:sz w:val="22"/>
          <w:szCs w:val="22"/>
        </w:rPr>
        <w:t>August</w:t>
      </w:r>
      <w:r w:rsidRPr="00BB4DBD">
        <w:rPr>
          <w:rFonts w:ascii="Georgia" w:hAnsi="Georgia"/>
          <w:sz w:val="22"/>
          <w:szCs w:val="22"/>
        </w:rPr>
        <w:t>:</w:t>
      </w:r>
      <w:r w:rsidRPr="00BB4DBD">
        <w:rPr>
          <w:rFonts w:ascii="Georgia" w:hAnsi="Georgia"/>
          <w:b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>7., 21., 29.</w:t>
      </w:r>
      <w:r w:rsidR="00BB4DBD">
        <w:rPr>
          <w:rFonts w:ascii="Georgia" w:hAnsi="Georgia"/>
          <w:sz w:val="22"/>
          <w:szCs w:val="22"/>
        </w:rPr>
        <w:t xml:space="preserve">; </w:t>
      </w:r>
      <w:r w:rsidRPr="00BB4DBD">
        <w:rPr>
          <w:rFonts w:ascii="Georgia" w:hAnsi="Georgia"/>
          <w:b/>
          <w:sz w:val="22"/>
          <w:szCs w:val="22"/>
        </w:rPr>
        <w:t>September</w:t>
      </w:r>
      <w:r w:rsidRPr="00BB4DBD">
        <w:rPr>
          <w:rFonts w:ascii="Georgia" w:hAnsi="Georgia"/>
          <w:sz w:val="22"/>
          <w:szCs w:val="22"/>
        </w:rPr>
        <w:t>:</w:t>
      </w:r>
      <w:r>
        <w:rPr>
          <w:rFonts w:ascii="Georgia" w:hAnsi="Georgia"/>
          <w:sz w:val="22"/>
          <w:szCs w:val="22"/>
        </w:rPr>
        <w:t xml:space="preserve"> 4., 11., 18., 20.</w:t>
      </w:r>
      <w:r>
        <w:rPr>
          <w:rFonts w:ascii="Georgia" w:hAnsi="Georgia"/>
          <w:sz w:val="22"/>
          <w:szCs w:val="22"/>
        </w:rPr>
        <w:br/>
      </w:r>
    </w:p>
    <w:p w14:paraId="205FFB90" w14:textId="35167043" w:rsidR="00BC6BD1" w:rsidRPr="00BC6BD1" w:rsidRDefault="00BC6BD1" w:rsidP="00BC6BD1">
      <w:pPr>
        <w:pStyle w:val="Subheadline"/>
        <w:rPr>
          <w:rFonts w:cs="Arial"/>
        </w:rPr>
      </w:pPr>
      <w:r>
        <w:rPr>
          <w:rFonts w:cs="Arial"/>
        </w:rPr>
        <w:t>Sommerkonzerte in SCHARNITZ</w:t>
      </w:r>
    </w:p>
    <w:p w14:paraId="53700C38" w14:textId="08AC5DD5" w:rsidR="00BC6BD1" w:rsidRDefault="002E4166" w:rsidP="005B1526">
      <w:pPr>
        <w:pStyle w:val="StandardWeb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Tief verwurzelt mit der Tradition geht es in </w:t>
      </w:r>
      <w:hyperlink r:id="rId10" w:history="1">
        <w:r w:rsidRPr="00BB4DBD">
          <w:rPr>
            <w:rStyle w:val="Hyperlink"/>
            <w:rFonts w:ascii="Georgia" w:hAnsi="Georgia"/>
            <w:sz w:val="22"/>
            <w:szCs w:val="22"/>
          </w:rPr>
          <w:t>Scharnitz</w:t>
        </w:r>
      </w:hyperlink>
      <w:r>
        <w:rPr>
          <w:rFonts w:ascii="Georgia" w:hAnsi="Georgia"/>
          <w:sz w:val="22"/>
          <w:szCs w:val="22"/>
        </w:rPr>
        <w:t xml:space="preserve"> zu. Seit 1804 besteht die hiesige Musikkapelle, die mit ihren Mitgliedern von 7 bis 84 Jahren </w:t>
      </w:r>
      <w:r w:rsidR="007118CD">
        <w:rPr>
          <w:rFonts w:ascii="Georgia" w:hAnsi="Georgia"/>
          <w:sz w:val="22"/>
          <w:szCs w:val="22"/>
        </w:rPr>
        <w:t>Woche für Woche</w:t>
      </w:r>
      <w:r>
        <w:rPr>
          <w:rFonts w:ascii="Georgia" w:hAnsi="Georgia"/>
          <w:sz w:val="22"/>
          <w:szCs w:val="22"/>
        </w:rPr>
        <w:t xml:space="preserve"> auf dieses Ereignis hin</w:t>
      </w:r>
      <w:r w:rsidR="00BB4DBD">
        <w:rPr>
          <w:rFonts w:ascii="Georgia" w:hAnsi="Georgia"/>
          <w:sz w:val="22"/>
          <w:szCs w:val="22"/>
        </w:rPr>
        <w:t xml:space="preserve">arbeitet. Musikalisch ist von </w:t>
      </w:r>
      <w:r w:rsidR="00BB4DBD" w:rsidRPr="00BB4DBD">
        <w:rPr>
          <w:rFonts w:ascii="Georgia" w:hAnsi="Georgia"/>
          <w:sz w:val="22"/>
          <w:szCs w:val="22"/>
        </w:rPr>
        <w:t xml:space="preserve">traditionellen Märschen </w:t>
      </w:r>
      <w:r w:rsidR="00BB4DBD">
        <w:rPr>
          <w:rFonts w:ascii="Georgia" w:hAnsi="Georgia"/>
          <w:sz w:val="22"/>
          <w:szCs w:val="22"/>
        </w:rPr>
        <w:t>bis hin zu</w:t>
      </w:r>
      <w:r w:rsidR="00BB4DBD" w:rsidRPr="00BB4DBD">
        <w:rPr>
          <w:rFonts w:ascii="Georgia" w:hAnsi="Georgia"/>
          <w:sz w:val="22"/>
          <w:szCs w:val="22"/>
        </w:rPr>
        <w:t xml:space="preserve"> modernen </w:t>
      </w:r>
      <w:r w:rsidR="00BB4DBD">
        <w:rPr>
          <w:rFonts w:ascii="Georgia" w:hAnsi="Georgia"/>
          <w:sz w:val="22"/>
          <w:szCs w:val="22"/>
        </w:rPr>
        <w:t>Stücken alles dabei.</w:t>
      </w:r>
    </w:p>
    <w:p w14:paraId="18041F62" w14:textId="7AE005EF" w:rsidR="00BB4DBD" w:rsidRDefault="00BB4DBD" w:rsidP="005B1526">
      <w:pPr>
        <w:pStyle w:val="StandardWeb"/>
        <w:rPr>
          <w:rFonts w:ascii="Georgia" w:hAnsi="Georgia"/>
          <w:sz w:val="22"/>
          <w:szCs w:val="22"/>
        </w:rPr>
      </w:pPr>
      <w:r w:rsidRPr="00BB4DBD">
        <w:rPr>
          <w:rFonts w:ascii="Georgia" w:hAnsi="Georgia"/>
          <w:b/>
          <w:sz w:val="22"/>
          <w:szCs w:val="22"/>
        </w:rPr>
        <w:t>Mai</w:t>
      </w:r>
      <w:r>
        <w:rPr>
          <w:rFonts w:ascii="Georgia" w:hAnsi="Georgia"/>
          <w:sz w:val="22"/>
          <w:szCs w:val="22"/>
        </w:rPr>
        <w:t xml:space="preserve">: 23.; </w:t>
      </w:r>
      <w:r w:rsidRPr="00BB4DBD">
        <w:rPr>
          <w:rFonts w:ascii="Georgia" w:hAnsi="Georgia"/>
          <w:b/>
          <w:sz w:val="22"/>
          <w:szCs w:val="22"/>
        </w:rPr>
        <w:t>Juli</w:t>
      </w:r>
      <w:r>
        <w:rPr>
          <w:rFonts w:ascii="Georgia" w:hAnsi="Georgia"/>
          <w:sz w:val="22"/>
          <w:szCs w:val="22"/>
        </w:rPr>
        <w:t xml:space="preserve">: 2.; </w:t>
      </w:r>
      <w:r w:rsidRPr="00BB4DBD">
        <w:rPr>
          <w:rFonts w:ascii="Georgia" w:hAnsi="Georgia"/>
          <w:b/>
          <w:sz w:val="22"/>
          <w:szCs w:val="22"/>
        </w:rPr>
        <w:t>August</w:t>
      </w:r>
      <w:r>
        <w:rPr>
          <w:rFonts w:ascii="Georgia" w:hAnsi="Georgia"/>
          <w:sz w:val="22"/>
          <w:szCs w:val="22"/>
        </w:rPr>
        <w:t xml:space="preserve">: 6.; </w:t>
      </w:r>
      <w:r w:rsidRPr="00BB4DBD">
        <w:rPr>
          <w:rFonts w:ascii="Georgia" w:hAnsi="Georgia"/>
          <w:b/>
          <w:sz w:val="22"/>
          <w:szCs w:val="22"/>
        </w:rPr>
        <w:t>September</w:t>
      </w:r>
      <w:r>
        <w:rPr>
          <w:rFonts w:ascii="Georgia" w:hAnsi="Georgia"/>
          <w:sz w:val="22"/>
          <w:szCs w:val="22"/>
        </w:rPr>
        <w:t>: 3.</w:t>
      </w:r>
      <w:r>
        <w:rPr>
          <w:rFonts w:ascii="Georgia" w:hAnsi="Georgia"/>
          <w:sz w:val="22"/>
          <w:szCs w:val="22"/>
        </w:rPr>
        <w:br/>
      </w:r>
    </w:p>
    <w:p w14:paraId="3FFCD9E0" w14:textId="06D5ED17" w:rsidR="00BC6BD1" w:rsidRPr="00C0253F" w:rsidRDefault="00BC6BD1" w:rsidP="00BC6BD1">
      <w:pPr>
        <w:pStyle w:val="Subheadline"/>
        <w:rPr>
          <w:rFonts w:cs="Arial"/>
        </w:rPr>
      </w:pPr>
      <w:r>
        <w:rPr>
          <w:rFonts w:cs="Arial"/>
        </w:rPr>
        <w:t>Sommerkonzerte in Reith</w:t>
      </w:r>
    </w:p>
    <w:p w14:paraId="25657316" w14:textId="65439EA5" w:rsidR="00BC6BD1" w:rsidRDefault="00E51AA8" w:rsidP="005B1526">
      <w:pPr>
        <w:pStyle w:val="StandardWeb"/>
        <w:rPr>
          <w:rFonts w:ascii="Georgia" w:hAnsi="Georgia"/>
          <w:sz w:val="22"/>
          <w:szCs w:val="22"/>
        </w:rPr>
      </w:pPr>
      <w:hyperlink r:id="rId11" w:history="1">
        <w:r w:rsidR="00BB4DBD" w:rsidRPr="00BB4DBD">
          <w:rPr>
            <w:rStyle w:val="Hyperlink"/>
            <w:rFonts w:ascii="Georgia" w:hAnsi="Georgia"/>
            <w:sz w:val="22"/>
            <w:szCs w:val="22"/>
          </w:rPr>
          <w:t>Reith</w:t>
        </w:r>
      </w:hyperlink>
      <w:r w:rsidR="00BB4DBD" w:rsidRPr="00BB4DBD">
        <w:rPr>
          <w:rFonts w:ascii="Georgia" w:hAnsi="Georgia"/>
          <w:sz w:val="22"/>
          <w:szCs w:val="22"/>
        </w:rPr>
        <w:t xml:space="preserve"> wird im Sommer 2025 wieder Schauplatz einer Handvoll schöner Open-Air-Konzerte.</w:t>
      </w:r>
      <w:r w:rsidR="00BB4DBD" w:rsidRPr="00BB4DBD">
        <w:t xml:space="preserve"> </w:t>
      </w:r>
      <w:r w:rsidR="00BB4DBD" w:rsidRPr="00BB4DBD">
        <w:rPr>
          <w:rFonts w:ascii="Georgia" w:hAnsi="Georgia"/>
          <w:sz w:val="22"/>
          <w:szCs w:val="22"/>
        </w:rPr>
        <w:t xml:space="preserve">Die Eröffnung des </w:t>
      </w:r>
      <w:proofErr w:type="spellStart"/>
      <w:r w:rsidR="00BB4DBD" w:rsidRPr="00BB4DBD">
        <w:rPr>
          <w:rFonts w:ascii="Georgia" w:hAnsi="Georgia"/>
          <w:sz w:val="22"/>
          <w:szCs w:val="22"/>
        </w:rPr>
        <w:t>Reither</w:t>
      </w:r>
      <w:proofErr w:type="spellEnd"/>
      <w:r w:rsidR="00BB4DBD" w:rsidRPr="00BB4DBD">
        <w:rPr>
          <w:rFonts w:ascii="Georgia" w:hAnsi="Georgia"/>
          <w:sz w:val="22"/>
          <w:szCs w:val="22"/>
        </w:rPr>
        <w:t xml:space="preserve"> Musiksommers mit dem "Frühjahrskonzert" im Mai findet traditionell im Gemeindesaal statt, </w:t>
      </w:r>
      <w:r w:rsidR="007118CD">
        <w:rPr>
          <w:rFonts w:ascii="Georgia" w:hAnsi="Georgia"/>
          <w:sz w:val="22"/>
          <w:szCs w:val="22"/>
        </w:rPr>
        <w:t>die</w:t>
      </w:r>
      <w:r w:rsidR="00BB4DBD" w:rsidRPr="00BB4DBD">
        <w:rPr>
          <w:rFonts w:ascii="Georgia" w:hAnsi="Georgia"/>
          <w:sz w:val="22"/>
          <w:szCs w:val="22"/>
        </w:rPr>
        <w:t xml:space="preserve"> Open-Air-Erlebnisse</w:t>
      </w:r>
      <w:r w:rsidR="007118CD">
        <w:rPr>
          <w:rFonts w:ascii="Georgia" w:hAnsi="Georgia"/>
          <w:sz w:val="22"/>
          <w:szCs w:val="22"/>
        </w:rPr>
        <w:t xml:space="preserve"> </w:t>
      </w:r>
      <w:r w:rsidR="007118CD" w:rsidRPr="007118CD">
        <w:rPr>
          <w:rFonts w:ascii="Georgia" w:hAnsi="Georgia"/>
          <w:sz w:val="22"/>
          <w:szCs w:val="22"/>
        </w:rPr>
        <w:t xml:space="preserve">finden am idyllischen </w:t>
      </w:r>
      <w:r w:rsidR="00CB2D2A">
        <w:rPr>
          <w:rFonts w:ascii="Georgia" w:hAnsi="Georgia"/>
          <w:sz w:val="22"/>
          <w:szCs w:val="22"/>
        </w:rPr>
        <w:t>„</w:t>
      </w:r>
      <w:proofErr w:type="spellStart"/>
      <w:r w:rsidR="007118CD" w:rsidRPr="007118CD">
        <w:rPr>
          <w:rFonts w:ascii="Georgia" w:hAnsi="Georgia"/>
          <w:sz w:val="22"/>
          <w:szCs w:val="22"/>
        </w:rPr>
        <w:t>Musigplatzl</w:t>
      </w:r>
      <w:proofErr w:type="spellEnd"/>
      <w:r w:rsidR="00CB2D2A">
        <w:rPr>
          <w:rFonts w:ascii="Georgia" w:hAnsi="Georgia"/>
          <w:sz w:val="22"/>
          <w:szCs w:val="22"/>
        </w:rPr>
        <w:t>“</w:t>
      </w:r>
      <w:r w:rsidR="007118CD" w:rsidRPr="007118CD">
        <w:rPr>
          <w:rFonts w:ascii="Georgia" w:hAnsi="Georgia"/>
          <w:sz w:val="22"/>
          <w:szCs w:val="22"/>
        </w:rPr>
        <w:t xml:space="preserve"> statt.</w:t>
      </w:r>
      <w:r w:rsidR="00F94F1C">
        <w:rPr>
          <w:rFonts w:ascii="Georgia" w:hAnsi="Georgia"/>
          <w:sz w:val="22"/>
          <w:szCs w:val="22"/>
        </w:rPr>
        <w:t xml:space="preserve"> Das Highlight des Jahres stellt das Bezirksmusikfest und </w:t>
      </w:r>
      <w:proofErr w:type="spellStart"/>
      <w:r w:rsidR="00F94F1C">
        <w:rPr>
          <w:rFonts w:ascii="Georgia" w:hAnsi="Georgia"/>
          <w:sz w:val="22"/>
          <w:szCs w:val="22"/>
        </w:rPr>
        <w:t>Reithertreffen</w:t>
      </w:r>
      <w:proofErr w:type="spellEnd"/>
      <w:r w:rsidR="00F94F1C">
        <w:rPr>
          <w:rFonts w:ascii="Georgia" w:hAnsi="Georgia"/>
          <w:sz w:val="22"/>
          <w:szCs w:val="22"/>
        </w:rPr>
        <w:t xml:space="preserve"> im August dar.</w:t>
      </w:r>
    </w:p>
    <w:p w14:paraId="0C81B1FC" w14:textId="2119A785" w:rsidR="007118CD" w:rsidRPr="00E316D1" w:rsidRDefault="007118CD" w:rsidP="005B1526">
      <w:pPr>
        <w:pStyle w:val="StandardWeb"/>
        <w:rPr>
          <w:rFonts w:ascii="Georgia" w:hAnsi="Georgia"/>
          <w:sz w:val="22"/>
          <w:szCs w:val="22"/>
        </w:rPr>
      </w:pPr>
      <w:r w:rsidRPr="00BB4DBD">
        <w:rPr>
          <w:rFonts w:ascii="Georgia" w:hAnsi="Georgia"/>
          <w:b/>
          <w:sz w:val="22"/>
          <w:szCs w:val="22"/>
        </w:rPr>
        <w:t>Mai</w:t>
      </w:r>
      <w:r>
        <w:rPr>
          <w:rFonts w:ascii="Georgia" w:hAnsi="Georgia"/>
          <w:sz w:val="22"/>
          <w:szCs w:val="22"/>
        </w:rPr>
        <w:t xml:space="preserve">: 24.; </w:t>
      </w:r>
      <w:r w:rsidRPr="00BB4DBD">
        <w:rPr>
          <w:rFonts w:ascii="Georgia" w:hAnsi="Georgia"/>
          <w:b/>
          <w:sz w:val="22"/>
          <w:szCs w:val="22"/>
        </w:rPr>
        <w:t>Juli</w:t>
      </w:r>
      <w:r>
        <w:rPr>
          <w:rFonts w:ascii="Georgia" w:hAnsi="Georgia"/>
          <w:sz w:val="22"/>
          <w:szCs w:val="22"/>
        </w:rPr>
        <w:t xml:space="preserve">: 1.; </w:t>
      </w:r>
      <w:r w:rsidR="00F94F1C" w:rsidRPr="00F94F1C">
        <w:rPr>
          <w:rFonts w:ascii="Georgia" w:hAnsi="Georgia"/>
          <w:b/>
          <w:sz w:val="22"/>
          <w:szCs w:val="22"/>
        </w:rPr>
        <w:t xml:space="preserve">August: </w:t>
      </w:r>
      <w:r w:rsidR="00F94F1C">
        <w:rPr>
          <w:rFonts w:ascii="Georgia" w:hAnsi="Georgia"/>
          <w:sz w:val="22"/>
          <w:szCs w:val="22"/>
        </w:rPr>
        <w:t xml:space="preserve">16., 17.; </w:t>
      </w:r>
      <w:r w:rsidRPr="00BB4DBD">
        <w:rPr>
          <w:rFonts w:ascii="Georgia" w:hAnsi="Georgia"/>
          <w:b/>
          <w:sz w:val="22"/>
          <w:szCs w:val="22"/>
        </w:rPr>
        <w:t>September</w:t>
      </w:r>
      <w:r>
        <w:rPr>
          <w:rFonts w:ascii="Georgia" w:hAnsi="Georgia"/>
          <w:sz w:val="22"/>
          <w:szCs w:val="22"/>
        </w:rPr>
        <w:t>: 2.</w:t>
      </w: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20789A" w:rsidRPr="009B094D" w14:paraId="6E7612ED" w14:textId="77777777" w:rsidTr="006C06BF">
        <w:tc>
          <w:tcPr>
            <w:tcW w:w="9060" w:type="dxa"/>
          </w:tcPr>
          <w:p w14:paraId="546A4C98" w14:textId="77777777" w:rsidR="0020789A" w:rsidRDefault="0020789A" w:rsidP="006C06BF">
            <w:pPr>
              <w:rPr>
                <w:rFonts w:ascii="Georgia" w:hAnsi="Georgia"/>
                <w:sz w:val="22"/>
                <w:szCs w:val="22"/>
                <w:lang w:val="de-DE"/>
              </w:rPr>
            </w:pPr>
          </w:p>
          <w:p w14:paraId="7AAA3311" w14:textId="2EA53B2E" w:rsidR="00BB4DBD" w:rsidRPr="0000391C" w:rsidRDefault="00BB4DBD" w:rsidP="006C06BF">
            <w:pPr>
              <w:rPr>
                <w:rFonts w:ascii="Georgia" w:hAnsi="Georgia"/>
                <w:sz w:val="22"/>
                <w:szCs w:val="22"/>
                <w:lang w:val="de-DE"/>
              </w:rPr>
            </w:pPr>
          </w:p>
        </w:tc>
      </w:tr>
    </w:tbl>
    <w:bookmarkEnd w:id="2"/>
    <w:p w14:paraId="1D11CD0B" w14:textId="3646C92F" w:rsidR="00904D11" w:rsidRDefault="00904D11" w:rsidP="004A3AE1">
      <w:pPr>
        <w:spacing w:line="360" w:lineRule="auto"/>
        <w:rPr>
          <w:rFonts w:ascii="Georgia" w:hAnsi="Georgia"/>
          <w:lang w:val="de-AT"/>
        </w:rPr>
      </w:pPr>
      <w:r w:rsidRPr="00904D11">
        <w:rPr>
          <w:rStyle w:val="HervorhebungenZchn"/>
          <w:lang w:val="de-AT"/>
        </w:rPr>
        <w:t>Honorarfreies Bildmaterial</w:t>
      </w:r>
      <w:r w:rsidRPr="00904D11">
        <w:rPr>
          <w:rFonts w:ascii="Georgia" w:hAnsi="Georgia"/>
          <w:lang w:val="de-AT"/>
        </w:rPr>
        <w:t xml:space="preserve"> können Sie</w:t>
      </w:r>
      <w:r w:rsidR="00B71AB8">
        <w:rPr>
          <w:rFonts w:ascii="Georgia" w:hAnsi="Georgia"/>
          <w:lang w:val="de-AT"/>
        </w:rPr>
        <w:t xml:space="preserve"> </w:t>
      </w:r>
      <w:hyperlink r:id="rId12" w:history="1">
        <w:r w:rsidR="00B71AB8" w:rsidRPr="00F94F1C">
          <w:rPr>
            <w:rStyle w:val="Hyperlink"/>
            <w:rFonts w:ascii="Georgia" w:hAnsi="Georgia"/>
            <w:b/>
            <w:lang w:val="de-AT"/>
          </w:rPr>
          <w:t>hier</w:t>
        </w:r>
      </w:hyperlink>
      <w:r w:rsidR="00317657">
        <w:rPr>
          <w:rFonts w:ascii="Georgia" w:hAnsi="Georgia"/>
          <w:lang w:val="de-AT"/>
        </w:rPr>
        <w:t xml:space="preserve"> </w:t>
      </w:r>
      <w:r w:rsidRPr="00904D11">
        <w:rPr>
          <w:rFonts w:ascii="Georgia" w:hAnsi="Georgia"/>
          <w:lang w:val="de-AT"/>
        </w:rPr>
        <w:t>downloaden. Bildnachweis laut Copyright-Vermerk.</w:t>
      </w:r>
    </w:p>
    <w:p w14:paraId="3B17425C" w14:textId="3DF58002" w:rsidR="007118CD" w:rsidRDefault="00547394" w:rsidP="00904D11">
      <w:pPr>
        <w:pStyle w:val="Hervorhebungen"/>
        <w:spacing w:before="0" w:after="0" w:line="360" w:lineRule="auto"/>
        <w:rPr>
          <w:lang w:val="de-AT"/>
        </w:rPr>
      </w:pPr>
      <w:r>
        <w:rPr>
          <w:lang w:val="de-AT"/>
        </w:rPr>
        <w:tab/>
      </w:r>
    </w:p>
    <w:p w14:paraId="382C36EA" w14:textId="77777777" w:rsidR="007118CD" w:rsidRDefault="007118CD" w:rsidP="00904D11">
      <w:pPr>
        <w:pStyle w:val="Hervorhebungen"/>
        <w:spacing w:before="0" w:after="0" w:line="360" w:lineRule="auto"/>
        <w:rPr>
          <w:lang w:val="de-AT"/>
        </w:rPr>
      </w:pPr>
    </w:p>
    <w:p w14:paraId="4EF3D5C5" w14:textId="0659A56F" w:rsidR="00904D11" w:rsidRPr="00904D11" w:rsidRDefault="00904D11" w:rsidP="00904D11">
      <w:pPr>
        <w:pStyle w:val="Hervorhebungen"/>
        <w:spacing w:before="0" w:after="0" w:line="360" w:lineRule="auto"/>
        <w:rPr>
          <w:lang w:val="de-AT"/>
        </w:rPr>
      </w:pPr>
      <w:r w:rsidRPr="00904D11">
        <w:rPr>
          <w:lang w:val="de-AT"/>
        </w:rPr>
        <w:t xml:space="preserve">Kontakt und Rückfragen: </w:t>
      </w:r>
    </w:p>
    <w:p w14:paraId="7B5CC370" w14:textId="77777777" w:rsidR="00904D11" w:rsidRPr="00384EC6" w:rsidRDefault="00904D11" w:rsidP="00904D11">
      <w:pPr>
        <w:rPr>
          <w:rFonts w:ascii="Georgia" w:hAnsi="Georgia"/>
        </w:rPr>
      </w:pPr>
      <w:r w:rsidRPr="00384EC6">
        <w:rPr>
          <w:rFonts w:ascii="Georgia" w:hAnsi="Georgia"/>
        </w:rPr>
        <w:t>Region Seefeld – Tirols Hochplateau</w:t>
      </w:r>
    </w:p>
    <w:p w14:paraId="30C2922E" w14:textId="77777777" w:rsidR="00904D11" w:rsidRPr="00904D11" w:rsidRDefault="00904D11" w:rsidP="00904D11">
      <w:pPr>
        <w:pStyle w:val="Flietext"/>
        <w:spacing w:before="0" w:after="0" w:line="360" w:lineRule="auto"/>
        <w:jc w:val="both"/>
        <w:rPr>
          <w:lang w:val="en-GB"/>
        </w:rPr>
      </w:pPr>
      <w:r w:rsidRPr="00904D11">
        <w:rPr>
          <w:lang w:val="en-GB"/>
        </w:rPr>
        <w:t>c/o Michael Simperl</w:t>
      </w:r>
    </w:p>
    <w:p w14:paraId="3975B8E6" w14:textId="2903FBFC" w:rsidR="00904D11" w:rsidRPr="00384EC6" w:rsidRDefault="00904D11" w:rsidP="00904D11">
      <w:pPr>
        <w:pStyle w:val="Flietext"/>
        <w:spacing w:before="0" w:after="0" w:line="360" w:lineRule="auto"/>
        <w:jc w:val="both"/>
        <w:rPr>
          <w:lang w:val="en-GB"/>
        </w:rPr>
      </w:pPr>
      <w:proofErr w:type="spellStart"/>
      <w:r w:rsidRPr="00384EC6">
        <w:rPr>
          <w:lang w:val="en-GB"/>
        </w:rPr>
        <w:t>Kirchplatzl</w:t>
      </w:r>
      <w:proofErr w:type="spellEnd"/>
      <w:r w:rsidRPr="00384EC6">
        <w:rPr>
          <w:lang w:val="en-GB"/>
        </w:rPr>
        <w:t xml:space="preserve"> 128a</w:t>
      </w:r>
      <w:r w:rsidR="000E6557" w:rsidRPr="00384EC6">
        <w:rPr>
          <w:lang w:val="en-GB"/>
        </w:rPr>
        <w:t xml:space="preserve">, </w:t>
      </w:r>
      <w:r w:rsidRPr="00384EC6">
        <w:rPr>
          <w:lang w:val="en-GB"/>
        </w:rPr>
        <w:t>A-6105 Leutasch</w:t>
      </w:r>
      <w:r w:rsidRPr="00384EC6">
        <w:rPr>
          <w:lang w:val="en-GB"/>
        </w:rPr>
        <w:tab/>
      </w:r>
      <w:r w:rsidRPr="00384EC6">
        <w:rPr>
          <w:lang w:val="en-GB"/>
        </w:rPr>
        <w:tab/>
      </w:r>
    </w:p>
    <w:p w14:paraId="744325F2" w14:textId="77777777" w:rsidR="00904D11" w:rsidRPr="00384EC6" w:rsidRDefault="00904D11" w:rsidP="00904D11">
      <w:pPr>
        <w:pStyle w:val="Flietext"/>
        <w:spacing w:before="0" w:after="0" w:line="360" w:lineRule="auto"/>
        <w:jc w:val="both"/>
        <w:rPr>
          <w:lang w:val="en-GB"/>
        </w:rPr>
      </w:pPr>
      <w:r w:rsidRPr="00384EC6">
        <w:rPr>
          <w:lang w:val="en-GB"/>
        </w:rPr>
        <w:t>M: +43 (0)664 / 889 458 47</w:t>
      </w:r>
    </w:p>
    <w:p w14:paraId="4F139F50" w14:textId="77777777" w:rsidR="00904D11" w:rsidRPr="00384EC6" w:rsidRDefault="00904D11" w:rsidP="00904D11">
      <w:pPr>
        <w:pStyle w:val="WebsiteTextMediumItalic"/>
        <w:spacing w:line="360" w:lineRule="auto"/>
        <w:rPr>
          <w:szCs w:val="18"/>
          <w:lang w:val="en-GB"/>
        </w:rPr>
      </w:pPr>
      <w:r w:rsidRPr="00384EC6">
        <w:rPr>
          <w:szCs w:val="18"/>
          <w:lang w:val="en-GB"/>
        </w:rPr>
        <w:t>michael.simperl@seefeld.com</w:t>
      </w:r>
    </w:p>
    <w:p w14:paraId="3ED39734" w14:textId="77777777" w:rsidR="00682A2E" w:rsidRPr="00384EC6" w:rsidRDefault="00904D11" w:rsidP="00F7450E">
      <w:pPr>
        <w:pStyle w:val="WebsiteTextMediumItalic"/>
        <w:spacing w:line="360" w:lineRule="auto"/>
        <w:rPr>
          <w:szCs w:val="18"/>
          <w:lang w:val="en-GB"/>
        </w:rPr>
      </w:pPr>
      <w:r w:rsidRPr="00384EC6">
        <w:rPr>
          <w:szCs w:val="18"/>
          <w:lang w:val="en-GB"/>
        </w:rPr>
        <w:t>www.seefeld.com</w:t>
      </w:r>
    </w:p>
    <w:sectPr w:rsidR="00682A2E" w:rsidRPr="00384EC6" w:rsidSect="00FC624D">
      <w:headerReference w:type="default" r:id="rId13"/>
      <w:footerReference w:type="default" r:id="rId14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7BEE4" w14:textId="77777777" w:rsidR="00E51AA8" w:rsidRDefault="00E51AA8">
      <w:pPr>
        <w:spacing w:after="0" w:line="240" w:lineRule="auto"/>
      </w:pPr>
      <w:r>
        <w:separator/>
      </w:r>
    </w:p>
  </w:endnote>
  <w:endnote w:type="continuationSeparator" w:id="0">
    <w:p w14:paraId="2FECA1D1" w14:textId="77777777" w:rsidR="00E51AA8" w:rsidRDefault="00E51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9AFE5" w14:textId="77777777" w:rsidR="00E261A9" w:rsidRDefault="00E51AA8">
    <w:pPr>
      <w:pStyle w:val="Fuzeile"/>
    </w:pPr>
  </w:p>
  <w:p w14:paraId="720DD6E7" w14:textId="77777777" w:rsidR="00E261A9" w:rsidRDefault="00E51AA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2DA441" w14:textId="77777777" w:rsidR="00E51AA8" w:rsidRDefault="00E51AA8">
      <w:pPr>
        <w:spacing w:after="0" w:line="240" w:lineRule="auto"/>
      </w:pPr>
      <w:r>
        <w:separator/>
      </w:r>
    </w:p>
  </w:footnote>
  <w:footnote w:type="continuationSeparator" w:id="0">
    <w:p w14:paraId="4DEEDB17" w14:textId="77777777" w:rsidR="00E51AA8" w:rsidRDefault="00E51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2D5F5" w14:textId="77777777" w:rsidR="00FC624D" w:rsidRPr="001E6894" w:rsidRDefault="00E15D5A" w:rsidP="00EF68E8"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2C17ED7" wp14:editId="542BB3FA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B64303"/>
    <w:multiLevelType w:val="hybridMultilevel"/>
    <w:tmpl w:val="212E2C5E"/>
    <w:lvl w:ilvl="0" w:tplc="242627EE">
      <w:start w:val="5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FE6B60"/>
    <w:multiLevelType w:val="hybridMultilevel"/>
    <w:tmpl w:val="7892E418"/>
    <w:lvl w:ilvl="0" w:tplc="0AB0833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89A"/>
    <w:rsid w:val="0000391C"/>
    <w:rsid w:val="00071CF4"/>
    <w:rsid w:val="000E6557"/>
    <w:rsid w:val="001270F8"/>
    <w:rsid w:val="00147DED"/>
    <w:rsid w:val="0016522D"/>
    <w:rsid w:val="00177B35"/>
    <w:rsid w:val="00182AC8"/>
    <w:rsid w:val="001952B1"/>
    <w:rsid w:val="001C1811"/>
    <w:rsid w:val="001C47AC"/>
    <w:rsid w:val="0020789A"/>
    <w:rsid w:val="002240A7"/>
    <w:rsid w:val="002959F5"/>
    <w:rsid w:val="002E1C0D"/>
    <w:rsid w:val="002E4166"/>
    <w:rsid w:val="00317657"/>
    <w:rsid w:val="00345ED8"/>
    <w:rsid w:val="0037107A"/>
    <w:rsid w:val="003758D0"/>
    <w:rsid w:val="00384EC6"/>
    <w:rsid w:val="003D16D3"/>
    <w:rsid w:val="003D16EE"/>
    <w:rsid w:val="00421FA4"/>
    <w:rsid w:val="00427525"/>
    <w:rsid w:val="00494147"/>
    <w:rsid w:val="004A3AE1"/>
    <w:rsid w:val="004D0C2F"/>
    <w:rsid w:val="004E1774"/>
    <w:rsid w:val="005100D6"/>
    <w:rsid w:val="005338B4"/>
    <w:rsid w:val="00547394"/>
    <w:rsid w:val="00556A27"/>
    <w:rsid w:val="005B1526"/>
    <w:rsid w:val="005C25B0"/>
    <w:rsid w:val="005C4D4F"/>
    <w:rsid w:val="006044D0"/>
    <w:rsid w:val="00617E02"/>
    <w:rsid w:val="00632DE9"/>
    <w:rsid w:val="00652A37"/>
    <w:rsid w:val="00681839"/>
    <w:rsid w:val="00682A2E"/>
    <w:rsid w:val="006B5805"/>
    <w:rsid w:val="006D16ED"/>
    <w:rsid w:val="006E00D5"/>
    <w:rsid w:val="007118CD"/>
    <w:rsid w:val="007220F9"/>
    <w:rsid w:val="00751FE0"/>
    <w:rsid w:val="00777C55"/>
    <w:rsid w:val="007811CE"/>
    <w:rsid w:val="007936CC"/>
    <w:rsid w:val="007C6A55"/>
    <w:rsid w:val="007F3B9E"/>
    <w:rsid w:val="008142DF"/>
    <w:rsid w:val="008E07F6"/>
    <w:rsid w:val="008E3580"/>
    <w:rsid w:val="00904D11"/>
    <w:rsid w:val="0094214A"/>
    <w:rsid w:val="009B094D"/>
    <w:rsid w:val="009D6C18"/>
    <w:rsid w:val="00A50BDD"/>
    <w:rsid w:val="00AD1C25"/>
    <w:rsid w:val="00AD6737"/>
    <w:rsid w:val="00AF6EC1"/>
    <w:rsid w:val="00AF7A32"/>
    <w:rsid w:val="00B12E7A"/>
    <w:rsid w:val="00B20C63"/>
    <w:rsid w:val="00B71AB8"/>
    <w:rsid w:val="00B86A78"/>
    <w:rsid w:val="00BB4DBD"/>
    <w:rsid w:val="00BC6BD1"/>
    <w:rsid w:val="00C67832"/>
    <w:rsid w:val="00C8159B"/>
    <w:rsid w:val="00C83E1D"/>
    <w:rsid w:val="00CB2D2A"/>
    <w:rsid w:val="00CE1D9A"/>
    <w:rsid w:val="00D82054"/>
    <w:rsid w:val="00D96CF6"/>
    <w:rsid w:val="00DF56DA"/>
    <w:rsid w:val="00E15D5A"/>
    <w:rsid w:val="00E316D1"/>
    <w:rsid w:val="00E441DD"/>
    <w:rsid w:val="00E51AA8"/>
    <w:rsid w:val="00E617F4"/>
    <w:rsid w:val="00EB30EF"/>
    <w:rsid w:val="00F10CC8"/>
    <w:rsid w:val="00F7450E"/>
    <w:rsid w:val="00F94F1C"/>
    <w:rsid w:val="00FD568E"/>
    <w:rsid w:val="00FF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64F5D"/>
  <w15:chartTrackingRefBased/>
  <w15:docId w15:val="{7335F8E7-E80F-423D-9EE3-6E7F9CDFF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0789A"/>
    <w:rPr>
      <w:color w:val="0563C1" w:themeColor="hyperlink"/>
      <w:u w:val="single"/>
    </w:rPr>
  </w:style>
  <w:style w:type="paragraph" w:customStyle="1" w:styleId="Flietext">
    <w:name w:val="Fließtext"/>
    <w:link w:val="FlietextZchn"/>
    <w:qFormat/>
    <w:rsid w:val="0020789A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20789A"/>
    <w:rPr>
      <w:b/>
    </w:rPr>
  </w:style>
  <w:style w:type="character" w:customStyle="1" w:styleId="FlietextZchn">
    <w:name w:val="Fließtext Zchn"/>
    <w:basedOn w:val="Absatz-Standardschriftart"/>
    <w:link w:val="Flietext"/>
    <w:rsid w:val="0020789A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20789A"/>
    <w:pPr>
      <w:spacing w:after="0"/>
    </w:pPr>
    <w:rPr>
      <w:rFonts w:ascii="Georgia" w:hAnsi="Georgia"/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20789A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20789A"/>
    <w:pPr>
      <w:spacing w:after="0"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20789A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20789A"/>
    <w:pPr>
      <w:numPr>
        <w:ilvl w:val="1"/>
      </w:numPr>
      <w:spacing w:before="120" w:after="280"/>
    </w:pPr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character" w:customStyle="1" w:styleId="HeadlineZchn">
    <w:name w:val="Headline Zchn"/>
    <w:basedOn w:val="Absatz-Standardschriftart"/>
    <w:link w:val="Headline"/>
    <w:rsid w:val="0020789A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20789A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Fuzeile">
    <w:name w:val="footer"/>
    <w:basedOn w:val="Standard"/>
    <w:link w:val="FuzeileZchn"/>
    <w:uiPriority w:val="99"/>
    <w:unhideWhenUsed/>
    <w:rsid w:val="0020789A"/>
    <w:pPr>
      <w:tabs>
        <w:tab w:val="center" w:pos="4536"/>
        <w:tab w:val="right" w:pos="9072"/>
      </w:tabs>
      <w:spacing w:after="0" w:line="240" w:lineRule="auto"/>
    </w:pPr>
    <w:rPr>
      <w:rFonts w:ascii="Georgia" w:hAnsi="Georgia"/>
    </w:rPr>
  </w:style>
  <w:style w:type="character" w:customStyle="1" w:styleId="FuzeileZchn">
    <w:name w:val="Fußzeile Zchn"/>
    <w:basedOn w:val="Absatz-Standardschriftart"/>
    <w:link w:val="Fuzeile"/>
    <w:uiPriority w:val="99"/>
    <w:rsid w:val="0020789A"/>
    <w:rPr>
      <w:rFonts w:ascii="Georgia" w:hAnsi="Georgia"/>
    </w:rPr>
  </w:style>
  <w:style w:type="paragraph" w:styleId="Titel">
    <w:name w:val="Title"/>
    <w:basedOn w:val="Standard"/>
    <w:next w:val="Standard"/>
    <w:link w:val="TitelZchn"/>
    <w:uiPriority w:val="10"/>
    <w:qFormat/>
    <w:rsid w:val="0020789A"/>
    <w:pPr>
      <w:spacing w:after="120" w:line="360" w:lineRule="auto"/>
      <w:jc w:val="both"/>
    </w:pPr>
    <w:rPr>
      <w:rFonts w:ascii="Aptos" w:eastAsia="Times New Roman" w:hAnsi="Aptos" w:cs="Times New Roman"/>
      <w:b/>
      <w:sz w:val="36"/>
      <w:szCs w:val="21"/>
      <w:lang w:val="de-AT"/>
    </w:rPr>
  </w:style>
  <w:style w:type="character" w:customStyle="1" w:styleId="TitelZchn">
    <w:name w:val="Titel Zchn"/>
    <w:basedOn w:val="Absatz-Standardschriftart"/>
    <w:link w:val="Titel"/>
    <w:uiPriority w:val="10"/>
    <w:rsid w:val="0020789A"/>
    <w:rPr>
      <w:rFonts w:ascii="Aptos" w:eastAsia="Times New Roman" w:hAnsi="Aptos" w:cs="Times New Roman"/>
      <w:b/>
      <w:sz w:val="36"/>
      <w:szCs w:val="21"/>
      <w:lang w:val="de-AT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0789A"/>
    <w:pPr>
      <w:spacing w:after="120" w:line="360" w:lineRule="auto"/>
      <w:jc w:val="both"/>
    </w:pPr>
    <w:rPr>
      <w:rFonts w:ascii="Aptos" w:eastAsia="Times New Roman" w:hAnsi="Aptos" w:cs="Times New Roman"/>
      <w:b/>
      <w:bCs/>
      <w:sz w:val="21"/>
      <w:szCs w:val="21"/>
      <w:lang w:val="de-AT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0789A"/>
    <w:rPr>
      <w:rFonts w:ascii="Aptos" w:eastAsia="Times New Roman" w:hAnsi="Aptos" w:cs="Times New Roman"/>
      <w:b/>
      <w:bCs/>
      <w:sz w:val="21"/>
      <w:szCs w:val="21"/>
      <w:lang w:val="de-AT"/>
    </w:rPr>
  </w:style>
  <w:style w:type="paragraph" w:styleId="Listenabsatz">
    <w:name w:val="List Paragraph"/>
    <w:basedOn w:val="Standard"/>
    <w:uiPriority w:val="34"/>
    <w:qFormat/>
    <w:rsid w:val="0020789A"/>
    <w:pPr>
      <w:numPr>
        <w:numId w:val="1"/>
      </w:numPr>
      <w:spacing w:after="120" w:line="360" w:lineRule="auto"/>
      <w:contextualSpacing/>
      <w:jc w:val="both"/>
    </w:pPr>
    <w:rPr>
      <w:rFonts w:ascii="Aptos" w:eastAsia="Times New Roman" w:hAnsi="Aptos" w:cs="Times New Roman"/>
      <w:sz w:val="21"/>
      <w:szCs w:val="21"/>
      <w:lang w:val="de-AT"/>
    </w:rPr>
  </w:style>
  <w:style w:type="table" w:customStyle="1" w:styleId="Tabellenraster1">
    <w:name w:val="Tabellenraster1"/>
    <w:basedOn w:val="NormaleTabelle"/>
    <w:next w:val="Tabellenraster"/>
    <w:uiPriority w:val="39"/>
    <w:rsid w:val="0020789A"/>
    <w:pPr>
      <w:spacing w:after="0" w:line="240" w:lineRule="auto"/>
    </w:pPr>
    <w:rPr>
      <w:rFonts w:eastAsiaTheme="minorEastAsia"/>
      <w:sz w:val="21"/>
      <w:szCs w:val="21"/>
      <w:lang w:val="de-AT"/>
    </w:rPr>
    <w:tblPr/>
  </w:style>
  <w:style w:type="table" w:styleId="Tabellenraster">
    <w:name w:val="Table Grid"/>
    <w:basedOn w:val="NormaleTabelle"/>
    <w:uiPriority w:val="39"/>
    <w:rsid w:val="00207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904D11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04D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04D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04D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04D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04D1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4D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4D11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182AC8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FF3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efeld.com/de/sommerkonzerte-in-seefeld.htm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pixx.seefeld.com/share/1747128724LfBmwLXGS17rB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eefeld.com/de/sommerkonzerte-in-reith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seefeld.com/de/sommerkonzerte-in-scharnitz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eefeld.com/de/sommerkonzerte-in-leutasch.htm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436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Lair</dc:creator>
  <cp:keywords/>
  <dc:description/>
  <cp:lastModifiedBy>Nicolas Lair</cp:lastModifiedBy>
  <cp:revision>5</cp:revision>
  <dcterms:created xsi:type="dcterms:W3CDTF">2025-05-13T11:51:00Z</dcterms:created>
  <dcterms:modified xsi:type="dcterms:W3CDTF">2025-05-13T14:06:00Z</dcterms:modified>
</cp:coreProperties>
</file>