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19A8" w:rsidRDefault="007E7742" w:rsidP="00EB76C8">
      <w:pPr>
        <w:pStyle w:val="Headline"/>
        <w:spacing w:line="276" w:lineRule="auto"/>
        <w:jc w:val="center"/>
      </w:pPr>
      <w:bookmarkStart w:id="0" w:name="_Hlk172637385"/>
      <w:r w:rsidRPr="007E7742">
        <w:t xml:space="preserve">17 Tage - 130 Talente - 1 </w:t>
      </w:r>
      <w:r w:rsidR="0093623C">
        <w:t>Klangerlebnis</w:t>
      </w:r>
      <w:r w:rsidR="00D549E6" w:rsidRPr="007A4226">
        <w:t>:</w:t>
      </w:r>
    </w:p>
    <w:p w:rsidR="00D549E6" w:rsidRPr="007A4226" w:rsidRDefault="007E7742" w:rsidP="00EB76C8">
      <w:pPr>
        <w:pStyle w:val="Headline"/>
        <w:spacing w:line="276" w:lineRule="auto"/>
        <w:jc w:val="center"/>
      </w:pPr>
      <w:r>
        <w:t>Die Musiktage Seefeld 2025</w:t>
      </w:r>
    </w:p>
    <w:p w:rsidR="00D549E6" w:rsidRPr="00D549E6" w:rsidRDefault="007E7742" w:rsidP="00D549E6">
      <w:pPr>
        <w:pStyle w:val="Subheadline"/>
        <w:jc w:val="center"/>
        <w:rPr>
          <w:sz w:val="22"/>
        </w:rPr>
      </w:pPr>
      <w:r>
        <w:rPr>
          <w:noProof/>
          <w:sz w:val="22"/>
        </w:rPr>
        <w:drawing>
          <wp:anchor distT="0" distB="0" distL="114300" distR="114300" simplePos="0" relativeHeight="251658240" behindDoc="0" locked="0" layoutInCell="1" allowOverlap="1">
            <wp:simplePos x="0" y="0"/>
            <wp:positionH relativeFrom="margin">
              <wp:align>right</wp:align>
            </wp:positionH>
            <wp:positionV relativeFrom="paragraph">
              <wp:posOffset>513080</wp:posOffset>
            </wp:positionV>
            <wp:extent cx="5753100" cy="3840480"/>
            <wp:effectExtent l="0" t="0" r="0" b="7620"/>
            <wp:wrapThrough wrapText="bothSides">
              <wp:wrapPolygon edited="0">
                <wp:start x="0" y="0"/>
                <wp:lineTo x="0" y="21536"/>
                <wp:lineTo x="21528" y="21536"/>
                <wp:lineTo x="2152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Im August treffen in seefeld meister der klassik auf die virtuosen von morgen</w:t>
      </w:r>
    </w:p>
    <w:p w:rsidR="00EB76C8" w:rsidRPr="00422CFB" w:rsidRDefault="00EB76C8" w:rsidP="00EB76C8">
      <w:pPr>
        <w:pStyle w:val="Flietext"/>
        <w:jc w:val="center"/>
        <w:rPr>
          <w:sz w:val="18"/>
          <w:szCs w:val="18"/>
          <w:lang w:val="de-AT"/>
        </w:rPr>
      </w:pPr>
      <w:r w:rsidRPr="00422CFB">
        <w:rPr>
          <w:sz w:val="18"/>
          <w:szCs w:val="18"/>
          <w:lang w:val="de-AT"/>
        </w:rPr>
        <w:t xml:space="preserve">© </w:t>
      </w:r>
      <w:r>
        <w:rPr>
          <w:sz w:val="18"/>
          <w:szCs w:val="18"/>
          <w:lang w:val="de-AT"/>
        </w:rPr>
        <w:t>Region Seefeld</w:t>
      </w:r>
    </w:p>
    <w:p w:rsidR="00EB76C8" w:rsidRDefault="007E7742" w:rsidP="00EB76C8">
      <w:pPr>
        <w:pStyle w:val="Hervorhebungen"/>
        <w:jc w:val="both"/>
        <w:rPr>
          <w:lang w:val="de-AT"/>
        </w:rPr>
      </w:pPr>
      <w:r w:rsidRPr="007E7742">
        <w:t xml:space="preserve">In der Bibel steht die Zahl 17 für Vollkommenheit. 17 Tage lang dreht sich in Seefeld diesen Sommer alles um vollkommenen Musikgenuss. Und das zum 17. Mal! Zufall? </w:t>
      </w:r>
      <w:r>
        <w:t xml:space="preserve">Unwahrscheinlich. Bei den Musiktagen in Seefeld kommen die </w:t>
      </w:r>
      <w:proofErr w:type="spellStart"/>
      <w:proofErr w:type="gramStart"/>
      <w:r>
        <w:t>Zuhörer</w:t>
      </w:r>
      <w:r w:rsidR="00F12D8E">
        <w:t>:innen</w:t>
      </w:r>
      <w:proofErr w:type="spellEnd"/>
      <w:proofErr w:type="gramEnd"/>
      <w:r>
        <w:t xml:space="preserve"> in den Genuss von Klassik auf Weltklasse-Niveau.</w:t>
      </w:r>
    </w:p>
    <w:p w:rsidR="00D96131" w:rsidRPr="00D96131" w:rsidRDefault="007E7742" w:rsidP="00337EC0">
      <w:pPr>
        <w:widowControl w:val="0"/>
        <w:autoSpaceDE w:val="0"/>
        <w:autoSpaceDN w:val="0"/>
        <w:adjustRightInd w:val="0"/>
        <w:spacing w:line="240" w:lineRule="auto"/>
      </w:pPr>
      <w:r w:rsidRPr="007E7742">
        <w:t>Der künstlerische Leiter Rudens Turku, selbst international gefeierter Violinist und mehrfach ausgezeichneter Solist, hat es erneut geschafft, ein außergewöhnliches Programm auf die Beine zu stellen. Mit ihm auf der Bühne: herausragende Musikerinnen und Musiker von internationalem Rang. Gemeinsam sorgen sie für musikalische Höhepunkte, die über die Grenzen Tirols hinausstrahlen.</w:t>
      </w:r>
      <w:r w:rsidR="00D96131">
        <w:br/>
      </w:r>
      <w:r w:rsidR="00D96131">
        <w:br/>
      </w:r>
      <w:r w:rsidR="00D96131" w:rsidRPr="00D96131">
        <w:t>Doch das Festival lebt nicht nur von den großen Namen, sondern vor allem vom musikalischen Nachwuchs. 130 junge Ausnahmetalente aus der ganzen Welt reisen im Sommer nach Seefeld, um sich in intensiven Meisterkursen von den Besten ihres Fachs unterrichten zu lassen. In den Kursen, die unter anderem Violine, Klavier, Cello, Klarinette und Oboe umfassen, arbeiten die Teilnehme</w:t>
      </w:r>
      <w:r w:rsidR="00F12D8E">
        <w:t>nden</w:t>
      </w:r>
      <w:r w:rsidR="00D96131" w:rsidRPr="00D96131">
        <w:t xml:space="preserve"> eng mit erfahrenen </w:t>
      </w:r>
      <w:proofErr w:type="spellStart"/>
      <w:r w:rsidR="00D96131" w:rsidRPr="00D96131">
        <w:t>Dozent</w:t>
      </w:r>
      <w:r w:rsidR="00F12D8E">
        <w:t>:innen</w:t>
      </w:r>
      <w:proofErr w:type="spellEnd"/>
      <w:r w:rsidR="00D96131" w:rsidRPr="00D96131">
        <w:t xml:space="preserve"> zusammen – ein musikalisches Mentoring auf höchstem Niveau.</w:t>
      </w:r>
      <w:r w:rsidR="00337EC0">
        <w:br/>
      </w:r>
      <w:bookmarkStart w:id="1" w:name="_GoBack"/>
      <w:bookmarkEnd w:id="1"/>
    </w:p>
    <w:p w:rsidR="00B6718E" w:rsidRPr="00CA37DF" w:rsidRDefault="00CA37DF" w:rsidP="00B64198">
      <w:pPr>
        <w:pStyle w:val="Subheadline"/>
      </w:pPr>
      <w:r>
        <w:lastRenderedPageBreak/>
        <w:t>Meister &amp; Nachwuchs im Duett</w:t>
      </w:r>
    </w:p>
    <w:p w:rsidR="00F20F97" w:rsidRDefault="00D96131" w:rsidP="00EB76C8">
      <w:pPr>
        <w:pStyle w:val="StandardWeb"/>
        <w:rPr>
          <w:rFonts w:ascii="Georgia" w:hAnsi="Georgia"/>
          <w:sz w:val="22"/>
          <w:szCs w:val="22"/>
        </w:rPr>
      </w:pPr>
      <w:r w:rsidRPr="00D96131">
        <w:rPr>
          <w:rFonts w:ascii="Georgia" w:hAnsi="Georgia"/>
          <w:sz w:val="22"/>
          <w:szCs w:val="22"/>
        </w:rPr>
        <w:t xml:space="preserve">Ein besonderes Markenzeichen der Musiktage Seefeld ist die Verbindung von pädagogischem Anspruch und öffentlicher Bühne: Die Ergebnisse der Meisterkurse werden in vier Abschlusskonzerten präsentiert, bei denen die jungen </w:t>
      </w:r>
      <w:proofErr w:type="spellStart"/>
      <w:proofErr w:type="gramStart"/>
      <w:r w:rsidRPr="00D96131">
        <w:rPr>
          <w:rFonts w:ascii="Georgia" w:hAnsi="Georgia"/>
          <w:sz w:val="22"/>
          <w:szCs w:val="22"/>
        </w:rPr>
        <w:t>Virtuos:innen</w:t>
      </w:r>
      <w:proofErr w:type="spellEnd"/>
      <w:proofErr w:type="gramEnd"/>
      <w:r w:rsidRPr="00D96131">
        <w:rPr>
          <w:rFonts w:ascii="Georgia" w:hAnsi="Georgia"/>
          <w:sz w:val="22"/>
          <w:szCs w:val="22"/>
        </w:rPr>
        <w:t xml:space="preserve"> ihr Können vor Publikum unter Beweis stellen. Der Eintritt zu diesen Konzerten ist frei – und jedes Jahr erneut ein Publikumsmagnet.</w:t>
      </w:r>
      <w:r>
        <w:rPr>
          <w:rFonts w:ascii="Georgia" w:hAnsi="Georgia"/>
          <w:sz w:val="22"/>
          <w:szCs w:val="22"/>
        </w:rPr>
        <w:br/>
      </w:r>
      <w:r>
        <w:rPr>
          <w:rFonts w:ascii="Georgia" w:hAnsi="Georgia"/>
          <w:sz w:val="22"/>
          <w:szCs w:val="22"/>
        </w:rPr>
        <w:br/>
      </w:r>
      <w:r w:rsidRPr="00D96131">
        <w:rPr>
          <w:rFonts w:ascii="Georgia" w:hAnsi="Georgia"/>
          <w:sz w:val="22"/>
          <w:szCs w:val="22"/>
        </w:rPr>
        <w:t xml:space="preserve">Das Festivalprogramm umfasst insgesamt sechs Konzerte, darunter auch zwei große Auftritte mit Rudens Turku und renommierten </w:t>
      </w:r>
      <w:proofErr w:type="spellStart"/>
      <w:proofErr w:type="gramStart"/>
      <w:r w:rsidRPr="00D96131">
        <w:rPr>
          <w:rFonts w:ascii="Georgia" w:hAnsi="Georgia"/>
          <w:sz w:val="22"/>
          <w:szCs w:val="22"/>
        </w:rPr>
        <w:t>Gastmusiker:innen</w:t>
      </w:r>
      <w:proofErr w:type="spellEnd"/>
      <w:proofErr w:type="gramEnd"/>
      <w:r w:rsidRPr="00D96131">
        <w:rPr>
          <w:rFonts w:ascii="Georgia" w:hAnsi="Georgia"/>
          <w:sz w:val="22"/>
          <w:szCs w:val="22"/>
        </w:rPr>
        <w:t xml:space="preserve">. </w:t>
      </w:r>
    </w:p>
    <w:p w:rsidR="00CA37DF" w:rsidRDefault="00CA37DF" w:rsidP="00EB76C8">
      <w:pPr>
        <w:pStyle w:val="StandardWeb"/>
        <w:rPr>
          <w:rFonts w:ascii="Georgia" w:hAnsi="Georgia"/>
          <w:sz w:val="22"/>
          <w:szCs w:val="22"/>
        </w:rPr>
      </w:pP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w:t>
      </w:r>
      <w:r w:rsidR="00F12D8E">
        <w:rPr>
          <w:rFonts w:ascii="Georgia" w:hAnsi="Georgia"/>
          <w:sz w:val="22"/>
          <w:szCs w:val="22"/>
        </w:rPr>
        <w:t>–</w:t>
      </w:r>
      <w:r w:rsidRPr="002419A8">
        <w:rPr>
          <w:rFonts w:ascii="Georgia" w:hAnsi="Georgia"/>
          <w:sz w:val="22"/>
          <w:szCs w:val="22"/>
        </w:rPr>
        <w:t xml:space="preserve"> </w:t>
      </w:r>
      <w:r w:rsidR="00F12D8E" w:rsidRPr="00F12D8E">
        <w:rPr>
          <w:rFonts w:ascii="Georgia" w:hAnsi="Georgia"/>
          <w:b/>
          <w:sz w:val="22"/>
          <w:szCs w:val="22"/>
        </w:rPr>
        <w:t>Auftakt als Duett</w:t>
      </w:r>
      <w:r w:rsidRPr="002419A8">
        <w:rPr>
          <w:rFonts w:ascii="Georgia" w:hAnsi="Georgia"/>
          <w:sz w:val="22"/>
          <w:szCs w:val="22"/>
        </w:rPr>
        <w:t xml:space="preserve"> mit Rudens Turku &amp; Milana </w:t>
      </w:r>
      <w:proofErr w:type="spellStart"/>
      <w:r w:rsidRPr="002419A8">
        <w:rPr>
          <w:rFonts w:ascii="Georgia" w:hAnsi="Georgia"/>
          <w:sz w:val="22"/>
          <w:szCs w:val="22"/>
        </w:rPr>
        <w:t>Chernyavska</w:t>
      </w:r>
      <w:proofErr w:type="spellEnd"/>
      <w:r w:rsidRPr="002419A8">
        <w:rPr>
          <w:rFonts w:ascii="Georgia" w:hAnsi="Georgia"/>
          <w:sz w:val="22"/>
          <w:szCs w:val="22"/>
        </w:rPr>
        <w:t>, Pfarrkirche St. Oswald,</w:t>
      </w:r>
      <w:r w:rsidR="0093623C">
        <w:rPr>
          <w:rFonts w:ascii="Georgia" w:hAnsi="Georgia"/>
          <w:sz w:val="22"/>
          <w:szCs w:val="22"/>
        </w:rPr>
        <w:t xml:space="preserve"> </w:t>
      </w:r>
      <w:r w:rsidRPr="002419A8">
        <w:rPr>
          <w:rFonts w:ascii="Georgia" w:hAnsi="Georgia"/>
          <w:sz w:val="22"/>
          <w:szCs w:val="22"/>
        </w:rPr>
        <w:t>20:30 Uhr</w:t>
      </w:r>
      <w:r w:rsidR="00F12D8E">
        <w:rPr>
          <w:rFonts w:ascii="Georgia" w:hAnsi="Georgia"/>
          <w:sz w:val="22"/>
          <w:szCs w:val="22"/>
        </w:rPr>
        <w:t xml:space="preserve"> / Karten: € 25,00</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Sonntag, </w:t>
      </w:r>
      <w:r w:rsidR="0093623C">
        <w:rPr>
          <w:rFonts w:ascii="Georgia" w:hAnsi="Georgia"/>
          <w:b/>
          <w:sz w:val="22"/>
          <w:szCs w:val="22"/>
        </w:rPr>
        <w:t>0</w:t>
      </w:r>
      <w:r w:rsidRPr="0093623C">
        <w:rPr>
          <w:rFonts w:ascii="Georgia" w:hAnsi="Georgia"/>
          <w:b/>
          <w:sz w:val="22"/>
          <w:szCs w:val="22"/>
        </w:rPr>
        <w:t>3.</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- 1. Meisterklassenkonzert - "Der Pfad findet sich". Kapitelsaal, 20:30 Uhr</w:t>
      </w:r>
      <w:r w:rsidR="00F12D8E">
        <w:rPr>
          <w:rFonts w:ascii="Georgia" w:hAnsi="Georgia"/>
          <w:sz w:val="22"/>
          <w:szCs w:val="22"/>
        </w:rPr>
        <w:t>*</w:t>
      </w:r>
    </w:p>
    <w:p w:rsidR="002419A8" w:rsidRPr="0087554A" w:rsidRDefault="002419A8" w:rsidP="00EB76C8">
      <w:pPr>
        <w:pStyle w:val="StandardWeb"/>
        <w:rPr>
          <w:rFonts w:ascii="Georgia" w:hAnsi="Georgia"/>
          <w:sz w:val="22"/>
          <w:szCs w:val="22"/>
        </w:rPr>
      </w:pPr>
      <w:r w:rsidRPr="0087554A">
        <w:rPr>
          <w:rFonts w:ascii="Georgia" w:hAnsi="Georgia"/>
          <w:b/>
          <w:sz w:val="22"/>
          <w:szCs w:val="22"/>
        </w:rPr>
        <w:t xml:space="preserve">Donnerstag, </w:t>
      </w:r>
      <w:r w:rsidR="0093623C" w:rsidRPr="0087554A">
        <w:rPr>
          <w:rFonts w:ascii="Georgia" w:hAnsi="Georgia"/>
          <w:b/>
          <w:sz w:val="22"/>
          <w:szCs w:val="22"/>
        </w:rPr>
        <w:t>0</w:t>
      </w:r>
      <w:r w:rsidRPr="0087554A">
        <w:rPr>
          <w:rFonts w:ascii="Georgia" w:hAnsi="Georgia"/>
          <w:b/>
          <w:sz w:val="22"/>
          <w:szCs w:val="22"/>
        </w:rPr>
        <w:t>7.</w:t>
      </w:r>
      <w:r w:rsidR="0093623C" w:rsidRPr="0087554A">
        <w:rPr>
          <w:rFonts w:ascii="Georgia" w:hAnsi="Georgia"/>
          <w:b/>
          <w:sz w:val="22"/>
          <w:szCs w:val="22"/>
        </w:rPr>
        <w:t>0</w:t>
      </w:r>
      <w:r w:rsidRPr="0087554A">
        <w:rPr>
          <w:rFonts w:ascii="Georgia" w:hAnsi="Georgia"/>
          <w:b/>
          <w:sz w:val="22"/>
          <w:szCs w:val="22"/>
        </w:rPr>
        <w:t>8.</w:t>
      </w:r>
      <w:r w:rsidRPr="0087554A">
        <w:rPr>
          <w:rFonts w:ascii="Georgia" w:hAnsi="Georgia"/>
          <w:sz w:val="22"/>
          <w:szCs w:val="22"/>
        </w:rPr>
        <w:t xml:space="preserve"> - </w:t>
      </w:r>
      <w:r w:rsidRPr="0087554A">
        <w:rPr>
          <w:rFonts w:ascii="Georgia" w:hAnsi="Georgia"/>
          <w:b/>
          <w:sz w:val="22"/>
          <w:szCs w:val="22"/>
        </w:rPr>
        <w:t xml:space="preserve">Night </w:t>
      </w:r>
      <w:proofErr w:type="spellStart"/>
      <w:r w:rsidRPr="0087554A">
        <w:rPr>
          <w:rFonts w:ascii="Georgia" w:hAnsi="Georgia"/>
          <w:b/>
          <w:sz w:val="22"/>
          <w:szCs w:val="22"/>
        </w:rPr>
        <w:t>of</w:t>
      </w:r>
      <w:proofErr w:type="spellEnd"/>
      <w:r w:rsidRPr="0087554A">
        <w:rPr>
          <w:rFonts w:ascii="Georgia" w:hAnsi="Georgia"/>
          <w:b/>
          <w:sz w:val="22"/>
          <w:szCs w:val="22"/>
        </w:rPr>
        <w:t xml:space="preserve"> Classic</w:t>
      </w:r>
      <w:r w:rsidR="00F12D8E" w:rsidRPr="0087554A">
        <w:rPr>
          <w:rFonts w:ascii="Georgia" w:hAnsi="Georgia"/>
          <w:b/>
          <w:sz w:val="22"/>
          <w:szCs w:val="22"/>
        </w:rPr>
        <w:t>s</w:t>
      </w:r>
      <w:r w:rsidRPr="0087554A">
        <w:rPr>
          <w:rFonts w:ascii="Georgia" w:hAnsi="Georgia"/>
          <w:sz w:val="22"/>
          <w:szCs w:val="22"/>
        </w:rPr>
        <w:t xml:space="preserve"> "Rudens Turku and Friends“, Kurpark, 20:30 Uhr</w:t>
      </w:r>
      <w:r w:rsidR="00F12D8E" w:rsidRPr="0087554A">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 xml:space="preserve">Freitag, </w:t>
      </w:r>
      <w:r w:rsidR="0093623C">
        <w:rPr>
          <w:rFonts w:ascii="Georgia" w:hAnsi="Georgia"/>
          <w:b/>
          <w:sz w:val="22"/>
          <w:szCs w:val="22"/>
        </w:rPr>
        <w:t>0</w:t>
      </w:r>
      <w:r w:rsidRPr="0093623C">
        <w:rPr>
          <w:rFonts w:ascii="Georgia" w:hAnsi="Georgia"/>
          <w:b/>
          <w:sz w:val="22"/>
          <w:szCs w:val="22"/>
        </w:rPr>
        <w:t>8.</w:t>
      </w:r>
      <w:r w:rsidR="0093623C">
        <w:rPr>
          <w:rFonts w:ascii="Georgia" w:hAnsi="Georgia"/>
          <w:b/>
          <w:sz w:val="22"/>
          <w:szCs w:val="22"/>
        </w:rPr>
        <w:t>0</w:t>
      </w:r>
      <w:r w:rsidRPr="0093623C">
        <w:rPr>
          <w:rFonts w:ascii="Georgia" w:hAnsi="Georgia"/>
          <w:b/>
          <w:sz w:val="22"/>
          <w:szCs w:val="22"/>
        </w:rPr>
        <w:t>8.</w:t>
      </w:r>
      <w:r w:rsidR="0093623C">
        <w:rPr>
          <w:rFonts w:ascii="Georgia" w:hAnsi="Georgia"/>
          <w:sz w:val="22"/>
          <w:szCs w:val="22"/>
        </w:rPr>
        <w:t xml:space="preserve"> -</w:t>
      </w:r>
      <w:r w:rsidRPr="002419A8">
        <w:rPr>
          <w:rFonts w:ascii="Georgia" w:hAnsi="Georgia"/>
          <w:sz w:val="22"/>
          <w:szCs w:val="22"/>
        </w:rPr>
        <w:t xml:space="preserve"> 2. Meisterklassenkonzert - "Der Wind weht, wohin er will". Kapitelsaal, 15:00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Montag, 11.</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- 3. Meisterklassenkonzert - "Der Sommer bleibt". Kapitelsaal, 20:30 Uhr</w:t>
      </w:r>
      <w:r w:rsidR="00F12D8E">
        <w:rPr>
          <w:rFonts w:ascii="Georgia" w:hAnsi="Georgia"/>
          <w:sz w:val="22"/>
          <w:szCs w:val="22"/>
        </w:rPr>
        <w:t>*</w:t>
      </w:r>
    </w:p>
    <w:p w:rsidR="002419A8" w:rsidRDefault="002419A8" w:rsidP="00EB76C8">
      <w:pPr>
        <w:pStyle w:val="StandardWeb"/>
        <w:rPr>
          <w:rFonts w:ascii="Georgia" w:hAnsi="Georgia"/>
          <w:sz w:val="22"/>
          <w:szCs w:val="22"/>
        </w:rPr>
      </w:pPr>
      <w:r w:rsidRPr="0093623C">
        <w:rPr>
          <w:rFonts w:ascii="Georgia" w:hAnsi="Georgia"/>
          <w:b/>
          <w:sz w:val="22"/>
          <w:szCs w:val="22"/>
        </w:rPr>
        <w:t>Samstag, 16.</w:t>
      </w:r>
      <w:r w:rsidR="0093623C">
        <w:rPr>
          <w:rFonts w:ascii="Georgia" w:hAnsi="Georgia"/>
          <w:b/>
          <w:sz w:val="22"/>
          <w:szCs w:val="22"/>
        </w:rPr>
        <w:t>0</w:t>
      </w:r>
      <w:r w:rsidRPr="0093623C">
        <w:rPr>
          <w:rFonts w:ascii="Georgia" w:hAnsi="Georgia"/>
          <w:b/>
          <w:sz w:val="22"/>
          <w:szCs w:val="22"/>
        </w:rPr>
        <w:t>8.</w:t>
      </w:r>
      <w:r w:rsidRPr="002419A8">
        <w:rPr>
          <w:rFonts w:ascii="Georgia" w:hAnsi="Georgia"/>
          <w:sz w:val="22"/>
          <w:szCs w:val="22"/>
        </w:rPr>
        <w:t xml:space="preserve"> - 4. Meisterklassenkonzert - "Echos aus dem Morgen". Kapitelsaal, 20:30 Uhr</w:t>
      </w:r>
      <w:r w:rsidR="00F12D8E">
        <w:rPr>
          <w:rFonts w:ascii="Georgia" w:hAnsi="Georgia"/>
          <w:sz w:val="22"/>
          <w:szCs w:val="22"/>
        </w:rPr>
        <w:t>*</w:t>
      </w:r>
    </w:p>
    <w:p w:rsidR="002419A8" w:rsidRDefault="00F12D8E" w:rsidP="00EB76C8">
      <w:pPr>
        <w:pStyle w:val="StandardWeb"/>
        <w:rPr>
          <w:rFonts w:ascii="Georgia" w:hAnsi="Georgia"/>
          <w:sz w:val="22"/>
          <w:szCs w:val="22"/>
        </w:rPr>
      </w:pPr>
      <w:r>
        <w:rPr>
          <w:rFonts w:ascii="Georgia" w:hAnsi="Georgia"/>
          <w:sz w:val="22"/>
          <w:szCs w:val="22"/>
        </w:rPr>
        <w:t>*jeweils Eintritt frei</w:t>
      </w:r>
    </w:p>
    <w:p w:rsidR="00EB76C8" w:rsidRPr="008B494E" w:rsidRDefault="00EB76C8" w:rsidP="00EB76C8">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F0282E">
        <w:rPr>
          <w:rFonts w:ascii="Georgia" w:hAnsi="Georgia"/>
          <w:sz w:val="22"/>
          <w:szCs w:val="22"/>
          <w:lang w:val="de-AT"/>
        </w:rPr>
        <w:t xml:space="preserve"> </w:t>
      </w:r>
      <w:hyperlink r:id="rId7" w:history="1">
        <w:r w:rsidR="00CA37DF" w:rsidRPr="0087554A">
          <w:rPr>
            <w:rStyle w:val="Hyperlink"/>
            <w:rFonts w:ascii="Georgia" w:hAnsi="Georgia"/>
            <w:b/>
            <w:sz w:val="22"/>
            <w:szCs w:val="22"/>
          </w:rPr>
          <w:t>hi</w:t>
        </w:r>
        <w:r w:rsidR="00CA37DF" w:rsidRPr="0087554A">
          <w:rPr>
            <w:rStyle w:val="Hyperlink"/>
            <w:rFonts w:ascii="Georgia" w:hAnsi="Georgia"/>
            <w:b/>
            <w:sz w:val="22"/>
            <w:szCs w:val="22"/>
          </w:rPr>
          <w:t>e</w:t>
        </w:r>
        <w:r w:rsidR="00CA37DF" w:rsidRPr="0087554A">
          <w:rPr>
            <w:rStyle w:val="Hyperlink"/>
            <w:rFonts w:ascii="Georgia" w:hAnsi="Georgia"/>
            <w:b/>
            <w:sz w:val="22"/>
            <w:szCs w:val="22"/>
          </w:rPr>
          <w:t>r</w:t>
        </w:r>
      </w:hyperlink>
      <w:r w:rsidR="00D96131">
        <w:t xml:space="preserve"> </w:t>
      </w:r>
      <w:r w:rsidRPr="00FD112D">
        <w:rPr>
          <w:rFonts w:ascii="Georgia" w:hAnsi="Georgia"/>
          <w:sz w:val="22"/>
          <w:szCs w:val="22"/>
          <w:lang w:val="de-AT"/>
        </w:rPr>
        <w:t>downloaden. Bildnachweis laut Copyright-Vermerk.</w:t>
      </w:r>
    </w:p>
    <w:bookmarkEnd w:id="0"/>
    <w:p w:rsidR="00861052" w:rsidRPr="00904D11" w:rsidRDefault="00861052" w:rsidP="00861052">
      <w:pPr>
        <w:pStyle w:val="Hervorhebungen"/>
        <w:spacing w:before="0" w:after="0" w:line="360" w:lineRule="auto"/>
        <w:rPr>
          <w:lang w:val="de-AT"/>
        </w:rPr>
      </w:pPr>
      <w:r w:rsidRPr="00904D11">
        <w:rPr>
          <w:lang w:val="de-AT"/>
        </w:rPr>
        <w:t xml:space="preserve">Kontakt und Rückfragen: </w:t>
      </w:r>
    </w:p>
    <w:p w:rsidR="00861052" w:rsidRPr="00904D11" w:rsidRDefault="00861052" w:rsidP="00861052">
      <w:pPr>
        <w:rPr>
          <w:lang w:val="de-AT"/>
        </w:rPr>
      </w:pPr>
      <w:r w:rsidRPr="00904D11">
        <w:rPr>
          <w:lang w:val="de-AT"/>
        </w:rPr>
        <w:t>Region Seefeld – Tirols Hochplateau</w:t>
      </w:r>
    </w:p>
    <w:p w:rsidR="00861052" w:rsidRPr="00323059" w:rsidRDefault="00861052" w:rsidP="00861052">
      <w:pPr>
        <w:pStyle w:val="Flietext"/>
        <w:spacing w:before="0" w:after="0" w:line="360" w:lineRule="auto"/>
        <w:jc w:val="both"/>
      </w:pPr>
      <w:r w:rsidRPr="00323059">
        <w:t>c/o N</w:t>
      </w:r>
      <w:r>
        <w:t>icolas Lair</w:t>
      </w:r>
    </w:p>
    <w:p w:rsidR="00861052" w:rsidRPr="00323059" w:rsidRDefault="00861052" w:rsidP="00861052">
      <w:pPr>
        <w:pStyle w:val="Flietext"/>
        <w:spacing w:before="0" w:after="0" w:line="360" w:lineRule="auto"/>
        <w:jc w:val="both"/>
      </w:pPr>
      <w:proofErr w:type="spellStart"/>
      <w:r w:rsidRPr="00323059">
        <w:t>Kirchplatzl</w:t>
      </w:r>
      <w:proofErr w:type="spellEnd"/>
      <w:r w:rsidRPr="00323059">
        <w:t xml:space="preserve"> 128a, A-6105 Leutasch</w:t>
      </w:r>
      <w:r w:rsidRPr="00323059">
        <w:tab/>
      </w:r>
      <w:r w:rsidRPr="00323059">
        <w:tab/>
      </w:r>
    </w:p>
    <w:p w:rsidR="00861052" w:rsidRPr="00323059" w:rsidRDefault="00861052" w:rsidP="00861052">
      <w:pPr>
        <w:pStyle w:val="Flietext"/>
        <w:spacing w:before="0" w:after="0" w:line="360" w:lineRule="auto"/>
        <w:jc w:val="both"/>
      </w:pPr>
      <w:r w:rsidRPr="00323059">
        <w:t>M: +43 (0)664 / 62</w:t>
      </w:r>
      <w:r>
        <w:t>1 89 39</w:t>
      </w:r>
    </w:p>
    <w:p w:rsidR="00861052" w:rsidRPr="00323059" w:rsidRDefault="00861052" w:rsidP="00861052">
      <w:pPr>
        <w:pStyle w:val="WebsiteTextMediumItalic"/>
        <w:spacing w:line="360" w:lineRule="auto"/>
        <w:rPr>
          <w:szCs w:val="18"/>
        </w:rPr>
      </w:pPr>
      <w:r w:rsidRPr="00323059">
        <w:rPr>
          <w:szCs w:val="18"/>
        </w:rPr>
        <w:t>nicolas.lair@seefeld.com</w:t>
      </w:r>
    </w:p>
    <w:p w:rsidR="003B2BCA" w:rsidRPr="00861052" w:rsidRDefault="00861052" w:rsidP="00861052">
      <w:pPr>
        <w:pStyle w:val="WebsiteTextMediumItalic"/>
        <w:spacing w:line="360" w:lineRule="auto"/>
        <w:rPr>
          <w:szCs w:val="18"/>
        </w:rPr>
      </w:pPr>
      <w:r w:rsidRPr="00840B2A">
        <w:rPr>
          <w:szCs w:val="18"/>
        </w:rPr>
        <w:t>www.seefeld.com</w:t>
      </w:r>
    </w:p>
    <w:sectPr w:rsidR="003B2BCA" w:rsidRPr="00861052"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5A2C" w:rsidRDefault="002C5A2C">
      <w:pPr>
        <w:spacing w:line="240" w:lineRule="auto"/>
      </w:pPr>
      <w:r>
        <w:separator/>
      </w:r>
    </w:p>
  </w:endnote>
  <w:endnote w:type="continuationSeparator" w:id="0">
    <w:p w:rsidR="002C5A2C" w:rsidRDefault="002C5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5A2C" w:rsidRDefault="002C5A2C">
      <w:pPr>
        <w:spacing w:line="240" w:lineRule="auto"/>
      </w:pPr>
      <w:r>
        <w:separator/>
      </w:r>
    </w:p>
  </w:footnote>
  <w:footnote w:type="continuationSeparator" w:id="0">
    <w:p w:rsidR="002C5A2C" w:rsidRDefault="002C5A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EA4B3E" w:rsidP="00EF68E8">
    <w:r>
      <w:rPr>
        <w:noProof/>
        <w:lang w:eastAsia="de-DE"/>
      </w:rPr>
      <w:drawing>
        <wp:anchor distT="0" distB="0" distL="114300" distR="114300" simplePos="0" relativeHeight="251659264" behindDoc="1" locked="0" layoutInCell="1" allowOverlap="1" wp14:anchorId="705BA5D5" wp14:editId="06F5C74E">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C8"/>
    <w:rsid w:val="00006983"/>
    <w:rsid w:val="000672FD"/>
    <w:rsid w:val="000B6408"/>
    <w:rsid w:val="0014763C"/>
    <w:rsid w:val="001D0727"/>
    <w:rsid w:val="00203508"/>
    <w:rsid w:val="00222185"/>
    <w:rsid w:val="002419A8"/>
    <w:rsid w:val="00291FC1"/>
    <w:rsid w:val="002A4647"/>
    <w:rsid w:val="002C5A2C"/>
    <w:rsid w:val="00337EC0"/>
    <w:rsid w:val="003B2BCA"/>
    <w:rsid w:val="00422FC4"/>
    <w:rsid w:val="0043649F"/>
    <w:rsid w:val="006E0929"/>
    <w:rsid w:val="00720B56"/>
    <w:rsid w:val="00771644"/>
    <w:rsid w:val="007A4226"/>
    <w:rsid w:val="007E7742"/>
    <w:rsid w:val="00861052"/>
    <w:rsid w:val="0087554A"/>
    <w:rsid w:val="00910A42"/>
    <w:rsid w:val="00913A8E"/>
    <w:rsid w:val="0093623C"/>
    <w:rsid w:val="009B6B3C"/>
    <w:rsid w:val="009F28E6"/>
    <w:rsid w:val="00A143F1"/>
    <w:rsid w:val="00A2475A"/>
    <w:rsid w:val="00A86181"/>
    <w:rsid w:val="00A97EAC"/>
    <w:rsid w:val="00AA4636"/>
    <w:rsid w:val="00AC7A2F"/>
    <w:rsid w:val="00AD0792"/>
    <w:rsid w:val="00B64198"/>
    <w:rsid w:val="00B6718E"/>
    <w:rsid w:val="00B721A6"/>
    <w:rsid w:val="00B90B13"/>
    <w:rsid w:val="00BB38CA"/>
    <w:rsid w:val="00C35F5E"/>
    <w:rsid w:val="00CA37DF"/>
    <w:rsid w:val="00CD4B77"/>
    <w:rsid w:val="00D5238B"/>
    <w:rsid w:val="00D549E6"/>
    <w:rsid w:val="00D96131"/>
    <w:rsid w:val="00DA2673"/>
    <w:rsid w:val="00DE4A1F"/>
    <w:rsid w:val="00DF2070"/>
    <w:rsid w:val="00E3373C"/>
    <w:rsid w:val="00EA4B3E"/>
    <w:rsid w:val="00EB76C8"/>
    <w:rsid w:val="00F0282E"/>
    <w:rsid w:val="00F12D8E"/>
    <w:rsid w:val="00F20F97"/>
    <w:rsid w:val="00F80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EAB34"/>
  <w15:chartTrackingRefBased/>
  <w15:docId w15:val="{EFA2DA10-AE3D-4423-8A8C-0A658FB4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EB76C8"/>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B76C8"/>
    <w:rPr>
      <w:color w:val="0563C1" w:themeColor="hyperlink"/>
      <w:u w:val="single"/>
    </w:rPr>
  </w:style>
  <w:style w:type="paragraph" w:customStyle="1" w:styleId="Flietext">
    <w:name w:val="Fließtext"/>
    <w:link w:val="FlietextZchn"/>
    <w:qFormat/>
    <w:rsid w:val="00EB76C8"/>
    <w:pPr>
      <w:spacing w:before="360" w:after="360" w:line="276" w:lineRule="auto"/>
    </w:pPr>
    <w:rPr>
      <w:rFonts w:ascii="Georgia" w:hAnsi="Georgia"/>
    </w:rPr>
  </w:style>
  <w:style w:type="paragraph" w:customStyle="1" w:styleId="Hervorhebungen">
    <w:name w:val="Hervorhebungen"/>
    <w:basedOn w:val="Flietext"/>
    <w:link w:val="HervorhebungenZchn"/>
    <w:qFormat/>
    <w:rsid w:val="00EB76C8"/>
    <w:rPr>
      <w:b/>
    </w:rPr>
  </w:style>
  <w:style w:type="character" w:customStyle="1" w:styleId="FlietextZchn">
    <w:name w:val="Fließtext Zchn"/>
    <w:basedOn w:val="Absatz-Standardschriftart"/>
    <w:link w:val="Flietext"/>
    <w:rsid w:val="00EB76C8"/>
    <w:rPr>
      <w:rFonts w:ascii="Georgia" w:hAnsi="Georgia"/>
    </w:rPr>
  </w:style>
  <w:style w:type="paragraph" w:customStyle="1" w:styleId="WebsiteTextMediumItalic">
    <w:name w:val="Website Text Medium Italic"/>
    <w:basedOn w:val="Standard"/>
    <w:link w:val="WebsiteTextMediumItalicZchn"/>
    <w:qFormat/>
    <w:rsid w:val="00EB76C8"/>
    <w:rPr>
      <w:b/>
      <w:i/>
      <w:spacing w:val="10"/>
      <w:sz w:val="18"/>
    </w:rPr>
  </w:style>
  <w:style w:type="character" w:customStyle="1" w:styleId="HervorhebungenZchn">
    <w:name w:val="Hervorhebungen Zchn"/>
    <w:basedOn w:val="FlietextZchn"/>
    <w:link w:val="Hervorhebungen"/>
    <w:rsid w:val="00EB76C8"/>
    <w:rPr>
      <w:rFonts w:ascii="Georgia" w:hAnsi="Georgia"/>
      <w:b/>
    </w:rPr>
  </w:style>
  <w:style w:type="paragraph" w:customStyle="1" w:styleId="Headline">
    <w:name w:val="Headline"/>
    <w:link w:val="HeadlineZchn"/>
    <w:qFormat/>
    <w:rsid w:val="00EB76C8"/>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EB76C8"/>
    <w:rPr>
      <w:rFonts w:ascii="Georgia" w:hAnsi="Georgia"/>
      <w:b/>
      <w:i/>
      <w:spacing w:val="10"/>
      <w:sz w:val="18"/>
    </w:rPr>
  </w:style>
  <w:style w:type="paragraph" w:customStyle="1" w:styleId="Subheadline">
    <w:name w:val="Subheadline"/>
    <w:link w:val="SubheadlineZchn"/>
    <w:qFormat/>
    <w:rsid w:val="00EB76C8"/>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EB76C8"/>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EB76C8"/>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EB76C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14763C"/>
    <w:rPr>
      <w:color w:val="605E5C"/>
      <w:shd w:val="clear" w:color="auto" w:fill="E1DFDD"/>
    </w:rPr>
  </w:style>
  <w:style w:type="character" w:styleId="BesuchterLink">
    <w:name w:val="FollowedHyperlink"/>
    <w:basedOn w:val="Absatz-Standardschriftart"/>
    <w:uiPriority w:val="99"/>
    <w:semiHidden/>
    <w:unhideWhenUsed/>
    <w:rsid w:val="00A143F1"/>
    <w:rPr>
      <w:color w:val="954F72" w:themeColor="followedHyperlink"/>
      <w:u w:val="single"/>
    </w:rPr>
  </w:style>
  <w:style w:type="character" w:styleId="Fett">
    <w:name w:val="Strong"/>
    <w:basedOn w:val="Absatz-Standardschriftart"/>
    <w:uiPriority w:val="22"/>
    <w:qFormat/>
    <w:rsid w:val="00D96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255">
      <w:bodyDiv w:val="1"/>
      <w:marLeft w:val="0"/>
      <w:marRight w:val="0"/>
      <w:marTop w:val="0"/>
      <w:marBottom w:val="0"/>
      <w:divBdr>
        <w:top w:val="none" w:sz="0" w:space="0" w:color="auto"/>
        <w:left w:val="none" w:sz="0" w:space="0" w:color="auto"/>
        <w:bottom w:val="none" w:sz="0" w:space="0" w:color="auto"/>
        <w:right w:val="none" w:sz="0" w:space="0" w:color="auto"/>
      </w:divBdr>
    </w:div>
    <w:div w:id="527648099">
      <w:bodyDiv w:val="1"/>
      <w:marLeft w:val="0"/>
      <w:marRight w:val="0"/>
      <w:marTop w:val="0"/>
      <w:marBottom w:val="0"/>
      <w:divBdr>
        <w:top w:val="none" w:sz="0" w:space="0" w:color="auto"/>
        <w:left w:val="none" w:sz="0" w:space="0" w:color="auto"/>
        <w:bottom w:val="none" w:sz="0" w:space="0" w:color="auto"/>
        <w:right w:val="none" w:sz="0" w:space="0" w:color="auto"/>
      </w:divBdr>
    </w:div>
    <w:div w:id="911502922">
      <w:bodyDiv w:val="1"/>
      <w:marLeft w:val="0"/>
      <w:marRight w:val="0"/>
      <w:marTop w:val="0"/>
      <w:marBottom w:val="0"/>
      <w:divBdr>
        <w:top w:val="none" w:sz="0" w:space="0" w:color="auto"/>
        <w:left w:val="none" w:sz="0" w:space="0" w:color="auto"/>
        <w:bottom w:val="none" w:sz="0" w:space="0" w:color="auto"/>
        <w:right w:val="none" w:sz="0" w:space="0" w:color="auto"/>
      </w:divBdr>
    </w:div>
    <w:div w:id="1880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ixx.seefeld.com/share/1752575370JPiOG7W27IGMM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2425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3</cp:revision>
  <dcterms:created xsi:type="dcterms:W3CDTF">2025-07-15T13:21:00Z</dcterms:created>
  <dcterms:modified xsi:type="dcterms:W3CDTF">2025-07-15T13:31:00Z</dcterms:modified>
</cp:coreProperties>
</file>