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75F1" w14:textId="46EB3077" w:rsidR="16CBD125" w:rsidRPr="00A00D11" w:rsidRDefault="1FD66820" w:rsidP="00F91A29">
      <w:pPr>
        <w:spacing w:after="0"/>
        <w:jc w:val="both"/>
        <w:rPr>
          <w:rFonts w:ascii="Alto Con Nor" w:eastAsia="Alto Con Nor" w:hAnsi="Alto Con Nor" w:cs="Alto Con Nor"/>
          <w:b/>
          <w:bCs/>
          <w:sz w:val="26"/>
          <w:szCs w:val="26"/>
        </w:rPr>
      </w:pPr>
      <w:r>
        <w:rPr>
          <w:rFonts w:ascii="Alto Con Nor" w:hAnsi="Alto Con Nor"/>
          <w:b/>
          <w:sz w:val="26"/>
        </w:rPr>
        <w:t>FROM POWDERY SNOW TO PALATIAL SPLENDOUR: ENJOY THE BEST OF BOTH WORLDS WITH THE SKI PLUS CITY PASS</w:t>
      </w:r>
    </w:p>
    <w:p w14:paraId="62ED08B6" w14:textId="328D1733" w:rsidR="120A597F" w:rsidRDefault="003C16D3" w:rsidP="00F91A29">
      <w:pPr>
        <w:spacing w:before="240" w:after="0"/>
        <w:jc w:val="both"/>
        <w:rPr>
          <w:rFonts w:ascii="Alto Con Nor" w:eastAsia="Alto Con Nor" w:hAnsi="Alto Con Nor" w:cs="Alto Con Nor"/>
          <w:b/>
          <w:bCs/>
          <w:sz w:val="22"/>
          <w:szCs w:val="22"/>
        </w:rPr>
      </w:pPr>
      <w:r>
        <w:rPr>
          <w:rFonts w:ascii="Alto Con Nor" w:hAnsi="Alto Con Nor"/>
          <w:b/>
          <w:sz w:val="22"/>
        </w:rPr>
        <w:t>With its captivating combination of snow-capped peaks and vibrant city buzz, the Innsbruck region’s charming versatility really comes into its own in the colder months of the year. And all you need to enjoy the full range of attractions and activities on offer is the SKI plus CITY Pass Stubai Innsbruck. With access to 12 ski areas in and around the Tyrolean capital, along with 23 additional experiences, this pass is perfect for anyone looking for a mix of alpine adventures and urban encounters this winter.</w:t>
      </w:r>
    </w:p>
    <w:p w14:paraId="2E8D656E" w14:textId="40FF8BAA" w:rsidR="00F91A29" w:rsidRDefault="00F91A29" w:rsidP="005D5B69">
      <w:pPr>
        <w:tabs>
          <w:tab w:val="left" w:pos="1184"/>
        </w:tabs>
        <w:spacing w:after="0"/>
        <w:jc w:val="both"/>
        <w:rPr>
          <w:rFonts w:ascii="Alto Con Nor" w:eastAsia="Alto Con Nor" w:hAnsi="Alto Con Nor" w:cs="Alto Con Nor"/>
          <w:b/>
          <w:bCs/>
          <w:sz w:val="22"/>
          <w:szCs w:val="22"/>
        </w:rPr>
      </w:pPr>
    </w:p>
    <w:p w14:paraId="625A887D" w14:textId="3AA33DB1" w:rsidR="005D5B69" w:rsidRDefault="00831F7B" w:rsidP="6520E0C3">
      <w:pPr>
        <w:tabs>
          <w:tab w:val="left" w:pos="1184"/>
        </w:tabs>
        <w:spacing w:after="0"/>
        <w:jc w:val="both"/>
        <w:rPr>
          <w:rFonts w:ascii="Alto Con Nor" w:eastAsia="Alto Con Nor" w:hAnsi="Alto Con Nor" w:cs="Alto Con Nor"/>
          <w:b/>
          <w:bCs/>
          <w:sz w:val="22"/>
          <w:szCs w:val="22"/>
        </w:rPr>
      </w:pPr>
      <w:r>
        <w:rPr>
          <w:rFonts w:ascii="Alto Con Nor" w:hAnsi="Alto Con Nor"/>
          <w:b/>
          <w:sz w:val="22"/>
        </w:rPr>
        <w:t>Bringing you the best from the mountains...</w:t>
      </w:r>
    </w:p>
    <w:p w14:paraId="38565A85" w14:textId="461038AF" w:rsidR="00625F95" w:rsidRDefault="00834056" w:rsidP="00F91A29">
      <w:pPr>
        <w:spacing w:after="0"/>
        <w:jc w:val="both"/>
        <w:rPr>
          <w:rFonts w:ascii="Alto Con Nor" w:eastAsia="Alto Con Nor" w:hAnsi="Alto Con Nor" w:cs="Alto Con Nor"/>
          <w:b/>
          <w:bCs/>
          <w:sz w:val="22"/>
          <w:szCs w:val="22"/>
        </w:rPr>
      </w:pPr>
      <w:r>
        <w:rPr>
          <w:rFonts w:ascii="Alto Con Nor" w:hAnsi="Alto Con Nor"/>
          <w:sz w:val="22"/>
        </w:rPr>
        <w:t>The SKI plus CITY Pass includes absolutely everything you need for a vibrant and varied winter sports break in the Innsbruck region. It offers access to no less than 12 ski areas around the capital of Tyrol and in the neighbouring Stubai Valley, so you are sure to find the perfect spot on the slopes for you.</w:t>
      </w:r>
    </w:p>
    <w:p w14:paraId="71FCAF1E" w14:textId="77777777" w:rsidR="00625F95" w:rsidRDefault="00625F95" w:rsidP="00F91A29">
      <w:pPr>
        <w:spacing w:after="0"/>
        <w:jc w:val="both"/>
        <w:rPr>
          <w:rFonts w:ascii="Alto Con Nor" w:eastAsia="Alto Con Nor" w:hAnsi="Alto Con Nor" w:cs="Alto Con Nor"/>
          <w:b/>
          <w:bCs/>
          <w:sz w:val="22"/>
          <w:szCs w:val="22"/>
        </w:rPr>
      </w:pPr>
    </w:p>
    <w:p w14:paraId="5E9CFC5B" w14:textId="3C5466C9" w:rsidR="00A00D11" w:rsidRPr="00AB5677" w:rsidRDefault="00831F7B" w:rsidP="6520E0C3">
      <w:pPr>
        <w:spacing w:after="0"/>
        <w:jc w:val="both"/>
        <w:rPr>
          <w:rFonts w:ascii="Alto Con Nor" w:eastAsia="Alto Con Nor" w:hAnsi="Alto Con Nor" w:cs="Alto Con Nor"/>
          <w:i/>
          <w:iCs/>
          <w:sz w:val="22"/>
          <w:szCs w:val="22"/>
        </w:rPr>
      </w:pPr>
      <w:r>
        <w:rPr>
          <w:rFonts w:ascii="Alto Con Nor" w:hAnsi="Alto Con Nor"/>
          <w:i/>
          <w:sz w:val="22"/>
        </w:rPr>
        <w:t>For families and fledgling skiers</w:t>
      </w:r>
    </w:p>
    <w:p w14:paraId="039E68D1" w14:textId="39543E25" w:rsidR="008C7E2C" w:rsidRDefault="00625F95" w:rsidP="00F91A29">
      <w:pPr>
        <w:spacing w:after="0"/>
        <w:jc w:val="both"/>
        <w:rPr>
          <w:rFonts w:ascii="Alto Con Nor" w:eastAsia="Alto Con Nor" w:hAnsi="Alto Con Nor" w:cs="Alto Con Nor"/>
          <w:sz w:val="22"/>
          <w:szCs w:val="22"/>
        </w:rPr>
      </w:pPr>
      <w:r>
        <w:rPr>
          <w:rFonts w:ascii="Alto Con Nor" w:hAnsi="Alto Con Nor"/>
          <w:sz w:val="22"/>
        </w:rPr>
        <w:t>Kühtai and Muttereralm are certified and quality-assured family ski areas, so visitors of all ages (and especially the little ones!) will find the conditions here specially tailored to their needs. In Kühtai, for example, there is the “KühTeppich” – Austria’s longest covered “magic carpet” ski lift – and the KidsPark with all sorts of fun features to try out. Meanwhile, the small but perfectly formed ski</w:t>
      </w:r>
      <w:r w:rsidR="00B82B3F">
        <w:rPr>
          <w:rFonts w:ascii="Alto Con Nor" w:hAnsi="Alto Con Nor"/>
          <w:sz w:val="22"/>
        </w:rPr>
        <w:t>e</w:t>
      </w:r>
      <w:r>
        <w:rPr>
          <w:rFonts w:ascii="Alto Con Nor" w:hAnsi="Alto Con Nor"/>
          <w:sz w:val="22"/>
        </w:rPr>
        <w:t>r’s paradise at the Muttereralm resort offers an extensive children’s area and three toboggan runs. If you are new to skiing, you’ll soon find your feet at the Patscherkofel and Rangger Köpfl ski areas</w:t>
      </w:r>
      <w:r w:rsidR="00101AFC">
        <w:rPr>
          <w:rFonts w:ascii="Alto Con Nor" w:hAnsi="Alto Con Nor"/>
          <w:sz w:val="22"/>
        </w:rPr>
        <w:t xml:space="preserve"> too</w:t>
      </w:r>
      <w:r>
        <w:rPr>
          <w:rFonts w:ascii="Alto Con Nor" w:hAnsi="Alto Con Nor"/>
          <w:sz w:val="22"/>
        </w:rPr>
        <w:t>, which also boast a wide range of facilities for beginners.</w:t>
      </w:r>
    </w:p>
    <w:p w14:paraId="161BB0CB" w14:textId="650824B3" w:rsidR="00F91A29" w:rsidRDefault="00F91A29" w:rsidP="6520E0C3">
      <w:pPr>
        <w:spacing w:after="0"/>
        <w:jc w:val="both"/>
        <w:rPr>
          <w:rFonts w:ascii="Alto Con Nor" w:eastAsia="Alto Con Nor" w:hAnsi="Alto Con Nor" w:cs="Alto Con Nor"/>
          <w:sz w:val="22"/>
          <w:szCs w:val="22"/>
        </w:rPr>
      </w:pPr>
    </w:p>
    <w:p w14:paraId="542E93F6" w14:textId="03D415CC" w:rsidR="00A00D11" w:rsidRPr="00AB5677" w:rsidRDefault="00831F7B" w:rsidP="6520E0C3">
      <w:pPr>
        <w:spacing w:after="0"/>
        <w:jc w:val="both"/>
        <w:rPr>
          <w:i/>
          <w:iCs/>
        </w:rPr>
      </w:pPr>
      <w:r>
        <w:rPr>
          <w:rFonts w:ascii="Alto Con Nor" w:hAnsi="Alto Con Nor"/>
          <w:i/>
          <w:sz w:val="22"/>
        </w:rPr>
        <w:t>For freeriders and thrill-seekers</w:t>
      </w:r>
    </w:p>
    <w:p w14:paraId="0C002597" w14:textId="77EF4558" w:rsidR="070C86C2" w:rsidRDefault="61EA6F40" w:rsidP="00F91A29">
      <w:pPr>
        <w:spacing w:after="0"/>
        <w:jc w:val="both"/>
        <w:rPr>
          <w:rFonts w:ascii="Alto Con Nor" w:eastAsia="Alto Con Nor" w:hAnsi="Alto Con Nor" w:cs="Alto Con Nor"/>
          <w:sz w:val="22"/>
          <w:szCs w:val="22"/>
        </w:rPr>
      </w:pPr>
      <w:r>
        <w:rPr>
          <w:rFonts w:ascii="Alto Con Nor" w:hAnsi="Alto Con Nor"/>
          <w:sz w:val="22"/>
        </w:rPr>
        <w:t xml:space="preserve">Are you daring enough to take on 300 hectares of open landscape and the Golden </w:t>
      </w:r>
      <w:bookmarkStart w:id="0" w:name="_Int_BkQdfobw"/>
      <w:r>
        <w:rPr>
          <w:rFonts w:ascii="Alto Con Nor" w:hAnsi="Alto Con Nor"/>
          <w:sz w:val="22"/>
        </w:rPr>
        <w:t>Roofpark</w:t>
      </w:r>
      <w:bookmarkEnd w:id="0"/>
      <w:r>
        <w:rPr>
          <w:rFonts w:ascii="Alto Con Nor" w:hAnsi="Alto Con Nor"/>
          <w:sz w:val="22"/>
        </w:rPr>
        <w:t xml:space="preserve"> snow park with its barriers, rails and tubes? This challenge – should you choose to accept it – is what awaits you at Axamer Lizum. This is where super-skilled skiers and snowboarders come to fine-tune their tricks on varied terrain with reliable snow cover, while freeriders revel in the powdery drifts on the ungroomed section of the ski area. Adrenaline junkies are also drawn to the Nordkette, right at “the top of Innsbruck”: the cable car from Innsbruck city centre will whisk you up to the Seegrube at 1,905 metres above sea level in less than 30 minutes. Adventure awaits here in the form of perfectly prepared pistes </w:t>
      </w:r>
      <w:r w:rsidR="00F62ACC">
        <w:rPr>
          <w:rFonts w:ascii="Alto Con Nor" w:hAnsi="Alto Con Nor"/>
          <w:sz w:val="22"/>
        </w:rPr>
        <w:t xml:space="preserve">set </w:t>
      </w:r>
      <w:r>
        <w:rPr>
          <w:rFonts w:ascii="Alto Con Nor" w:hAnsi="Alto Con Nor"/>
          <w:sz w:val="22"/>
        </w:rPr>
        <w:t>against a stunning backdrop, as well as the Skylinepark snow park with its quarter pipes, kickers and much more.</w:t>
      </w:r>
    </w:p>
    <w:p w14:paraId="7D40584A" w14:textId="77777777" w:rsidR="00F91A29" w:rsidRDefault="00F91A29" w:rsidP="00F91A29">
      <w:pPr>
        <w:spacing w:after="0"/>
        <w:jc w:val="both"/>
        <w:rPr>
          <w:rFonts w:ascii="Alto Con Nor" w:eastAsia="Alto Con Nor" w:hAnsi="Alto Con Nor" w:cs="Alto Con Nor"/>
          <w:b/>
          <w:bCs/>
          <w:sz w:val="22"/>
          <w:szCs w:val="22"/>
        </w:rPr>
      </w:pPr>
    </w:p>
    <w:p w14:paraId="75CB76F0" w14:textId="388FE222" w:rsidR="00A00D11" w:rsidRPr="00AB5677" w:rsidRDefault="00831F7B" w:rsidP="6520E0C3">
      <w:pPr>
        <w:spacing w:after="0"/>
        <w:jc w:val="both"/>
        <w:rPr>
          <w:i/>
          <w:iCs/>
        </w:rPr>
      </w:pPr>
      <w:r>
        <w:rPr>
          <w:rFonts w:ascii="Alto Con Nor" w:hAnsi="Alto Con Nor"/>
          <w:i/>
          <w:sz w:val="22"/>
        </w:rPr>
        <w:t>For those who like to go the distance</w:t>
      </w:r>
    </w:p>
    <w:p w14:paraId="0381597A" w14:textId="59B8CCC8" w:rsidR="00A00D11" w:rsidRDefault="093802F4" w:rsidP="00F91A29">
      <w:pPr>
        <w:spacing w:after="0"/>
        <w:jc w:val="both"/>
        <w:rPr>
          <w:rFonts w:ascii="Alto Con Nor" w:eastAsia="Alto Con Nor" w:hAnsi="Alto Con Nor" w:cs="Alto Con Nor"/>
          <w:sz w:val="22"/>
          <w:szCs w:val="22"/>
        </w:rPr>
      </w:pPr>
      <w:r>
        <w:rPr>
          <w:rFonts w:ascii="Alto Con Nor" w:hAnsi="Alto Con Nor"/>
          <w:sz w:val="22"/>
        </w:rPr>
        <w:t>Whether you’re young, old, a seasoned pro or a complete beginner, the Stubai Glacier has the right kind of slope for everyone. And if you are the kind of skier who likes to cover some ground, you won't be disappointed by Austria’s largest glacier ski area</w:t>
      </w:r>
      <w:r w:rsidR="008503AF">
        <w:rPr>
          <w:rFonts w:ascii="Alto Con Nor" w:hAnsi="Alto Con Nor"/>
          <w:sz w:val="22"/>
        </w:rPr>
        <w:t xml:space="preserve">, which </w:t>
      </w:r>
      <w:r w:rsidR="001459C0">
        <w:rPr>
          <w:rFonts w:ascii="Alto Con Nor" w:hAnsi="Alto Con Nor"/>
          <w:sz w:val="22"/>
        </w:rPr>
        <w:t>includes more than 100 kilometres of pistes</w:t>
      </w:r>
      <w:r>
        <w:rPr>
          <w:rFonts w:ascii="Alto Con Nor" w:hAnsi="Alto Con Nor"/>
          <w:sz w:val="22"/>
        </w:rPr>
        <w:t>. Snow is guaranteed here from October to May, so with 36 downhill runs, deep-snow freeriding opportunities in the “Powder Department” and the Stubai Zoo snow park, you can be sure of an unforgettable winter sports experience. And the thrills don't stop there – there are extensive piste networks to explore at Axamer Lizum and Kühtai too.</w:t>
      </w:r>
    </w:p>
    <w:p w14:paraId="3931D258" w14:textId="496B52B9" w:rsidR="00006188" w:rsidRDefault="00006188" w:rsidP="6520E0C3">
      <w:pPr>
        <w:spacing w:after="0"/>
        <w:jc w:val="both"/>
        <w:rPr>
          <w:rFonts w:ascii="Alto Con Nor" w:eastAsia="Alto Con Nor" w:hAnsi="Alto Con Nor" w:cs="Alto Con Nor"/>
          <w:b/>
          <w:bCs/>
          <w:sz w:val="22"/>
          <w:szCs w:val="22"/>
        </w:rPr>
      </w:pPr>
    </w:p>
    <w:p w14:paraId="563D0934" w14:textId="30927FBC" w:rsidR="00625F95" w:rsidRPr="00AB5677" w:rsidRDefault="00831F7B" w:rsidP="00F91A29">
      <w:pPr>
        <w:spacing w:after="0"/>
        <w:jc w:val="both"/>
        <w:rPr>
          <w:rFonts w:ascii="Alto Con Nor" w:eastAsia="Alto Con Nor" w:hAnsi="Alto Con Nor" w:cs="Alto Con Nor"/>
          <w:b/>
          <w:bCs/>
          <w:color w:val="000000" w:themeColor="text1"/>
          <w:sz w:val="22"/>
          <w:szCs w:val="22"/>
        </w:rPr>
      </w:pPr>
      <w:r>
        <w:rPr>
          <w:rFonts w:ascii="Alto Con Nor" w:hAnsi="Alto Con Nor"/>
          <w:b/>
          <w:color w:val="000000" w:themeColor="text1"/>
          <w:sz w:val="22"/>
        </w:rPr>
        <w:t xml:space="preserve">...and </w:t>
      </w:r>
      <w:r w:rsidR="00844585">
        <w:rPr>
          <w:rFonts w:ascii="Alto Con Nor" w:hAnsi="Alto Con Nor"/>
          <w:b/>
          <w:color w:val="000000" w:themeColor="text1"/>
          <w:sz w:val="22"/>
        </w:rPr>
        <w:t xml:space="preserve">from </w:t>
      </w:r>
      <w:r>
        <w:rPr>
          <w:rFonts w:ascii="Alto Con Nor" w:hAnsi="Alto Con Nor"/>
          <w:b/>
          <w:color w:val="000000" w:themeColor="text1"/>
          <w:sz w:val="22"/>
        </w:rPr>
        <w:t>the city</w:t>
      </w:r>
    </w:p>
    <w:p w14:paraId="07EDA17E" w14:textId="538BB31B" w:rsidR="00006188" w:rsidRDefault="00B00E2C" w:rsidP="00F91A29">
      <w:pPr>
        <w:spacing w:after="0"/>
        <w:jc w:val="both"/>
        <w:rPr>
          <w:rFonts w:ascii="Alto Con Nor" w:eastAsia="Alto Con Nor" w:hAnsi="Alto Con Nor" w:cs="Alto Con Nor"/>
          <w:sz w:val="22"/>
          <w:szCs w:val="22"/>
        </w:rPr>
      </w:pPr>
      <w:r>
        <w:rPr>
          <w:rFonts w:ascii="Alto Con Nor" w:hAnsi="Alto Con Nor"/>
          <w:color w:val="000000" w:themeColor="text1"/>
          <w:sz w:val="22"/>
        </w:rPr>
        <w:t xml:space="preserve">But don’t forget, the alpine adventures unlocked by the SKI plus CITY Pass are just one side of the story: </w:t>
      </w:r>
      <w:r>
        <w:rPr>
          <w:rFonts w:ascii="Alto Con Nor" w:hAnsi="Alto Con Nor"/>
          <w:sz w:val="22"/>
        </w:rPr>
        <w:t>this ticket brings you the best of both worlds, because it is also your key to discovering 23 exciting attractions in the Tyrolean capital itself.</w:t>
      </w:r>
    </w:p>
    <w:p w14:paraId="6EAACC95" w14:textId="77777777" w:rsidR="00006188" w:rsidRDefault="00006188" w:rsidP="00F91A29">
      <w:pPr>
        <w:spacing w:after="0"/>
        <w:jc w:val="both"/>
        <w:rPr>
          <w:rFonts w:ascii="Alto Con Nor" w:eastAsia="Alto Con Nor" w:hAnsi="Alto Con Nor" w:cs="Alto Con Nor"/>
          <w:sz w:val="22"/>
          <w:szCs w:val="22"/>
        </w:rPr>
      </w:pPr>
    </w:p>
    <w:p w14:paraId="72F59C88" w14:textId="77777777" w:rsidR="00913F8B" w:rsidRDefault="00913F8B" w:rsidP="6520E0C3">
      <w:pPr>
        <w:spacing w:after="0"/>
        <w:jc w:val="both"/>
        <w:rPr>
          <w:rFonts w:ascii="Alto Con Nor" w:hAnsi="Alto Con Nor"/>
          <w:i/>
          <w:sz w:val="22"/>
        </w:rPr>
      </w:pPr>
    </w:p>
    <w:p w14:paraId="5382F272" w14:textId="77777777" w:rsidR="00913F8B" w:rsidRDefault="00913F8B" w:rsidP="6520E0C3">
      <w:pPr>
        <w:spacing w:after="0"/>
        <w:jc w:val="both"/>
        <w:rPr>
          <w:rFonts w:ascii="Alto Con Nor" w:hAnsi="Alto Con Nor"/>
          <w:i/>
          <w:sz w:val="22"/>
        </w:rPr>
      </w:pPr>
    </w:p>
    <w:p w14:paraId="1E127B5F" w14:textId="44D68DA0" w:rsidR="00A00D11" w:rsidRPr="00AB5677" w:rsidRDefault="00BB28F7" w:rsidP="6520E0C3">
      <w:pPr>
        <w:spacing w:after="0"/>
        <w:jc w:val="both"/>
        <w:rPr>
          <w:rFonts w:ascii="Alto Con Nor" w:eastAsia="Alto Con Nor" w:hAnsi="Alto Con Nor" w:cs="Alto Con Nor"/>
          <w:i/>
          <w:iCs/>
          <w:sz w:val="22"/>
          <w:szCs w:val="22"/>
        </w:rPr>
      </w:pPr>
      <w:r>
        <w:rPr>
          <w:rFonts w:ascii="Alto Con Nor" w:hAnsi="Alto Con Nor"/>
          <w:i/>
          <w:sz w:val="22"/>
        </w:rPr>
        <w:t>For families</w:t>
      </w:r>
    </w:p>
    <w:p w14:paraId="259BB530" w14:textId="7C2FAADC" w:rsidR="008538DB" w:rsidRPr="008538DB" w:rsidRDefault="00834056" w:rsidP="00F91A29">
      <w:pPr>
        <w:spacing w:after="0"/>
        <w:jc w:val="both"/>
        <w:rPr>
          <w:rFonts w:ascii="Alto Con Nor" w:eastAsia="Alto Con Nor" w:hAnsi="Alto Con Nor" w:cs="Alto Con Nor"/>
          <w:sz w:val="22"/>
          <w:szCs w:val="22"/>
        </w:rPr>
      </w:pPr>
      <w:r>
        <w:rPr>
          <w:rFonts w:ascii="Alto Con Nor" w:hAnsi="Alto Con Nor"/>
          <w:sz w:val="22"/>
        </w:rPr>
        <w:lastRenderedPageBreak/>
        <w:t>Innsbruck’s Alpine Zoo invites you on a journey of discove</w:t>
      </w:r>
      <w:r w:rsidR="00B37C38">
        <w:rPr>
          <w:rFonts w:ascii="Alto Con Nor" w:hAnsi="Alto Con Nor"/>
          <w:sz w:val="22"/>
        </w:rPr>
        <w:t>ry</w:t>
      </w:r>
      <w:r>
        <w:rPr>
          <w:rFonts w:ascii="Alto Con Nor" w:hAnsi="Alto Con Nor"/>
          <w:sz w:val="22"/>
        </w:rPr>
        <w:t xml:space="preserve"> through the fascinating world of our local fauna. This is home to the world’s largest collection of animals from </w:t>
      </w:r>
      <w:r w:rsidR="00F571FE">
        <w:rPr>
          <w:rFonts w:ascii="Alto Con Nor" w:hAnsi="Alto Con Nor"/>
          <w:sz w:val="22"/>
        </w:rPr>
        <w:t xml:space="preserve">the </w:t>
      </w:r>
      <w:r>
        <w:rPr>
          <w:rFonts w:ascii="Alto Con Nor" w:hAnsi="Alto Con Nor"/>
          <w:sz w:val="22"/>
        </w:rPr>
        <w:t xml:space="preserve">alpine region – including eagles, lynxes and wolves – and it is designed to closely resemble their natural habitat. Meanwhile, just 20 or so minutes away from the city in Wattens, the sparkling snow on the ground is matched only by the scintillating splendour of the famous Swarovski Crystal Worlds. Visitors here will find themselves spellbound by a series of treasure troves filled with intriguing exhibitions and creative installations. And if you can’t resist the lure of twinkling lights and dazzling sights, then LUMAGICA is </w:t>
      </w:r>
      <w:r w:rsidR="00AB0E00">
        <w:rPr>
          <w:rFonts w:ascii="Alto Con Nor" w:hAnsi="Alto Con Nor"/>
          <w:sz w:val="22"/>
        </w:rPr>
        <w:t xml:space="preserve">also </w:t>
      </w:r>
      <w:r>
        <w:rPr>
          <w:rFonts w:ascii="Alto Con Nor" w:hAnsi="Alto Con Nor"/>
          <w:sz w:val="22"/>
        </w:rPr>
        <w:t xml:space="preserve">perfect for you: glowing mythical creatures attempt to outshine the glistening snowflakes (depending on the weather, of course!) </w:t>
      </w:r>
      <w:r w:rsidR="009A2CA8">
        <w:rPr>
          <w:rFonts w:ascii="Alto Con Nor" w:hAnsi="Alto Con Nor"/>
          <w:sz w:val="22"/>
        </w:rPr>
        <w:t>at</w:t>
      </w:r>
      <w:r>
        <w:rPr>
          <w:rFonts w:ascii="Alto Con Nor" w:hAnsi="Alto Con Nor"/>
          <w:sz w:val="22"/>
        </w:rPr>
        <w:t xml:space="preserve"> these magical illuminations </w:t>
      </w:r>
      <w:r w:rsidR="009A2CA8">
        <w:rPr>
          <w:rFonts w:ascii="Alto Con Nor" w:hAnsi="Alto Con Nor"/>
          <w:sz w:val="22"/>
        </w:rPr>
        <w:t>in</w:t>
      </w:r>
      <w:r>
        <w:rPr>
          <w:rFonts w:ascii="Alto Con Nor" w:hAnsi="Alto Con Nor"/>
          <w:sz w:val="22"/>
        </w:rPr>
        <w:t xml:space="preserve"> Innsbruck’s Imperial Gardens.</w:t>
      </w:r>
    </w:p>
    <w:p w14:paraId="6487F0EF" w14:textId="77777777" w:rsidR="00006188" w:rsidRDefault="00006188" w:rsidP="00F91A29">
      <w:pPr>
        <w:spacing w:after="0"/>
        <w:jc w:val="both"/>
        <w:rPr>
          <w:rFonts w:ascii="Alto Con Nor" w:eastAsia="Alto Con Nor" w:hAnsi="Alto Con Nor" w:cs="Alto Con Nor"/>
          <w:b/>
          <w:bCs/>
          <w:sz w:val="22"/>
          <w:szCs w:val="22"/>
        </w:rPr>
      </w:pPr>
    </w:p>
    <w:p w14:paraId="3FC1DEDA" w14:textId="04F98540" w:rsidR="00A00D11" w:rsidRPr="00AB5677" w:rsidRDefault="00BB28F7" w:rsidP="6520E0C3">
      <w:pPr>
        <w:spacing w:after="0"/>
        <w:jc w:val="both"/>
        <w:rPr>
          <w:rFonts w:ascii="Alto Con Nor" w:eastAsia="Alto Con Nor" w:hAnsi="Alto Con Nor" w:cs="Alto Con Nor"/>
          <w:i/>
          <w:iCs/>
          <w:sz w:val="22"/>
          <w:szCs w:val="22"/>
        </w:rPr>
      </w:pPr>
      <w:r>
        <w:rPr>
          <w:rFonts w:ascii="Alto Con Nor" w:hAnsi="Alto Con Nor"/>
          <w:i/>
          <w:sz w:val="22"/>
        </w:rPr>
        <w:t>For history buffs</w:t>
      </w:r>
    </w:p>
    <w:p w14:paraId="17F7C304" w14:textId="3844323C" w:rsidR="008538DB" w:rsidRPr="008538DB" w:rsidRDefault="42BA880E" w:rsidP="00F91A29">
      <w:pPr>
        <w:spacing w:after="0"/>
        <w:jc w:val="both"/>
        <w:rPr>
          <w:rFonts w:ascii="Alto Con Nor" w:eastAsia="Alto Con Nor" w:hAnsi="Alto Con Nor" w:cs="Alto Con Nor"/>
          <w:sz w:val="22"/>
          <w:szCs w:val="22"/>
        </w:rPr>
      </w:pPr>
      <w:r>
        <w:rPr>
          <w:rFonts w:ascii="Alto Con Nor" w:hAnsi="Alto Con Nor"/>
          <w:sz w:val="22"/>
        </w:rPr>
        <w:t xml:space="preserve">If you </w:t>
      </w:r>
      <w:r w:rsidR="005D03F3">
        <w:rPr>
          <w:rFonts w:ascii="Alto Con Nor" w:hAnsi="Alto Con Nor"/>
          <w:sz w:val="22"/>
        </w:rPr>
        <w:t>fancy stepping</w:t>
      </w:r>
      <w:r>
        <w:rPr>
          <w:rFonts w:ascii="Alto Con Nor" w:hAnsi="Alto Con Nor"/>
          <w:sz w:val="22"/>
        </w:rPr>
        <w:t xml:space="preserve"> back in time for a moment during your winter holiday, the city of Innsbruck is the perfect place to explore and experience history. The Hofkirche Court Church, for instance, reveals an impressive interior, with 28 larger-than-life bronze figures guarding the (empty) tomb of Emperor Maximilian. Next door to the church is the magnificent Hofburg Imperial Palace, whose state rooms and Giant’s Hall are adorned with relics of Habsburg history and (late) Baroque art. Equally steeped in history is the city's Bergisel hill, where the Tirol Panorama Museum – home to a giant panoramic painting spanning 1,000 square metres – sheds light on the Tyrolean uprising from various perspectives.</w:t>
      </w:r>
    </w:p>
    <w:p w14:paraId="12D87C74" w14:textId="77777777" w:rsidR="00006188" w:rsidRDefault="00006188" w:rsidP="00F91A29">
      <w:pPr>
        <w:spacing w:after="0"/>
        <w:jc w:val="both"/>
        <w:rPr>
          <w:rFonts w:ascii="Alto Con Nor" w:eastAsia="Alto Con Nor" w:hAnsi="Alto Con Nor" w:cs="Alto Con Nor"/>
          <w:b/>
          <w:bCs/>
          <w:sz w:val="22"/>
          <w:szCs w:val="22"/>
        </w:rPr>
      </w:pPr>
    </w:p>
    <w:p w14:paraId="29B97051" w14:textId="79689BBF" w:rsidR="00A00D11" w:rsidRPr="00AB5677" w:rsidRDefault="00BB28F7" w:rsidP="6520E0C3">
      <w:pPr>
        <w:spacing w:after="0"/>
        <w:jc w:val="both"/>
        <w:rPr>
          <w:i/>
          <w:iCs/>
        </w:rPr>
      </w:pPr>
      <w:r>
        <w:rPr>
          <w:rFonts w:ascii="Alto Con Nor" w:hAnsi="Alto Con Nor"/>
          <w:i/>
          <w:sz w:val="22"/>
        </w:rPr>
        <w:t xml:space="preserve">For keen learners </w:t>
      </w:r>
    </w:p>
    <w:p w14:paraId="3603774C" w14:textId="2128C0C8" w:rsidR="00A00D11" w:rsidRDefault="0018356F" w:rsidP="6520E0C3">
      <w:pPr>
        <w:spacing w:after="0"/>
        <w:jc w:val="both"/>
        <w:rPr>
          <w:rFonts w:ascii="Alto Con Nor" w:eastAsia="Alto Con Nor" w:hAnsi="Alto Con Nor" w:cs="Alto Con Nor"/>
          <w:color w:val="000000" w:themeColor="text1"/>
          <w:sz w:val="22"/>
          <w:szCs w:val="22"/>
        </w:rPr>
      </w:pPr>
      <w:r>
        <w:rPr>
          <w:rFonts w:ascii="Alto Con Nor" w:hAnsi="Alto Con Nor"/>
          <w:sz w:val="22"/>
        </w:rPr>
        <w:t xml:space="preserve">If you’re a fan of science and </w:t>
      </w:r>
      <w:r w:rsidR="00FA78ED">
        <w:rPr>
          <w:rFonts w:ascii="Alto Con Nor" w:hAnsi="Alto Con Nor"/>
          <w:sz w:val="22"/>
        </w:rPr>
        <w:t>fascinating facts</w:t>
      </w:r>
      <w:r>
        <w:rPr>
          <w:rFonts w:ascii="Alto Con Nor" w:hAnsi="Alto Con Nor"/>
          <w:sz w:val="22"/>
        </w:rPr>
        <w:t xml:space="preserve">, then it is well worth taking a detour from the city to discover attractions such as Anatomical Museum. The exhibitions here – which feature genuine human skeletons – open up </w:t>
      </w:r>
      <w:r w:rsidR="00DE69DA">
        <w:rPr>
          <w:rFonts w:ascii="Alto Con Nor" w:hAnsi="Alto Con Nor"/>
          <w:sz w:val="22"/>
        </w:rPr>
        <w:t>interestin</w:t>
      </w:r>
      <w:r>
        <w:rPr>
          <w:rFonts w:ascii="Alto Con Nor" w:hAnsi="Alto Con Nor"/>
          <w:sz w:val="22"/>
        </w:rPr>
        <w:t xml:space="preserve">g insights into how our anatomy works. Over at the Audioversum Science Centre, the focus is on hearing – explored </w:t>
      </w:r>
      <w:r w:rsidR="003C64E0">
        <w:rPr>
          <w:rFonts w:ascii="Alto Con Nor" w:hAnsi="Alto Con Nor"/>
          <w:sz w:val="22"/>
        </w:rPr>
        <w:t>in an</w:t>
      </w:r>
      <w:r>
        <w:rPr>
          <w:rFonts w:ascii="Alto Con Nor" w:hAnsi="Alto Con Nor"/>
          <w:sz w:val="22"/>
        </w:rPr>
        <w:t xml:space="preserve"> interactive </w:t>
      </w:r>
      <w:r w:rsidR="003C64E0">
        <w:rPr>
          <w:rFonts w:ascii="Alto Con Nor" w:hAnsi="Alto Con Nor"/>
          <w:sz w:val="22"/>
        </w:rPr>
        <w:t>way</w:t>
      </w:r>
      <w:r>
        <w:rPr>
          <w:rFonts w:ascii="Alto Con Nor" w:hAnsi="Alto Con Nor"/>
          <w:sz w:val="22"/>
        </w:rPr>
        <w:t xml:space="preserve">: the main exhibition gives visitors the chance to examine the human sense of hearing from multiple perspectives, including </w:t>
      </w:r>
      <w:r w:rsidR="003C64E0">
        <w:rPr>
          <w:rFonts w:ascii="Alto Con Nor" w:hAnsi="Alto Con Nor"/>
          <w:sz w:val="22"/>
        </w:rPr>
        <w:t xml:space="preserve">a </w:t>
      </w:r>
      <w:r>
        <w:rPr>
          <w:rFonts w:ascii="Alto Con Nor" w:hAnsi="Alto Con Nor"/>
          <w:sz w:val="22"/>
        </w:rPr>
        <w:t xml:space="preserve">3D navigation through the ear. </w:t>
      </w:r>
      <w:r w:rsidR="00E81DE0">
        <w:rPr>
          <w:rFonts w:ascii="Alto Con Nor" w:hAnsi="Alto Con Nor"/>
          <w:sz w:val="22"/>
        </w:rPr>
        <w:t xml:space="preserve">Another </w:t>
      </w:r>
      <w:r w:rsidR="009564A9">
        <w:rPr>
          <w:rFonts w:ascii="Alto Con Nor" w:hAnsi="Alto Con Nor"/>
          <w:sz w:val="22"/>
        </w:rPr>
        <w:t>intriguin</w:t>
      </w:r>
      <w:r w:rsidR="00E81DE0">
        <w:rPr>
          <w:rFonts w:ascii="Alto Con Nor" w:hAnsi="Alto Con Nor"/>
          <w:sz w:val="22"/>
        </w:rPr>
        <w:t>g</w:t>
      </w:r>
      <w:r w:rsidR="00A52317">
        <w:rPr>
          <w:rFonts w:ascii="Alto Con Nor" w:hAnsi="Alto Con Nor"/>
          <w:sz w:val="22"/>
        </w:rPr>
        <w:t xml:space="preserve"> local</w:t>
      </w:r>
      <w:r w:rsidR="00E81DE0">
        <w:rPr>
          <w:rFonts w:ascii="Alto Con Nor" w:hAnsi="Alto Con Nor"/>
          <w:sz w:val="22"/>
        </w:rPr>
        <w:t xml:space="preserve"> </w:t>
      </w:r>
      <w:r w:rsidR="00A52317">
        <w:rPr>
          <w:rFonts w:ascii="Alto Con Nor" w:hAnsi="Alto Con Nor"/>
          <w:sz w:val="22"/>
        </w:rPr>
        <w:t>attraction is</w:t>
      </w:r>
      <w:r>
        <w:rPr>
          <w:rFonts w:ascii="Alto Con Nor" w:hAnsi="Alto Con Nor"/>
          <w:sz w:val="22"/>
        </w:rPr>
        <w:t xml:space="preserve"> the Grassmayr bell foundry, which is over 400 years old and provides an insight into the traditional craft of making bells.</w:t>
      </w:r>
    </w:p>
    <w:p w14:paraId="132234A1" w14:textId="77777777" w:rsidR="00006188" w:rsidRDefault="00006188" w:rsidP="00F91A29">
      <w:pPr>
        <w:spacing w:after="0"/>
        <w:jc w:val="both"/>
        <w:rPr>
          <w:rFonts w:ascii="Alto Con Nor" w:eastAsia="Alto Con Nor" w:hAnsi="Alto Con Nor" w:cs="Alto Con Nor"/>
          <w:b/>
          <w:bCs/>
          <w:sz w:val="22"/>
          <w:szCs w:val="22"/>
        </w:rPr>
      </w:pPr>
    </w:p>
    <w:p w14:paraId="170B878D" w14:textId="490DE779" w:rsidR="00F91A29" w:rsidRPr="00A5214B" w:rsidRDefault="0018356F" w:rsidP="0018356F">
      <w:pPr>
        <w:spacing w:after="0"/>
        <w:jc w:val="both"/>
        <w:rPr>
          <w:rFonts w:ascii="Alto Con Nor" w:hAnsi="Alto Con Nor"/>
          <w:sz w:val="22"/>
        </w:rPr>
      </w:pPr>
      <w:r>
        <w:rPr>
          <w:rFonts w:ascii="Alto Con Nor" w:hAnsi="Alto Con Nor"/>
          <w:b/>
          <w:sz w:val="22"/>
        </w:rPr>
        <w:t xml:space="preserve">By the way, </w:t>
      </w:r>
      <w:r>
        <w:rPr>
          <w:rFonts w:ascii="Alto Con Nor" w:hAnsi="Alto Con Nor"/>
          <w:sz w:val="22"/>
        </w:rPr>
        <w:t>the SKI plus City Pass also allows you to travel around the mountains and the city in a flexible and eco-friendly way</w:t>
      </w:r>
      <w:r w:rsidR="00A5214B">
        <w:rPr>
          <w:rFonts w:ascii="Alto Con Nor" w:hAnsi="Alto Con Nor"/>
          <w:sz w:val="22"/>
        </w:rPr>
        <w:t xml:space="preserve"> –</w:t>
      </w:r>
      <w:r>
        <w:rPr>
          <w:rFonts w:ascii="Alto Con Nor" w:hAnsi="Alto Con Nor"/>
          <w:sz w:val="22"/>
        </w:rPr>
        <w:t xml:space="preserve"> including on the buses that run to the 12 ski areas and on the hop-on hop-off Sightseer bus, which stops at Innsbruck’s top attractions.</w:t>
      </w:r>
    </w:p>
    <w:p w14:paraId="4933D2BF" w14:textId="77777777" w:rsidR="00006188" w:rsidRPr="00913F8B" w:rsidRDefault="00006188" w:rsidP="6520E0C3">
      <w:pPr>
        <w:spacing w:after="0"/>
        <w:jc w:val="both"/>
        <w:rPr>
          <w:rFonts w:ascii="Alto Con Nor" w:eastAsia="Alto Con Nor" w:hAnsi="Alto Con Nor" w:cs="Alto Con Nor"/>
          <w:b/>
          <w:bCs/>
          <w:i/>
          <w:iCs/>
          <w:sz w:val="22"/>
          <w:szCs w:val="22"/>
          <w:lang w:eastAsia="de-DE"/>
        </w:rPr>
      </w:pPr>
    </w:p>
    <w:p w14:paraId="681A9F45" w14:textId="77777777" w:rsidR="00006188" w:rsidRPr="00913F8B" w:rsidRDefault="00006188" w:rsidP="6520E0C3">
      <w:pPr>
        <w:spacing w:after="0"/>
        <w:jc w:val="both"/>
        <w:rPr>
          <w:rFonts w:ascii="Alto Con Nor" w:eastAsia="Alto Con Nor" w:hAnsi="Alto Con Nor" w:cs="Alto Con Nor"/>
          <w:b/>
          <w:bCs/>
          <w:i/>
          <w:iCs/>
          <w:sz w:val="22"/>
          <w:szCs w:val="22"/>
          <w:lang w:eastAsia="de-DE"/>
        </w:rPr>
      </w:pPr>
    </w:p>
    <w:p w14:paraId="741C5FCB" w14:textId="77777777" w:rsidR="00006188" w:rsidRDefault="7AE68339" w:rsidP="00006188">
      <w:pPr>
        <w:spacing w:after="0"/>
        <w:jc w:val="both"/>
        <w:rPr>
          <w:rFonts w:ascii="Alto Con Nor" w:eastAsia="Alto Con Nor" w:hAnsi="Alto Con Nor" w:cs="Alto Con Nor"/>
          <w:sz w:val="22"/>
          <w:szCs w:val="22"/>
        </w:rPr>
      </w:pPr>
      <w:r>
        <w:rPr>
          <w:rFonts w:ascii="Alto Con Nor" w:hAnsi="Alto Con Nor"/>
          <w:b/>
          <w:i/>
          <w:sz w:val="22"/>
        </w:rPr>
        <w:t>About the Innsbruck region</w:t>
      </w:r>
    </w:p>
    <w:p w14:paraId="0085169D" w14:textId="20D05A13" w:rsidR="008538DB" w:rsidRPr="00006188" w:rsidRDefault="7AE68339" w:rsidP="00006188">
      <w:pPr>
        <w:spacing w:after="0"/>
        <w:jc w:val="both"/>
        <w:rPr>
          <w:rFonts w:ascii="Alto Con Nor" w:eastAsia="Alto Con Nor" w:hAnsi="Alto Con Nor" w:cs="Alto Con Nor"/>
          <w:sz w:val="22"/>
          <w:szCs w:val="22"/>
        </w:rPr>
      </w:pPr>
      <w:r>
        <w:rPr>
          <w:rFonts w:ascii="Alto Con Nor" w:hAnsi="Alto Con Nor"/>
          <w:i/>
          <w:sz w:val="22"/>
        </w:rPr>
        <w:t>The Innsbruck region is unique in its symbiosis of vibrant urbane space and captivating alpine landscape. It covers both Innsbruck itself – the capital of Tyrol – and over 40 locations in the surrounding area, with six distinct tourist regions: the city, the Inntal valley, Kühtai-Sellraintal, the Mieming Plateau and the south and west regions. Innsbruck offers all the sights and sophistication of a thriving city, yet sporting thrills and opportunities to conquer your next peak are never very far away. The free Welcome Card offers guests the chance to experience the region in all its diversity, with access to various attractions and free use of local public transport. The official destination management organisation for the Innsbruck region is Innsbruck Tourismus. Its 100 or so employees and eleven tourist information offices are on hand to help you enjoy unforgettable holiday experiences in true harmony with our local communities and natural surroundings.</w:t>
      </w:r>
    </w:p>
    <w:p w14:paraId="0CC12449" w14:textId="77777777" w:rsidR="008538DB" w:rsidRPr="00913F8B" w:rsidRDefault="008538DB" w:rsidP="00F91A29">
      <w:pPr>
        <w:spacing w:after="0"/>
        <w:jc w:val="both"/>
        <w:rPr>
          <w:rFonts w:ascii="Alto Con Nor" w:eastAsia="Alto Con Nor" w:hAnsi="Alto Con Nor" w:cs="Alto Con Nor"/>
          <w:sz w:val="22"/>
          <w:szCs w:val="22"/>
          <w:lang w:eastAsia="de-DE"/>
        </w:rPr>
      </w:pPr>
    </w:p>
    <w:p w14:paraId="6899AE2E" w14:textId="77777777" w:rsidR="008538DB" w:rsidRPr="008538DB" w:rsidRDefault="7AE68339" w:rsidP="6520E0C3">
      <w:pPr>
        <w:spacing w:after="0"/>
        <w:jc w:val="both"/>
        <w:rPr>
          <w:rFonts w:ascii="Alto Con Nor" w:eastAsia="Alto Con Nor" w:hAnsi="Alto Con Nor" w:cs="Alto Con Nor"/>
          <w:b/>
          <w:bCs/>
          <w:i/>
          <w:iCs/>
          <w:sz w:val="22"/>
          <w:szCs w:val="22"/>
        </w:rPr>
      </w:pPr>
      <w:r>
        <w:rPr>
          <w:rFonts w:ascii="Alto Con Nor" w:hAnsi="Alto Con Nor"/>
          <w:b/>
          <w:i/>
          <w:sz w:val="22"/>
        </w:rPr>
        <w:t>Further links</w:t>
      </w:r>
    </w:p>
    <w:p w14:paraId="6ABBFFC0" w14:textId="2549F00C" w:rsidR="008538DB" w:rsidRPr="008538DB" w:rsidRDefault="7AE68339" w:rsidP="6520E0C3">
      <w:pPr>
        <w:spacing w:after="0"/>
        <w:jc w:val="both"/>
        <w:rPr>
          <w:rFonts w:ascii="Alto Con Nor" w:eastAsia="Alto Con Nor" w:hAnsi="Alto Con Nor" w:cs="Alto Con Nor"/>
          <w:i/>
          <w:iCs/>
          <w:sz w:val="22"/>
          <w:szCs w:val="22"/>
        </w:rPr>
      </w:pPr>
      <w:r>
        <w:rPr>
          <w:rFonts w:ascii="Alto Con Nor" w:hAnsi="Alto Con Nor"/>
          <w:i/>
          <w:sz w:val="22"/>
        </w:rPr>
        <w:t xml:space="preserve">Website: </w:t>
      </w:r>
      <w:hyperlink r:id="rId11">
        <w:r>
          <w:rPr>
            <w:rStyle w:val="Hyperlink"/>
            <w:rFonts w:ascii="Alto Con Nor" w:hAnsi="Alto Con Nor"/>
            <w:i/>
            <w:sz w:val="22"/>
          </w:rPr>
          <w:t>www.innsbruck.info/en/</w:t>
        </w:r>
      </w:hyperlink>
      <w:r>
        <w:rPr>
          <w:rFonts w:ascii="Alto Con Nor" w:hAnsi="Alto Con Nor"/>
          <w:i/>
          <w:sz w:val="22"/>
        </w:rPr>
        <w:t xml:space="preserve"> </w:t>
      </w:r>
    </w:p>
    <w:p w14:paraId="494F5399" w14:textId="62B0338D" w:rsidR="008538DB" w:rsidRPr="000062F6" w:rsidRDefault="7AE68339" w:rsidP="6520E0C3">
      <w:pPr>
        <w:spacing w:after="0"/>
        <w:jc w:val="both"/>
        <w:rPr>
          <w:rFonts w:ascii="Alto Con Nor" w:eastAsia="Alto Con Nor" w:hAnsi="Alto Con Nor" w:cs="Alto Con Nor"/>
          <w:i/>
          <w:iCs/>
          <w:sz w:val="22"/>
          <w:szCs w:val="22"/>
        </w:rPr>
      </w:pPr>
      <w:r w:rsidRPr="000062F6">
        <w:rPr>
          <w:rFonts w:ascii="Alto Con Nor" w:hAnsi="Alto Con Nor"/>
          <w:i/>
          <w:sz w:val="22"/>
        </w:rPr>
        <w:t xml:space="preserve">Blog: </w:t>
      </w:r>
      <w:r>
        <w:fldChar w:fldCharType="begin"/>
      </w:r>
      <w:r>
        <w:instrText>HYPERLINK "http://www.innsbruck.info/blog/en/" \h</w:instrText>
      </w:r>
      <w:r>
        <w:fldChar w:fldCharType="separate"/>
      </w:r>
      <w:r w:rsidRPr="000062F6">
        <w:rPr>
          <w:rStyle w:val="Hyperlink"/>
          <w:rFonts w:ascii="Alto Con Nor" w:hAnsi="Alto Con Nor"/>
          <w:i/>
          <w:sz w:val="22"/>
        </w:rPr>
        <w:t>www.innsbruck.info/blog/en/</w:t>
      </w:r>
      <w:r>
        <w:fldChar w:fldCharType="end"/>
      </w:r>
    </w:p>
    <w:p w14:paraId="0346EF2D" w14:textId="00E0F6FC" w:rsidR="008538DB" w:rsidRPr="00C65152" w:rsidRDefault="7AE68339" w:rsidP="6520E0C3">
      <w:pPr>
        <w:spacing w:after="0"/>
        <w:jc w:val="both"/>
        <w:rPr>
          <w:rFonts w:ascii="Alto Con Nor" w:eastAsia="Alto Con Nor" w:hAnsi="Alto Con Nor" w:cs="Alto Con Nor"/>
          <w:i/>
          <w:iCs/>
          <w:sz w:val="22"/>
          <w:szCs w:val="22"/>
        </w:rPr>
      </w:pPr>
      <w:r>
        <w:rPr>
          <w:rFonts w:ascii="Alto Con Nor" w:hAnsi="Alto Con Nor"/>
          <w:i/>
          <w:sz w:val="22"/>
        </w:rPr>
        <w:t xml:space="preserve">Facebook: </w:t>
      </w:r>
      <w:hyperlink r:id="rId12">
        <w:r>
          <w:rPr>
            <w:rStyle w:val="Hyperlink"/>
            <w:rFonts w:ascii="Alto Con Nor" w:hAnsi="Alto Con Nor"/>
            <w:i/>
            <w:sz w:val="22"/>
          </w:rPr>
          <w:t>www.facebook.com/Innsbruck</w:t>
        </w:r>
      </w:hyperlink>
    </w:p>
    <w:p w14:paraId="5352359D" w14:textId="0A6A27B0" w:rsidR="008538DB" w:rsidRPr="008538DB" w:rsidRDefault="7AE68339" w:rsidP="6520E0C3">
      <w:pPr>
        <w:spacing w:after="0"/>
        <w:jc w:val="both"/>
        <w:rPr>
          <w:rFonts w:ascii="Alto Con Nor" w:eastAsia="Alto Con Nor" w:hAnsi="Alto Con Nor" w:cs="Alto Con Nor"/>
          <w:i/>
          <w:iCs/>
          <w:sz w:val="22"/>
          <w:szCs w:val="22"/>
        </w:rPr>
      </w:pPr>
      <w:r>
        <w:rPr>
          <w:rFonts w:ascii="Alto Con Nor" w:hAnsi="Alto Con Nor"/>
          <w:i/>
          <w:sz w:val="22"/>
        </w:rPr>
        <w:t xml:space="preserve">Instagram: </w:t>
      </w:r>
      <w:hyperlink r:id="rId13">
        <w:r>
          <w:rPr>
            <w:rStyle w:val="Hyperlink"/>
            <w:rFonts w:ascii="Alto Con Nor" w:hAnsi="Alto Con Nor"/>
            <w:i/>
            <w:sz w:val="22"/>
          </w:rPr>
          <w:t>www.instagram.com/innsbrucktourism</w:t>
        </w:r>
      </w:hyperlink>
      <w:r>
        <w:rPr>
          <w:rFonts w:ascii="Alto Con Nor" w:hAnsi="Alto Con Nor"/>
          <w:i/>
          <w:sz w:val="22"/>
        </w:rPr>
        <w:t xml:space="preserve"> </w:t>
      </w:r>
    </w:p>
    <w:p w14:paraId="13DF9E95" w14:textId="5560337F" w:rsidR="008538DB" w:rsidRPr="008538DB" w:rsidRDefault="7AE68339" w:rsidP="6520E0C3">
      <w:pPr>
        <w:spacing w:after="0"/>
        <w:jc w:val="both"/>
        <w:rPr>
          <w:rFonts w:ascii="Alto Con Nor" w:eastAsia="Alto Con Nor" w:hAnsi="Alto Con Nor" w:cs="Alto Con Nor"/>
          <w:i/>
          <w:iCs/>
          <w:sz w:val="22"/>
          <w:szCs w:val="22"/>
        </w:rPr>
      </w:pPr>
      <w:r>
        <w:rPr>
          <w:rFonts w:ascii="Alto Con Nor" w:hAnsi="Alto Con Nor"/>
          <w:i/>
          <w:sz w:val="22"/>
        </w:rPr>
        <w:t xml:space="preserve">X: </w:t>
      </w:r>
      <w:hyperlink r:id="rId14">
        <w:r>
          <w:rPr>
            <w:rStyle w:val="Hyperlink"/>
            <w:rFonts w:ascii="Alto Con Nor" w:hAnsi="Alto Con Nor"/>
            <w:i/>
            <w:sz w:val="22"/>
          </w:rPr>
          <w:t>www.twitter.com/InnsbruckTVB</w:t>
        </w:r>
      </w:hyperlink>
    </w:p>
    <w:p w14:paraId="04D37CBE" w14:textId="54EEDB28" w:rsidR="008538DB" w:rsidRPr="008538DB" w:rsidRDefault="7AE68339" w:rsidP="6520E0C3">
      <w:pPr>
        <w:spacing w:after="0"/>
        <w:jc w:val="both"/>
        <w:rPr>
          <w:rFonts w:ascii="Alto Con Nor" w:eastAsia="Alto Con Nor" w:hAnsi="Alto Con Nor" w:cs="Alto Con Nor"/>
          <w:i/>
          <w:iCs/>
          <w:sz w:val="22"/>
          <w:szCs w:val="22"/>
        </w:rPr>
      </w:pPr>
      <w:r>
        <w:rPr>
          <w:rFonts w:ascii="Alto Con Nor" w:hAnsi="Alto Con Nor"/>
          <w:i/>
          <w:sz w:val="22"/>
        </w:rPr>
        <w:t xml:space="preserve">YouTube: </w:t>
      </w:r>
      <w:hyperlink r:id="rId15">
        <w:r>
          <w:rPr>
            <w:rStyle w:val="Hyperlink"/>
            <w:rFonts w:ascii="Alto Con Nor" w:hAnsi="Alto Con Nor"/>
            <w:i/>
            <w:sz w:val="22"/>
          </w:rPr>
          <w:t>www.youtube.com/user/InnsbruckTVB</w:t>
        </w:r>
      </w:hyperlink>
    </w:p>
    <w:p w14:paraId="40654ADB" w14:textId="4FF018B5" w:rsidR="008538DB" w:rsidRPr="008538DB" w:rsidRDefault="7AE68339" w:rsidP="6520E0C3">
      <w:pPr>
        <w:spacing w:after="0"/>
        <w:jc w:val="both"/>
        <w:rPr>
          <w:rFonts w:ascii="Alto Con Nor" w:eastAsia="Alto Con Nor" w:hAnsi="Alto Con Nor" w:cs="Alto Con Nor"/>
          <w:i/>
          <w:iCs/>
          <w:sz w:val="22"/>
          <w:szCs w:val="22"/>
        </w:rPr>
      </w:pPr>
      <w:r>
        <w:rPr>
          <w:rFonts w:ascii="Alto Con Nor" w:hAnsi="Alto Con Nor"/>
          <w:i/>
          <w:sz w:val="22"/>
        </w:rPr>
        <w:t xml:space="preserve">Pinterest: </w:t>
      </w:r>
      <w:hyperlink r:id="rId16">
        <w:r>
          <w:rPr>
            <w:rStyle w:val="Hyperlink"/>
            <w:rFonts w:ascii="Alto Con Nor" w:hAnsi="Alto Con Nor"/>
            <w:i/>
            <w:sz w:val="22"/>
          </w:rPr>
          <w:t>www.pinterest.at/innsbrucktvb/_created</w:t>
        </w:r>
      </w:hyperlink>
      <w:r>
        <w:rPr>
          <w:rFonts w:ascii="Alto Con Nor" w:hAnsi="Alto Con Nor"/>
          <w:i/>
          <w:sz w:val="22"/>
        </w:rPr>
        <w:t xml:space="preserve"> </w:t>
      </w:r>
    </w:p>
    <w:p w14:paraId="08F5987E" w14:textId="77777777" w:rsidR="008538DB" w:rsidRPr="008538DB" w:rsidRDefault="008538DB" w:rsidP="00F91A29">
      <w:pPr>
        <w:spacing w:after="0"/>
        <w:jc w:val="both"/>
        <w:rPr>
          <w:rFonts w:ascii="Alto Con Nor" w:eastAsia="Alto Con Nor" w:hAnsi="Alto Con Nor" w:cs="Alto Con Nor"/>
          <w:sz w:val="22"/>
          <w:szCs w:val="22"/>
          <w:lang w:val="it-IT" w:eastAsia="de-DE"/>
        </w:rPr>
      </w:pPr>
    </w:p>
    <w:p w14:paraId="27386647" w14:textId="77777777" w:rsidR="000062F6" w:rsidRPr="006B5756" w:rsidRDefault="000062F6" w:rsidP="000062F6">
      <w:pPr>
        <w:spacing w:after="0"/>
        <w:jc w:val="both"/>
        <w:rPr>
          <w:rFonts w:ascii="Alto Con Nor" w:eastAsiaTheme="minorEastAsia" w:hAnsi="Alto Con Nor" w:cstheme="minorBidi"/>
          <w:sz w:val="22"/>
          <w:szCs w:val="22"/>
        </w:rPr>
      </w:pPr>
      <w:r w:rsidRPr="006B5756">
        <w:rPr>
          <w:rFonts w:ascii="Alto Con Nor" w:hAnsi="Alto Con Nor"/>
          <w:b/>
          <w:sz w:val="22"/>
          <w:lang w:val="en-US"/>
        </w:rPr>
        <w:t>Enquiries:</w:t>
      </w:r>
    </w:p>
    <w:p w14:paraId="39B8686B" w14:textId="77777777" w:rsidR="000062F6" w:rsidRPr="006B5756" w:rsidRDefault="000062F6" w:rsidP="000062F6">
      <w:pPr>
        <w:spacing w:after="0"/>
        <w:jc w:val="both"/>
        <w:rPr>
          <w:rFonts w:ascii="Alto Con Nor" w:hAnsi="Alto Con Nor"/>
          <w:b/>
          <w:sz w:val="22"/>
          <w:lang w:val="en-US"/>
        </w:rPr>
      </w:pPr>
      <w:r w:rsidRPr="006B5756">
        <w:rPr>
          <w:rFonts w:ascii="Alto Con Nor" w:hAnsi="Alto Con Nor"/>
          <w:b/>
          <w:sz w:val="22"/>
          <w:lang w:val="en-US"/>
        </w:rPr>
        <w:t>Innsbruck Tourismus</w:t>
      </w:r>
    </w:p>
    <w:p w14:paraId="728A944E" w14:textId="77777777" w:rsidR="000062F6" w:rsidRPr="006B5756" w:rsidRDefault="000062F6" w:rsidP="000062F6">
      <w:pPr>
        <w:spacing w:after="0"/>
        <w:jc w:val="both"/>
        <w:rPr>
          <w:rFonts w:ascii="Alto Con Nor" w:hAnsi="Alto Con Nor"/>
          <w:b/>
          <w:sz w:val="22"/>
        </w:rPr>
      </w:pPr>
      <w:r w:rsidRPr="006B5756">
        <w:rPr>
          <w:rFonts w:ascii="Alto Con Nor" w:hAnsi="Alto Con Nor"/>
          <w:b/>
          <w:sz w:val="22"/>
        </w:rPr>
        <w:t>Colette Verra</w:t>
      </w:r>
    </w:p>
    <w:p w14:paraId="49686075" w14:textId="77777777" w:rsidR="000062F6" w:rsidRPr="006B5756" w:rsidRDefault="000062F6" w:rsidP="000062F6">
      <w:pPr>
        <w:spacing w:after="0"/>
        <w:jc w:val="both"/>
        <w:rPr>
          <w:rFonts w:ascii="Alto Con Nor" w:hAnsi="Alto Con Nor"/>
          <w:b/>
          <w:sz w:val="22"/>
        </w:rPr>
      </w:pPr>
      <w:r w:rsidRPr="006B5756">
        <w:rPr>
          <w:rFonts w:ascii="Alto Con Nor" w:hAnsi="Alto Con Nor"/>
          <w:b/>
          <w:sz w:val="22"/>
        </w:rPr>
        <w:t xml:space="preserve">Market Management </w:t>
      </w:r>
    </w:p>
    <w:p w14:paraId="4449468A" w14:textId="77777777" w:rsidR="000062F6" w:rsidRPr="006B5756" w:rsidRDefault="000062F6" w:rsidP="000062F6">
      <w:pPr>
        <w:spacing w:after="0"/>
        <w:jc w:val="both"/>
        <w:rPr>
          <w:rFonts w:ascii="Alto Con Nor" w:hAnsi="Alto Con Nor"/>
          <w:b/>
          <w:sz w:val="22"/>
        </w:rPr>
      </w:pPr>
      <w:proofErr w:type="spellStart"/>
      <w:r w:rsidRPr="006B5756">
        <w:rPr>
          <w:rFonts w:ascii="Alto Con Nor" w:hAnsi="Alto Con Nor"/>
          <w:b/>
          <w:sz w:val="22"/>
        </w:rPr>
        <w:t>Burggraben</w:t>
      </w:r>
      <w:proofErr w:type="spellEnd"/>
      <w:r w:rsidRPr="006B5756">
        <w:rPr>
          <w:rFonts w:ascii="Alto Con Nor" w:hAnsi="Alto Con Nor"/>
          <w:b/>
          <w:sz w:val="22"/>
        </w:rPr>
        <w:t xml:space="preserve"> 3</w:t>
      </w:r>
    </w:p>
    <w:p w14:paraId="4A23F466" w14:textId="77777777" w:rsidR="000062F6" w:rsidRPr="006B5756" w:rsidRDefault="000062F6" w:rsidP="000062F6">
      <w:pPr>
        <w:spacing w:after="0"/>
        <w:jc w:val="both"/>
        <w:rPr>
          <w:rFonts w:ascii="Alto Con Nor" w:hAnsi="Alto Con Nor"/>
          <w:b/>
          <w:sz w:val="22"/>
        </w:rPr>
      </w:pPr>
      <w:r w:rsidRPr="006B5756">
        <w:rPr>
          <w:rFonts w:ascii="Alto Con Nor" w:hAnsi="Alto Con Nor"/>
          <w:b/>
          <w:sz w:val="22"/>
        </w:rPr>
        <w:t>A-6020 Innsbruck</w:t>
      </w:r>
    </w:p>
    <w:p w14:paraId="6063C5D8" w14:textId="77777777" w:rsidR="000062F6" w:rsidRPr="006B5756" w:rsidRDefault="000062F6" w:rsidP="000062F6">
      <w:pPr>
        <w:spacing w:after="0"/>
        <w:jc w:val="both"/>
        <w:rPr>
          <w:rFonts w:ascii="Alto Con Nor" w:hAnsi="Alto Con Nor"/>
          <w:b/>
          <w:sz w:val="22"/>
        </w:rPr>
      </w:pPr>
      <w:r w:rsidRPr="006B5756">
        <w:rPr>
          <w:rFonts w:ascii="Alto Con Nor" w:hAnsi="Alto Con Nor"/>
          <w:b/>
          <w:sz w:val="22"/>
        </w:rPr>
        <w:t xml:space="preserve">+43 512 5356 </w:t>
      </w:r>
    </w:p>
    <w:p w14:paraId="6EA9D2AC" w14:textId="77777777" w:rsidR="000062F6" w:rsidRPr="006B5756" w:rsidRDefault="000062F6" w:rsidP="000062F6">
      <w:pPr>
        <w:spacing w:after="0"/>
        <w:jc w:val="both"/>
        <w:rPr>
          <w:rFonts w:ascii="Alto Con Nor" w:hAnsi="Alto Con Nor"/>
          <w:b/>
          <w:sz w:val="22"/>
          <w:u w:val="single"/>
        </w:rPr>
      </w:pPr>
      <w:hyperlink r:id="rId17" w:history="1">
        <w:r w:rsidRPr="006B5756">
          <w:rPr>
            <w:rStyle w:val="Hyperlink"/>
            <w:rFonts w:ascii="Alto Con Nor" w:hAnsi="Alto Con Nor"/>
            <w:b/>
            <w:sz w:val="22"/>
          </w:rPr>
          <w:t>c.verra@innsbruck.info</w:t>
        </w:r>
      </w:hyperlink>
    </w:p>
    <w:p w14:paraId="0403FD36" w14:textId="77777777" w:rsidR="000062F6" w:rsidRPr="006B5756" w:rsidRDefault="000062F6" w:rsidP="000062F6">
      <w:pPr>
        <w:spacing w:after="0"/>
        <w:jc w:val="both"/>
        <w:rPr>
          <w:rFonts w:ascii="Alto Con Nor" w:hAnsi="Alto Con Nor"/>
          <w:b/>
          <w:sz w:val="22"/>
          <w:u w:val="single"/>
        </w:rPr>
      </w:pPr>
      <w:hyperlink r:id="rId18" w:history="1">
        <w:r w:rsidRPr="006B5756">
          <w:rPr>
            <w:rStyle w:val="Hyperlink"/>
            <w:rFonts w:ascii="Alto Con Nor" w:hAnsi="Alto Con Nor"/>
            <w:b/>
            <w:sz w:val="22"/>
          </w:rPr>
          <w:t>www.innsbruck.info</w:t>
        </w:r>
      </w:hyperlink>
    </w:p>
    <w:p w14:paraId="2815A350" w14:textId="77777777" w:rsidR="000062F6" w:rsidRPr="006B5756" w:rsidRDefault="000062F6" w:rsidP="000062F6">
      <w:pPr>
        <w:spacing w:after="0"/>
        <w:jc w:val="both"/>
        <w:rPr>
          <w:rFonts w:ascii="Alto Con Nor" w:hAnsi="Alto Con Nor"/>
          <w:b/>
          <w:bCs/>
          <w:sz w:val="22"/>
        </w:rPr>
      </w:pPr>
    </w:p>
    <w:p w14:paraId="6126EB5C" w14:textId="77777777" w:rsidR="000062F6" w:rsidRPr="006B5756" w:rsidRDefault="000062F6" w:rsidP="000062F6">
      <w:pPr>
        <w:spacing w:after="0"/>
        <w:jc w:val="both"/>
        <w:rPr>
          <w:rFonts w:ascii="Alto Con Nor" w:hAnsi="Alto Con Nor"/>
          <w:b/>
          <w:sz w:val="22"/>
        </w:rPr>
      </w:pPr>
      <w:r w:rsidRPr="006B5756">
        <w:rPr>
          <w:rFonts w:ascii="Alto Con Nor" w:hAnsi="Alto Con Nor"/>
          <w:b/>
          <w:sz w:val="22"/>
        </w:rPr>
        <w:t xml:space="preserve">Free photo downloads at: </w:t>
      </w:r>
    </w:p>
    <w:p w14:paraId="2D200436" w14:textId="77777777" w:rsidR="000062F6" w:rsidRPr="006B5756" w:rsidRDefault="000062F6" w:rsidP="000062F6">
      <w:pPr>
        <w:spacing w:after="0"/>
        <w:jc w:val="both"/>
        <w:rPr>
          <w:rFonts w:ascii="Alto Con Nor" w:hAnsi="Alto Con Nor"/>
          <w:b/>
          <w:bCs/>
          <w:sz w:val="22"/>
        </w:rPr>
      </w:pPr>
      <w:hyperlink r:id="rId19" w:history="1">
        <w:r w:rsidRPr="006B5756">
          <w:rPr>
            <w:rStyle w:val="Hyperlink"/>
            <w:rFonts w:ascii="Alto Con Nor" w:hAnsi="Alto Con Nor"/>
            <w:b/>
            <w:sz w:val="22"/>
          </w:rPr>
          <w:t>www.innsbruckphoto.at/extern</w:t>
        </w:r>
      </w:hyperlink>
    </w:p>
    <w:p w14:paraId="404E52A6" w14:textId="77777777" w:rsidR="000062F6" w:rsidRPr="006B5756" w:rsidRDefault="000062F6" w:rsidP="000062F6">
      <w:pPr>
        <w:spacing w:after="0"/>
        <w:jc w:val="both"/>
        <w:rPr>
          <w:rFonts w:ascii="Alto Con Nor" w:hAnsi="Alto Con Nor"/>
          <w:b/>
          <w:bCs/>
          <w:sz w:val="22"/>
        </w:rPr>
      </w:pPr>
      <w:hyperlink r:id="rId20" w:history="1">
        <w:r w:rsidRPr="006B5756">
          <w:rPr>
            <w:rStyle w:val="Hyperlink"/>
            <w:rFonts w:ascii="Alto Con Nor" w:hAnsi="Alto Con Nor"/>
            <w:b/>
            <w:sz w:val="22"/>
          </w:rPr>
          <w:t>www.innsbruck.newsroom.pr</w:t>
        </w:r>
      </w:hyperlink>
    </w:p>
    <w:p w14:paraId="17C58BA4" w14:textId="77777777" w:rsidR="000062F6" w:rsidRPr="00A702C2" w:rsidRDefault="000062F6" w:rsidP="000062F6">
      <w:pPr>
        <w:spacing w:after="0"/>
        <w:jc w:val="both"/>
        <w:rPr>
          <w:rFonts w:ascii="Alto Con Nor" w:eastAsiaTheme="minorEastAsia" w:hAnsi="Alto Con Nor" w:cstheme="minorBidi"/>
          <w:sz w:val="22"/>
          <w:szCs w:val="22"/>
        </w:rPr>
      </w:pPr>
    </w:p>
    <w:p w14:paraId="4F071595" w14:textId="58BE75E0" w:rsidR="008A11F0" w:rsidRPr="00913F8B" w:rsidRDefault="008A11F0" w:rsidP="000062F6">
      <w:pPr>
        <w:spacing w:after="0"/>
        <w:jc w:val="both"/>
        <w:rPr>
          <w:rFonts w:ascii="Alto Con Nor" w:eastAsia="Alto Con Nor" w:hAnsi="Alto Con Nor" w:cs="Alto Con Nor"/>
          <w:sz w:val="22"/>
          <w:szCs w:val="22"/>
          <w:lang w:eastAsia="de-DE"/>
        </w:rPr>
      </w:pPr>
    </w:p>
    <w:sectPr w:rsidR="008A11F0" w:rsidRPr="00913F8B" w:rsidSect="0003364B">
      <w:headerReference w:type="default" r:id="rId21"/>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0750" w14:textId="77777777" w:rsidR="007A45CC" w:rsidRDefault="007A45CC">
      <w:pPr>
        <w:spacing w:after="0"/>
      </w:pPr>
      <w:r>
        <w:separator/>
      </w:r>
    </w:p>
  </w:endnote>
  <w:endnote w:type="continuationSeparator" w:id="0">
    <w:p w14:paraId="4AF18EA4" w14:textId="77777777" w:rsidR="007A45CC" w:rsidRDefault="007A45CC">
      <w:pPr>
        <w:spacing w:after="0"/>
      </w:pPr>
      <w:r>
        <w:continuationSeparator/>
      </w:r>
    </w:p>
  </w:endnote>
  <w:endnote w:type="continuationNotice" w:id="1">
    <w:p w14:paraId="2872AE3D" w14:textId="77777777" w:rsidR="007A45CC" w:rsidRDefault="007A4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auto"/>
    <w:pitch w:val="variable"/>
    <w:sig w:usb0="00000001" w:usb1="00000000" w:usb2="00000000" w:usb3="00000000" w:csb0="0000009B"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panose1 w:val="020B0503070202020202"/>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Alto Con Lt">
    <w:panose1 w:val="020B0503070202020202"/>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9183" w14:textId="77777777" w:rsidR="007A45CC" w:rsidRDefault="007A45CC">
      <w:pPr>
        <w:spacing w:after="0"/>
      </w:pPr>
      <w:r>
        <w:separator/>
      </w:r>
    </w:p>
  </w:footnote>
  <w:footnote w:type="continuationSeparator" w:id="0">
    <w:p w14:paraId="7FBE2CB5" w14:textId="77777777" w:rsidR="007A45CC" w:rsidRDefault="007A45CC">
      <w:pPr>
        <w:spacing w:after="0"/>
      </w:pPr>
      <w:r>
        <w:continuationSeparator/>
      </w:r>
    </w:p>
  </w:footnote>
  <w:footnote w:type="continuationNotice" w:id="1">
    <w:p w14:paraId="71BB93E3" w14:textId="77777777" w:rsidR="007A45CC" w:rsidRDefault="007A45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lang w:val="de-DE"/>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143FE9B6" w:rsidR="00A405AC" w:rsidRPr="00D25F40" w:rsidRDefault="00A405AC" w:rsidP="00913F8B">
    <w:pPr>
      <w:pStyle w:val="p1"/>
      <w:spacing w:line="240" w:lineRule="auto"/>
      <w:rPr>
        <w:rStyle w:val="s1"/>
        <w:rFonts w:ascii="Alto Con Lt" w:hAnsi="Alto Con Lt"/>
        <w:b/>
        <w:bCs/>
        <w:sz w:val="18"/>
        <w:szCs w:val="18"/>
      </w:rPr>
    </w:pPr>
    <w:r>
      <w:rPr>
        <w:rStyle w:val="s1"/>
        <w:rFonts w:ascii="Alto Con Lt" w:hAnsi="Alto Con Lt"/>
        <w:b/>
        <w:sz w:val="18"/>
      </w:rPr>
      <w:t>PRESS</w:t>
    </w:r>
    <w:r w:rsidR="00913F8B">
      <w:rPr>
        <w:rStyle w:val="s1"/>
        <w:rFonts w:ascii="Alto Con Lt" w:hAnsi="Alto Con Lt"/>
        <w:b/>
        <w:sz w:val="18"/>
      </w:rPr>
      <w:t xml:space="preserve"> RELEASE</w:t>
    </w:r>
    <w:r>
      <w:rPr>
        <w:rStyle w:val="s1"/>
        <w:rFonts w:ascii="Alto Con Lt" w:hAnsi="Alto Con Lt"/>
        <w:sz w:val="18"/>
      </w:rPr>
      <w:br/>
    </w:r>
    <w:r>
      <w:rPr>
        <w:rStyle w:val="s1"/>
        <w:rFonts w:ascii="Alto Con Lt" w:hAnsi="Alto Con Lt"/>
        <w:color w:val="7F7F7F"/>
        <w:sz w:val="18"/>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4CE85488" w14:textId="77777777" w:rsidR="00F4499D" w:rsidRPr="00D25F40" w:rsidRDefault="00F4499D" w:rsidP="00F4499D">
    <w:pPr>
      <w:pStyle w:val="p1"/>
      <w:spacing w:line="240" w:lineRule="auto"/>
      <w:jc w:val="center"/>
      <w:rPr>
        <w:rStyle w:val="s1"/>
        <w:rFonts w:ascii="Alto Con Nor" w:hAnsi="Alto Con Nor"/>
        <w:color w:val="7F7F7F"/>
        <w:sz w:val="16"/>
        <w:szCs w:val="16"/>
      </w:rPr>
    </w:pPr>
    <w:r w:rsidRPr="00D25F40">
      <w:rPr>
        <w:rFonts w:ascii="Alto Con Nor" w:hAnsi="Alto Con Nor"/>
        <w:color w:val="000000"/>
        <w:spacing w:val="61"/>
        <w:sz w:val="22"/>
        <w:szCs w:val="22"/>
        <w:lang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1B4E0133" w14:textId="77777777" w:rsidR="00A405AC" w:rsidRPr="00D25F40" w:rsidRDefault="00A405AC" w:rsidP="00814F0B">
    <w:pPr>
      <w:pStyle w:val="p1"/>
      <w:spacing w:line="240" w:lineRule="auto"/>
      <w:rPr>
        <w:rFonts w:ascii="Alto Con Lt" w:hAnsi="Alto Con Lt"/>
        <w:sz w:val="16"/>
        <w:szCs w:val="16"/>
      </w:rPr>
    </w:pPr>
  </w:p>
</w:hdr>
</file>

<file path=word/intelligence2.xml><?xml version="1.0" encoding="utf-8"?>
<int2:intelligence xmlns:int2="http://schemas.microsoft.com/office/intelligence/2020/intelligence" xmlns:oel="http://schemas.microsoft.com/office/2019/extlst">
  <int2:observations>
    <int2:bookmark int2:bookmarkName="_Int_BkQdfobw" int2:invalidationBookmarkName="" int2:hashCode="mESXc1Kam8paA4" int2:id="8caE0BDC">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3E10E"/>
    <w:multiLevelType w:val="hybridMultilevel"/>
    <w:tmpl w:val="E60CFC98"/>
    <w:lvl w:ilvl="0" w:tplc="116A5318">
      <w:start w:val="1"/>
      <w:numFmt w:val="bullet"/>
      <w:lvlText w:val=""/>
      <w:lvlJc w:val="left"/>
      <w:pPr>
        <w:ind w:left="720" w:hanging="360"/>
      </w:pPr>
      <w:rPr>
        <w:rFonts w:ascii="Symbol" w:hAnsi="Symbol" w:hint="default"/>
      </w:rPr>
    </w:lvl>
    <w:lvl w:ilvl="1" w:tplc="19FC2066">
      <w:start w:val="1"/>
      <w:numFmt w:val="bullet"/>
      <w:lvlText w:val="o"/>
      <w:lvlJc w:val="left"/>
      <w:pPr>
        <w:ind w:left="1440" w:hanging="360"/>
      </w:pPr>
      <w:rPr>
        <w:rFonts w:ascii="Courier New" w:hAnsi="Courier New" w:hint="default"/>
      </w:rPr>
    </w:lvl>
    <w:lvl w:ilvl="2" w:tplc="5554085C">
      <w:start w:val="1"/>
      <w:numFmt w:val="bullet"/>
      <w:lvlText w:val=""/>
      <w:lvlJc w:val="left"/>
      <w:pPr>
        <w:ind w:left="2160" w:hanging="360"/>
      </w:pPr>
      <w:rPr>
        <w:rFonts w:ascii="Wingdings" w:hAnsi="Wingdings" w:hint="default"/>
      </w:rPr>
    </w:lvl>
    <w:lvl w:ilvl="3" w:tplc="05D4F220">
      <w:start w:val="1"/>
      <w:numFmt w:val="bullet"/>
      <w:lvlText w:val=""/>
      <w:lvlJc w:val="left"/>
      <w:pPr>
        <w:ind w:left="2880" w:hanging="360"/>
      </w:pPr>
      <w:rPr>
        <w:rFonts w:ascii="Symbol" w:hAnsi="Symbol" w:hint="default"/>
      </w:rPr>
    </w:lvl>
    <w:lvl w:ilvl="4" w:tplc="4B62841E">
      <w:start w:val="1"/>
      <w:numFmt w:val="bullet"/>
      <w:lvlText w:val="o"/>
      <w:lvlJc w:val="left"/>
      <w:pPr>
        <w:ind w:left="3600" w:hanging="360"/>
      </w:pPr>
      <w:rPr>
        <w:rFonts w:ascii="Courier New" w:hAnsi="Courier New" w:hint="default"/>
      </w:rPr>
    </w:lvl>
    <w:lvl w:ilvl="5" w:tplc="E9D07F6A">
      <w:start w:val="1"/>
      <w:numFmt w:val="bullet"/>
      <w:lvlText w:val=""/>
      <w:lvlJc w:val="left"/>
      <w:pPr>
        <w:ind w:left="4320" w:hanging="360"/>
      </w:pPr>
      <w:rPr>
        <w:rFonts w:ascii="Wingdings" w:hAnsi="Wingdings" w:hint="default"/>
      </w:rPr>
    </w:lvl>
    <w:lvl w:ilvl="6" w:tplc="6E926BBC">
      <w:start w:val="1"/>
      <w:numFmt w:val="bullet"/>
      <w:lvlText w:val=""/>
      <w:lvlJc w:val="left"/>
      <w:pPr>
        <w:ind w:left="5040" w:hanging="360"/>
      </w:pPr>
      <w:rPr>
        <w:rFonts w:ascii="Symbol" w:hAnsi="Symbol" w:hint="default"/>
      </w:rPr>
    </w:lvl>
    <w:lvl w:ilvl="7" w:tplc="9348CA90">
      <w:start w:val="1"/>
      <w:numFmt w:val="bullet"/>
      <w:lvlText w:val="o"/>
      <w:lvlJc w:val="left"/>
      <w:pPr>
        <w:ind w:left="5760" w:hanging="360"/>
      </w:pPr>
      <w:rPr>
        <w:rFonts w:ascii="Courier New" w:hAnsi="Courier New" w:hint="default"/>
      </w:rPr>
    </w:lvl>
    <w:lvl w:ilvl="8" w:tplc="8A28A38A">
      <w:start w:val="1"/>
      <w:numFmt w:val="bullet"/>
      <w:lvlText w:val=""/>
      <w:lvlJc w:val="left"/>
      <w:pPr>
        <w:ind w:left="6480" w:hanging="360"/>
      </w:pPr>
      <w:rPr>
        <w:rFonts w:ascii="Wingdings" w:hAnsi="Wingdings" w:hint="default"/>
      </w:rPr>
    </w:lvl>
  </w:abstractNum>
  <w:abstractNum w:abstractNumId="11"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505E6179"/>
    <w:multiLevelType w:val="hybridMultilevel"/>
    <w:tmpl w:val="33D00E6A"/>
    <w:lvl w:ilvl="0" w:tplc="55ECA268">
      <w:start w:val="1"/>
      <w:numFmt w:val="bullet"/>
      <w:lvlText w:val=""/>
      <w:lvlJc w:val="left"/>
      <w:pPr>
        <w:ind w:left="720" w:hanging="360"/>
      </w:pPr>
      <w:rPr>
        <w:rFonts w:ascii="Symbol" w:hAnsi="Symbol" w:hint="default"/>
      </w:rPr>
    </w:lvl>
    <w:lvl w:ilvl="1" w:tplc="0FB25F7E">
      <w:start w:val="1"/>
      <w:numFmt w:val="bullet"/>
      <w:lvlText w:val="o"/>
      <w:lvlJc w:val="left"/>
      <w:pPr>
        <w:ind w:left="1440" w:hanging="360"/>
      </w:pPr>
      <w:rPr>
        <w:rFonts w:ascii="Courier New" w:hAnsi="Courier New" w:hint="default"/>
      </w:rPr>
    </w:lvl>
    <w:lvl w:ilvl="2" w:tplc="FBCA3F94">
      <w:start w:val="1"/>
      <w:numFmt w:val="bullet"/>
      <w:lvlText w:val=""/>
      <w:lvlJc w:val="left"/>
      <w:pPr>
        <w:ind w:left="2160" w:hanging="360"/>
      </w:pPr>
      <w:rPr>
        <w:rFonts w:ascii="Wingdings" w:hAnsi="Wingdings" w:hint="default"/>
      </w:rPr>
    </w:lvl>
    <w:lvl w:ilvl="3" w:tplc="833C3CE2">
      <w:start w:val="1"/>
      <w:numFmt w:val="bullet"/>
      <w:lvlText w:val=""/>
      <w:lvlJc w:val="left"/>
      <w:pPr>
        <w:ind w:left="2880" w:hanging="360"/>
      </w:pPr>
      <w:rPr>
        <w:rFonts w:ascii="Symbol" w:hAnsi="Symbol" w:hint="default"/>
      </w:rPr>
    </w:lvl>
    <w:lvl w:ilvl="4" w:tplc="F5E6200C">
      <w:start w:val="1"/>
      <w:numFmt w:val="bullet"/>
      <w:lvlText w:val="o"/>
      <w:lvlJc w:val="left"/>
      <w:pPr>
        <w:ind w:left="3600" w:hanging="360"/>
      </w:pPr>
      <w:rPr>
        <w:rFonts w:ascii="Courier New" w:hAnsi="Courier New" w:hint="default"/>
      </w:rPr>
    </w:lvl>
    <w:lvl w:ilvl="5" w:tplc="D9ECE6F6">
      <w:start w:val="1"/>
      <w:numFmt w:val="bullet"/>
      <w:lvlText w:val=""/>
      <w:lvlJc w:val="left"/>
      <w:pPr>
        <w:ind w:left="4320" w:hanging="360"/>
      </w:pPr>
      <w:rPr>
        <w:rFonts w:ascii="Wingdings" w:hAnsi="Wingdings" w:hint="default"/>
      </w:rPr>
    </w:lvl>
    <w:lvl w:ilvl="6" w:tplc="0F8A9424">
      <w:start w:val="1"/>
      <w:numFmt w:val="bullet"/>
      <w:lvlText w:val=""/>
      <w:lvlJc w:val="left"/>
      <w:pPr>
        <w:ind w:left="5040" w:hanging="360"/>
      </w:pPr>
      <w:rPr>
        <w:rFonts w:ascii="Symbol" w:hAnsi="Symbol" w:hint="default"/>
      </w:rPr>
    </w:lvl>
    <w:lvl w:ilvl="7" w:tplc="947E2CBC">
      <w:start w:val="1"/>
      <w:numFmt w:val="bullet"/>
      <w:lvlText w:val="o"/>
      <w:lvlJc w:val="left"/>
      <w:pPr>
        <w:ind w:left="5760" w:hanging="360"/>
      </w:pPr>
      <w:rPr>
        <w:rFonts w:ascii="Courier New" w:hAnsi="Courier New" w:hint="default"/>
      </w:rPr>
    </w:lvl>
    <w:lvl w:ilvl="8" w:tplc="9626DD5C">
      <w:start w:val="1"/>
      <w:numFmt w:val="bullet"/>
      <w:lvlText w:val=""/>
      <w:lvlJc w:val="left"/>
      <w:pPr>
        <w:ind w:left="6480" w:hanging="360"/>
      </w:pPr>
      <w:rPr>
        <w:rFonts w:ascii="Wingdings" w:hAnsi="Wingdings" w:hint="default"/>
      </w:rPr>
    </w:lvl>
  </w:abstractNum>
  <w:abstractNum w:abstractNumId="13" w15:restartNumberingAfterBreak="0">
    <w:nsid w:val="5DDAB30E"/>
    <w:multiLevelType w:val="hybridMultilevel"/>
    <w:tmpl w:val="A1829E44"/>
    <w:lvl w:ilvl="0" w:tplc="48044696">
      <w:start w:val="1"/>
      <w:numFmt w:val="bullet"/>
      <w:lvlText w:val=""/>
      <w:lvlJc w:val="left"/>
      <w:pPr>
        <w:ind w:left="720" w:hanging="360"/>
      </w:pPr>
      <w:rPr>
        <w:rFonts w:ascii="Symbol" w:hAnsi="Symbol" w:hint="default"/>
      </w:rPr>
    </w:lvl>
    <w:lvl w:ilvl="1" w:tplc="6E3675D4">
      <w:start w:val="1"/>
      <w:numFmt w:val="bullet"/>
      <w:lvlText w:val="o"/>
      <w:lvlJc w:val="left"/>
      <w:pPr>
        <w:ind w:left="1440" w:hanging="360"/>
      </w:pPr>
      <w:rPr>
        <w:rFonts w:ascii="Courier New" w:hAnsi="Courier New" w:hint="default"/>
      </w:rPr>
    </w:lvl>
    <w:lvl w:ilvl="2" w:tplc="A1E2DC52">
      <w:start w:val="1"/>
      <w:numFmt w:val="bullet"/>
      <w:lvlText w:val=""/>
      <w:lvlJc w:val="left"/>
      <w:pPr>
        <w:ind w:left="2160" w:hanging="360"/>
      </w:pPr>
      <w:rPr>
        <w:rFonts w:ascii="Wingdings" w:hAnsi="Wingdings" w:hint="default"/>
      </w:rPr>
    </w:lvl>
    <w:lvl w:ilvl="3" w:tplc="F8C8B9B4">
      <w:start w:val="1"/>
      <w:numFmt w:val="bullet"/>
      <w:lvlText w:val=""/>
      <w:lvlJc w:val="left"/>
      <w:pPr>
        <w:ind w:left="2880" w:hanging="360"/>
      </w:pPr>
      <w:rPr>
        <w:rFonts w:ascii="Symbol" w:hAnsi="Symbol" w:hint="default"/>
      </w:rPr>
    </w:lvl>
    <w:lvl w:ilvl="4" w:tplc="DBA27494">
      <w:start w:val="1"/>
      <w:numFmt w:val="bullet"/>
      <w:lvlText w:val="o"/>
      <w:lvlJc w:val="left"/>
      <w:pPr>
        <w:ind w:left="3600" w:hanging="360"/>
      </w:pPr>
      <w:rPr>
        <w:rFonts w:ascii="Courier New" w:hAnsi="Courier New" w:hint="default"/>
      </w:rPr>
    </w:lvl>
    <w:lvl w:ilvl="5" w:tplc="EDF0D90A">
      <w:start w:val="1"/>
      <w:numFmt w:val="bullet"/>
      <w:lvlText w:val=""/>
      <w:lvlJc w:val="left"/>
      <w:pPr>
        <w:ind w:left="4320" w:hanging="360"/>
      </w:pPr>
      <w:rPr>
        <w:rFonts w:ascii="Wingdings" w:hAnsi="Wingdings" w:hint="default"/>
      </w:rPr>
    </w:lvl>
    <w:lvl w:ilvl="6" w:tplc="E578B72C">
      <w:start w:val="1"/>
      <w:numFmt w:val="bullet"/>
      <w:lvlText w:val=""/>
      <w:lvlJc w:val="left"/>
      <w:pPr>
        <w:ind w:left="5040" w:hanging="360"/>
      </w:pPr>
      <w:rPr>
        <w:rFonts w:ascii="Symbol" w:hAnsi="Symbol" w:hint="default"/>
      </w:rPr>
    </w:lvl>
    <w:lvl w:ilvl="7" w:tplc="BC660AF6">
      <w:start w:val="1"/>
      <w:numFmt w:val="bullet"/>
      <w:lvlText w:val="o"/>
      <w:lvlJc w:val="left"/>
      <w:pPr>
        <w:ind w:left="5760" w:hanging="360"/>
      </w:pPr>
      <w:rPr>
        <w:rFonts w:ascii="Courier New" w:hAnsi="Courier New" w:hint="default"/>
      </w:rPr>
    </w:lvl>
    <w:lvl w:ilvl="8" w:tplc="0128D16A">
      <w:start w:val="1"/>
      <w:numFmt w:val="bullet"/>
      <w:lvlText w:val=""/>
      <w:lvlJc w:val="left"/>
      <w:pPr>
        <w:ind w:left="6480" w:hanging="360"/>
      </w:pPr>
      <w:rPr>
        <w:rFonts w:ascii="Wingdings" w:hAnsi="Wingdings" w:hint="default"/>
      </w:rPr>
    </w:lvl>
  </w:abstractNum>
  <w:abstractNum w:abstractNumId="14" w15:restartNumberingAfterBreak="0">
    <w:nsid w:val="686E50C8"/>
    <w:multiLevelType w:val="hybridMultilevel"/>
    <w:tmpl w:val="4F9C9B48"/>
    <w:lvl w:ilvl="0" w:tplc="B43E46F8">
      <w:start w:val="1"/>
      <w:numFmt w:val="bullet"/>
      <w:lvlText w:val=""/>
      <w:lvlJc w:val="left"/>
      <w:pPr>
        <w:ind w:left="720" w:hanging="360"/>
      </w:pPr>
      <w:rPr>
        <w:rFonts w:ascii="Symbol" w:hAnsi="Symbol" w:hint="default"/>
      </w:rPr>
    </w:lvl>
    <w:lvl w:ilvl="1" w:tplc="1F848A46">
      <w:start w:val="1"/>
      <w:numFmt w:val="bullet"/>
      <w:lvlText w:val="o"/>
      <w:lvlJc w:val="left"/>
      <w:pPr>
        <w:ind w:left="1440" w:hanging="360"/>
      </w:pPr>
      <w:rPr>
        <w:rFonts w:ascii="Courier New" w:hAnsi="Courier New" w:hint="default"/>
      </w:rPr>
    </w:lvl>
    <w:lvl w:ilvl="2" w:tplc="0BA86B1E">
      <w:start w:val="1"/>
      <w:numFmt w:val="bullet"/>
      <w:lvlText w:val=""/>
      <w:lvlJc w:val="left"/>
      <w:pPr>
        <w:ind w:left="2160" w:hanging="360"/>
      </w:pPr>
      <w:rPr>
        <w:rFonts w:ascii="Wingdings" w:hAnsi="Wingdings" w:hint="default"/>
      </w:rPr>
    </w:lvl>
    <w:lvl w:ilvl="3" w:tplc="E7A081CA">
      <w:start w:val="1"/>
      <w:numFmt w:val="bullet"/>
      <w:lvlText w:val=""/>
      <w:lvlJc w:val="left"/>
      <w:pPr>
        <w:ind w:left="2880" w:hanging="360"/>
      </w:pPr>
      <w:rPr>
        <w:rFonts w:ascii="Symbol" w:hAnsi="Symbol" w:hint="default"/>
      </w:rPr>
    </w:lvl>
    <w:lvl w:ilvl="4" w:tplc="C218C528">
      <w:start w:val="1"/>
      <w:numFmt w:val="bullet"/>
      <w:lvlText w:val="o"/>
      <w:lvlJc w:val="left"/>
      <w:pPr>
        <w:ind w:left="3600" w:hanging="360"/>
      </w:pPr>
      <w:rPr>
        <w:rFonts w:ascii="Courier New" w:hAnsi="Courier New" w:hint="default"/>
      </w:rPr>
    </w:lvl>
    <w:lvl w:ilvl="5" w:tplc="3D64AE26">
      <w:start w:val="1"/>
      <w:numFmt w:val="bullet"/>
      <w:lvlText w:val=""/>
      <w:lvlJc w:val="left"/>
      <w:pPr>
        <w:ind w:left="4320" w:hanging="360"/>
      </w:pPr>
      <w:rPr>
        <w:rFonts w:ascii="Wingdings" w:hAnsi="Wingdings" w:hint="default"/>
      </w:rPr>
    </w:lvl>
    <w:lvl w:ilvl="6" w:tplc="8EA861B2">
      <w:start w:val="1"/>
      <w:numFmt w:val="bullet"/>
      <w:lvlText w:val=""/>
      <w:lvlJc w:val="left"/>
      <w:pPr>
        <w:ind w:left="5040" w:hanging="360"/>
      </w:pPr>
      <w:rPr>
        <w:rFonts w:ascii="Symbol" w:hAnsi="Symbol" w:hint="default"/>
      </w:rPr>
    </w:lvl>
    <w:lvl w:ilvl="7" w:tplc="685AD1C2">
      <w:start w:val="1"/>
      <w:numFmt w:val="bullet"/>
      <w:lvlText w:val="o"/>
      <w:lvlJc w:val="left"/>
      <w:pPr>
        <w:ind w:left="5760" w:hanging="360"/>
      </w:pPr>
      <w:rPr>
        <w:rFonts w:ascii="Courier New" w:hAnsi="Courier New" w:hint="default"/>
      </w:rPr>
    </w:lvl>
    <w:lvl w:ilvl="8" w:tplc="A3986AB8">
      <w:start w:val="1"/>
      <w:numFmt w:val="bullet"/>
      <w:lvlText w:val=""/>
      <w:lvlJc w:val="left"/>
      <w:pPr>
        <w:ind w:left="6480" w:hanging="360"/>
      </w:pPr>
      <w:rPr>
        <w:rFonts w:ascii="Wingdings" w:hAnsi="Wingdings" w:hint="default"/>
      </w:rPr>
    </w:lvl>
  </w:abstractNum>
  <w:abstractNum w:abstractNumId="15"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90897392">
    <w:abstractNumId w:val="10"/>
  </w:num>
  <w:num w:numId="2" w16cid:durableId="467745314">
    <w:abstractNumId w:val="12"/>
  </w:num>
  <w:num w:numId="3" w16cid:durableId="208108361">
    <w:abstractNumId w:val="13"/>
  </w:num>
  <w:num w:numId="4" w16cid:durableId="1311594622">
    <w:abstractNumId w:val="14"/>
  </w:num>
  <w:num w:numId="5" w16cid:durableId="143468326">
    <w:abstractNumId w:val="9"/>
  </w:num>
  <w:num w:numId="6" w16cid:durableId="362561685">
    <w:abstractNumId w:val="7"/>
  </w:num>
  <w:num w:numId="7" w16cid:durableId="962803975">
    <w:abstractNumId w:val="6"/>
  </w:num>
  <w:num w:numId="8" w16cid:durableId="914432212">
    <w:abstractNumId w:val="5"/>
  </w:num>
  <w:num w:numId="9" w16cid:durableId="2030184168">
    <w:abstractNumId w:val="4"/>
  </w:num>
  <w:num w:numId="10" w16cid:durableId="951941733">
    <w:abstractNumId w:val="8"/>
  </w:num>
  <w:num w:numId="11" w16cid:durableId="95760647">
    <w:abstractNumId w:val="3"/>
  </w:num>
  <w:num w:numId="12" w16cid:durableId="1429421675">
    <w:abstractNumId w:val="2"/>
  </w:num>
  <w:num w:numId="13" w16cid:durableId="2051760154">
    <w:abstractNumId w:val="1"/>
  </w:num>
  <w:num w:numId="14" w16cid:durableId="1402605888">
    <w:abstractNumId w:val="0"/>
  </w:num>
  <w:num w:numId="15" w16cid:durableId="617182842">
    <w:abstractNumId w:val="11"/>
  </w:num>
  <w:num w:numId="16" w16cid:durableId="17994884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188"/>
    <w:rsid w:val="000062F6"/>
    <w:rsid w:val="00006662"/>
    <w:rsid w:val="00012E75"/>
    <w:rsid w:val="00016999"/>
    <w:rsid w:val="000242B6"/>
    <w:rsid w:val="00027F86"/>
    <w:rsid w:val="0003364B"/>
    <w:rsid w:val="00037F5D"/>
    <w:rsid w:val="00045DD0"/>
    <w:rsid w:val="00047551"/>
    <w:rsid w:val="00053B64"/>
    <w:rsid w:val="00061A81"/>
    <w:rsid w:val="00066318"/>
    <w:rsid w:val="00067A82"/>
    <w:rsid w:val="000754D0"/>
    <w:rsid w:val="00075A20"/>
    <w:rsid w:val="000771BD"/>
    <w:rsid w:val="000778C8"/>
    <w:rsid w:val="0009748F"/>
    <w:rsid w:val="000B0A82"/>
    <w:rsid w:val="000B1349"/>
    <w:rsid w:val="000B26BC"/>
    <w:rsid w:val="000C2903"/>
    <w:rsid w:val="000C5C1E"/>
    <w:rsid w:val="000D2F1D"/>
    <w:rsid w:val="000D3C33"/>
    <w:rsid w:val="000E0256"/>
    <w:rsid w:val="000E6339"/>
    <w:rsid w:val="000E65B9"/>
    <w:rsid w:val="00101AFC"/>
    <w:rsid w:val="00106A24"/>
    <w:rsid w:val="00115ADF"/>
    <w:rsid w:val="00115D01"/>
    <w:rsid w:val="001173BB"/>
    <w:rsid w:val="00120DA9"/>
    <w:rsid w:val="00127D2B"/>
    <w:rsid w:val="00131573"/>
    <w:rsid w:val="00132334"/>
    <w:rsid w:val="001359E5"/>
    <w:rsid w:val="001459C0"/>
    <w:rsid w:val="00145D9E"/>
    <w:rsid w:val="00167703"/>
    <w:rsid w:val="001700CE"/>
    <w:rsid w:val="0017154C"/>
    <w:rsid w:val="0018143C"/>
    <w:rsid w:val="0018356F"/>
    <w:rsid w:val="001839BA"/>
    <w:rsid w:val="00194213"/>
    <w:rsid w:val="001A35BD"/>
    <w:rsid w:val="001A47C2"/>
    <w:rsid w:val="001B0FCC"/>
    <w:rsid w:val="001B13DF"/>
    <w:rsid w:val="001B2D0F"/>
    <w:rsid w:val="001B5182"/>
    <w:rsid w:val="001B5780"/>
    <w:rsid w:val="001C07B0"/>
    <w:rsid w:val="001C2954"/>
    <w:rsid w:val="001C3530"/>
    <w:rsid w:val="001C5F88"/>
    <w:rsid w:val="001C6B4D"/>
    <w:rsid w:val="001D5241"/>
    <w:rsid w:val="001E3BD1"/>
    <w:rsid w:val="001E744A"/>
    <w:rsid w:val="001F0584"/>
    <w:rsid w:val="001F315E"/>
    <w:rsid w:val="00200EF9"/>
    <w:rsid w:val="002030F0"/>
    <w:rsid w:val="00207D09"/>
    <w:rsid w:val="00214E56"/>
    <w:rsid w:val="002205C1"/>
    <w:rsid w:val="002339E2"/>
    <w:rsid w:val="00233E8D"/>
    <w:rsid w:val="002350B0"/>
    <w:rsid w:val="00240A98"/>
    <w:rsid w:val="00241760"/>
    <w:rsid w:val="002477A7"/>
    <w:rsid w:val="00247A6D"/>
    <w:rsid w:val="00255489"/>
    <w:rsid w:val="00255FFD"/>
    <w:rsid w:val="00272C2C"/>
    <w:rsid w:val="002960AC"/>
    <w:rsid w:val="00296CB9"/>
    <w:rsid w:val="002A00CA"/>
    <w:rsid w:val="002A2D7A"/>
    <w:rsid w:val="002A7D40"/>
    <w:rsid w:val="002B68FA"/>
    <w:rsid w:val="002C14D5"/>
    <w:rsid w:val="002D3C2B"/>
    <w:rsid w:val="002D7BEB"/>
    <w:rsid w:val="002E24C0"/>
    <w:rsid w:val="002E3C74"/>
    <w:rsid w:val="002E5259"/>
    <w:rsid w:val="002E59C2"/>
    <w:rsid w:val="002E6F4A"/>
    <w:rsid w:val="00315685"/>
    <w:rsid w:val="003162E5"/>
    <w:rsid w:val="00320203"/>
    <w:rsid w:val="003259A4"/>
    <w:rsid w:val="00325E42"/>
    <w:rsid w:val="00330AB9"/>
    <w:rsid w:val="003315D0"/>
    <w:rsid w:val="00341E89"/>
    <w:rsid w:val="00342F32"/>
    <w:rsid w:val="0035469C"/>
    <w:rsid w:val="00357DAD"/>
    <w:rsid w:val="00362E99"/>
    <w:rsid w:val="00362EA5"/>
    <w:rsid w:val="00364F76"/>
    <w:rsid w:val="00366868"/>
    <w:rsid w:val="00367869"/>
    <w:rsid w:val="00370FB3"/>
    <w:rsid w:val="00372859"/>
    <w:rsid w:val="00372FAE"/>
    <w:rsid w:val="00373453"/>
    <w:rsid w:val="00395BB7"/>
    <w:rsid w:val="00396F2E"/>
    <w:rsid w:val="003C16D3"/>
    <w:rsid w:val="003C1F16"/>
    <w:rsid w:val="003C3664"/>
    <w:rsid w:val="003C64E0"/>
    <w:rsid w:val="003D1FAE"/>
    <w:rsid w:val="003E2402"/>
    <w:rsid w:val="003E594E"/>
    <w:rsid w:val="003F7853"/>
    <w:rsid w:val="00407EAE"/>
    <w:rsid w:val="00415E96"/>
    <w:rsid w:val="0042135F"/>
    <w:rsid w:val="00424474"/>
    <w:rsid w:val="004250C7"/>
    <w:rsid w:val="0042643D"/>
    <w:rsid w:val="00427E07"/>
    <w:rsid w:val="0043187A"/>
    <w:rsid w:val="00436C5D"/>
    <w:rsid w:val="00437670"/>
    <w:rsid w:val="004436C0"/>
    <w:rsid w:val="00443AE2"/>
    <w:rsid w:val="0045308D"/>
    <w:rsid w:val="00453B1F"/>
    <w:rsid w:val="004604DD"/>
    <w:rsid w:val="00461A96"/>
    <w:rsid w:val="004717D8"/>
    <w:rsid w:val="00471CEC"/>
    <w:rsid w:val="0047270B"/>
    <w:rsid w:val="00472E09"/>
    <w:rsid w:val="004749DE"/>
    <w:rsid w:val="004761B1"/>
    <w:rsid w:val="0048317E"/>
    <w:rsid w:val="0048489B"/>
    <w:rsid w:val="00491A19"/>
    <w:rsid w:val="0049470C"/>
    <w:rsid w:val="004966FC"/>
    <w:rsid w:val="004A3CE3"/>
    <w:rsid w:val="004B5A12"/>
    <w:rsid w:val="004B6CBF"/>
    <w:rsid w:val="004C3BC4"/>
    <w:rsid w:val="004C740D"/>
    <w:rsid w:val="004D3845"/>
    <w:rsid w:val="004E3089"/>
    <w:rsid w:val="004E3A7B"/>
    <w:rsid w:val="004E5C90"/>
    <w:rsid w:val="004E7D87"/>
    <w:rsid w:val="004E7E47"/>
    <w:rsid w:val="004F0F41"/>
    <w:rsid w:val="0050101D"/>
    <w:rsid w:val="00515B04"/>
    <w:rsid w:val="00516543"/>
    <w:rsid w:val="00527AEF"/>
    <w:rsid w:val="005305D4"/>
    <w:rsid w:val="0053653D"/>
    <w:rsid w:val="005460AF"/>
    <w:rsid w:val="00547C1E"/>
    <w:rsid w:val="00554AC2"/>
    <w:rsid w:val="00554C67"/>
    <w:rsid w:val="00565F53"/>
    <w:rsid w:val="0057071B"/>
    <w:rsid w:val="0057486C"/>
    <w:rsid w:val="00597E86"/>
    <w:rsid w:val="005A669C"/>
    <w:rsid w:val="005B1C9B"/>
    <w:rsid w:val="005B3C40"/>
    <w:rsid w:val="005B57B7"/>
    <w:rsid w:val="005C7DD1"/>
    <w:rsid w:val="005D03F3"/>
    <w:rsid w:val="005D2AA2"/>
    <w:rsid w:val="005D5B2B"/>
    <w:rsid w:val="005D5B69"/>
    <w:rsid w:val="005E0538"/>
    <w:rsid w:val="005E3370"/>
    <w:rsid w:val="005E7182"/>
    <w:rsid w:val="005F0677"/>
    <w:rsid w:val="005F4317"/>
    <w:rsid w:val="005F5B36"/>
    <w:rsid w:val="00605DCE"/>
    <w:rsid w:val="00607088"/>
    <w:rsid w:val="00612DED"/>
    <w:rsid w:val="006178B5"/>
    <w:rsid w:val="00621176"/>
    <w:rsid w:val="00623C20"/>
    <w:rsid w:val="00625F95"/>
    <w:rsid w:val="00627C22"/>
    <w:rsid w:val="006374FD"/>
    <w:rsid w:val="00642F3F"/>
    <w:rsid w:val="00643305"/>
    <w:rsid w:val="00660D0E"/>
    <w:rsid w:val="00666A95"/>
    <w:rsid w:val="0066721C"/>
    <w:rsid w:val="006767B0"/>
    <w:rsid w:val="006A100F"/>
    <w:rsid w:val="006A5AF5"/>
    <w:rsid w:val="006A769F"/>
    <w:rsid w:val="006B0245"/>
    <w:rsid w:val="006B4758"/>
    <w:rsid w:val="006C1CC7"/>
    <w:rsid w:val="006C352F"/>
    <w:rsid w:val="006C52BD"/>
    <w:rsid w:val="006C5994"/>
    <w:rsid w:val="006C788D"/>
    <w:rsid w:val="006D6B20"/>
    <w:rsid w:val="006D779C"/>
    <w:rsid w:val="006E1D7F"/>
    <w:rsid w:val="006E5869"/>
    <w:rsid w:val="00705846"/>
    <w:rsid w:val="007062D7"/>
    <w:rsid w:val="00711127"/>
    <w:rsid w:val="007177FA"/>
    <w:rsid w:val="00726292"/>
    <w:rsid w:val="00731A1F"/>
    <w:rsid w:val="00736B7B"/>
    <w:rsid w:val="00745EF0"/>
    <w:rsid w:val="0074637B"/>
    <w:rsid w:val="00752C50"/>
    <w:rsid w:val="0075370F"/>
    <w:rsid w:val="00757BF0"/>
    <w:rsid w:val="00766034"/>
    <w:rsid w:val="00770790"/>
    <w:rsid w:val="00770866"/>
    <w:rsid w:val="00774B6F"/>
    <w:rsid w:val="00775E3A"/>
    <w:rsid w:val="00784BEC"/>
    <w:rsid w:val="00793C96"/>
    <w:rsid w:val="007A04F3"/>
    <w:rsid w:val="007A45CC"/>
    <w:rsid w:val="007A5B61"/>
    <w:rsid w:val="007B1FD4"/>
    <w:rsid w:val="007B1FD9"/>
    <w:rsid w:val="007B671F"/>
    <w:rsid w:val="007C0617"/>
    <w:rsid w:val="007C4255"/>
    <w:rsid w:val="007D6AB4"/>
    <w:rsid w:val="007E72AC"/>
    <w:rsid w:val="007F4076"/>
    <w:rsid w:val="007F49DE"/>
    <w:rsid w:val="007F50B8"/>
    <w:rsid w:val="00800FE6"/>
    <w:rsid w:val="00802D2B"/>
    <w:rsid w:val="0080503A"/>
    <w:rsid w:val="008060C0"/>
    <w:rsid w:val="00814F0B"/>
    <w:rsid w:val="00821B3A"/>
    <w:rsid w:val="008240AB"/>
    <w:rsid w:val="008251F0"/>
    <w:rsid w:val="00831F7B"/>
    <w:rsid w:val="0083356E"/>
    <w:rsid w:val="00834056"/>
    <w:rsid w:val="0084064B"/>
    <w:rsid w:val="00844585"/>
    <w:rsid w:val="008455FB"/>
    <w:rsid w:val="008503AF"/>
    <w:rsid w:val="008538DB"/>
    <w:rsid w:val="008553B0"/>
    <w:rsid w:val="00856CFD"/>
    <w:rsid w:val="0086797B"/>
    <w:rsid w:val="0087786B"/>
    <w:rsid w:val="00885E7B"/>
    <w:rsid w:val="00896DB2"/>
    <w:rsid w:val="008A11F0"/>
    <w:rsid w:val="008A60FB"/>
    <w:rsid w:val="008B36E9"/>
    <w:rsid w:val="008B6009"/>
    <w:rsid w:val="008B6C9B"/>
    <w:rsid w:val="008B71B2"/>
    <w:rsid w:val="008C08C1"/>
    <w:rsid w:val="008C7E2C"/>
    <w:rsid w:val="008D1402"/>
    <w:rsid w:val="008D190E"/>
    <w:rsid w:val="008D7DB9"/>
    <w:rsid w:val="008E16D3"/>
    <w:rsid w:val="008E2FAC"/>
    <w:rsid w:val="008E7163"/>
    <w:rsid w:val="00902647"/>
    <w:rsid w:val="009031E7"/>
    <w:rsid w:val="009053CC"/>
    <w:rsid w:val="00912630"/>
    <w:rsid w:val="00913993"/>
    <w:rsid w:val="00913F8B"/>
    <w:rsid w:val="009144E1"/>
    <w:rsid w:val="00923871"/>
    <w:rsid w:val="00926E79"/>
    <w:rsid w:val="00935815"/>
    <w:rsid w:val="009410D2"/>
    <w:rsid w:val="009453AD"/>
    <w:rsid w:val="00951AB4"/>
    <w:rsid w:val="009555AE"/>
    <w:rsid w:val="009564A9"/>
    <w:rsid w:val="009579A8"/>
    <w:rsid w:val="009649DC"/>
    <w:rsid w:val="00965A0B"/>
    <w:rsid w:val="00971518"/>
    <w:rsid w:val="00972A09"/>
    <w:rsid w:val="00992396"/>
    <w:rsid w:val="0099421E"/>
    <w:rsid w:val="009A2CA8"/>
    <w:rsid w:val="009A6F04"/>
    <w:rsid w:val="009B2342"/>
    <w:rsid w:val="009B556C"/>
    <w:rsid w:val="009C23D2"/>
    <w:rsid w:val="009C5F28"/>
    <w:rsid w:val="009D1916"/>
    <w:rsid w:val="009D3176"/>
    <w:rsid w:val="009E00CF"/>
    <w:rsid w:val="00A00D11"/>
    <w:rsid w:val="00A04C42"/>
    <w:rsid w:val="00A057FF"/>
    <w:rsid w:val="00A061A7"/>
    <w:rsid w:val="00A11964"/>
    <w:rsid w:val="00A133B8"/>
    <w:rsid w:val="00A14173"/>
    <w:rsid w:val="00A14BC3"/>
    <w:rsid w:val="00A158BB"/>
    <w:rsid w:val="00A21053"/>
    <w:rsid w:val="00A23434"/>
    <w:rsid w:val="00A24DBD"/>
    <w:rsid w:val="00A27641"/>
    <w:rsid w:val="00A405AC"/>
    <w:rsid w:val="00A416C0"/>
    <w:rsid w:val="00A469DC"/>
    <w:rsid w:val="00A5214B"/>
    <w:rsid w:val="00A52317"/>
    <w:rsid w:val="00A625B1"/>
    <w:rsid w:val="00A67267"/>
    <w:rsid w:val="00A71E59"/>
    <w:rsid w:val="00A85E94"/>
    <w:rsid w:val="00A90ADA"/>
    <w:rsid w:val="00A90ECA"/>
    <w:rsid w:val="00AB0E00"/>
    <w:rsid w:val="00AB1639"/>
    <w:rsid w:val="00AB20CF"/>
    <w:rsid w:val="00AB5677"/>
    <w:rsid w:val="00AC1496"/>
    <w:rsid w:val="00AC21C7"/>
    <w:rsid w:val="00AC488F"/>
    <w:rsid w:val="00AC6A06"/>
    <w:rsid w:val="00AC7F5B"/>
    <w:rsid w:val="00AD1F46"/>
    <w:rsid w:val="00AD554C"/>
    <w:rsid w:val="00AE5F98"/>
    <w:rsid w:val="00AE60D0"/>
    <w:rsid w:val="00AE6204"/>
    <w:rsid w:val="00AF034E"/>
    <w:rsid w:val="00AF7D84"/>
    <w:rsid w:val="00B00E2C"/>
    <w:rsid w:val="00B01DBA"/>
    <w:rsid w:val="00B2095A"/>
    <w:rsid w:val="00B3710E"/>
    <w:rsid w:val="00B37C38"/>
    <w:rsid w:val="00B41E83"/>
    <w:rsid w:val="00B54C8A"/>
    <w:rsid w:val="00B55DB9"/>
    <w:rsid w:val="00B607B3"/>
    <w:rsid w:val="00B6397B"/>
    <w:rsid w:val="00B661DE"/>
    <w:rsid w:val="00B67896"/>
    <w:rsid w:val="00B70698"/>
    <w:rsid w:val="00B724F1"/>
    <w:rsid w:val="00B823EF"/>
    <w:rsid w:val="00B82B3F"/>
    <w:rsid w:val="00B85944"/>
    <w:rsid w:val="00BA0781"/>
    <w:rsid w:val="00BA261D"/>
    <w:rsid w:val="00BA3CEC"/>
    <w:rsid w:val="00BA4DE7"/>
    <w:rsid w:val="00BA5E49"/>
    <w:rsid w:val="00BA796D"/>
    <w:rsid w:val="00BB28F7"/>
    <w:rsid w:val="00BD325A"/>
    <w:rsid w:val="00BE5A52"/>
    <w:rsid w:val="00BE6787"/>
    <w:rsid w:val="00C0413A"/>
    <w:rsid w:val="00C04BBB"/>
    <w:rsid w:val="00C05360"/>
    <w:rsid w:val="00C0746B"/>
    <w:rsid w:val="00C130B7"/>
    <w:rsid w:val="00C13F39"/>
    <w:rsid w:val="00C203DE"/>
    <w:rsid w:val="00C2603B"/>
    <w:rsid w:val="00C37543"/>
    <w:rsid w:val="00C4123E"/>
    <w:rsid w:val="00C43EA1"/>
    <w:rsid w:val="00C44B8A"/>
    <w:rsid w:val="00C45598"/>
    <w:rsid w:val="00C470FC"/>
    <w:rsid w:val="00C47845"/>
    <w:rsid w:val="00C55D5A"/>
    <w:rsid w:val="00C57C54"/>
    <w:rsid w:val="00C63289"/>
    <w:rsid w:val="00C65152"/>
    <w:rsid w:val="00C66D92"/>
    <w:rsid w:val="00C819CD"/>
    <w:rsid w:val="00C948F9"/>
    <w:rsid w:val="00CA6138"/>
    <w:rsid w:val="00CC5125"/>
    <w:rsid w:val="00CE7A6B"/>
    <w:rsid w:val="00CF3B29"/>
    <w:rsid w:val="00D02051"/>
    <w:rsid w:val="00D042F2"/>
    <w:rsid w:val="00D15563"/>
    <w:rsid w:val="00D25F40"/>
    <w:rsid w:val="00D261D8"/>
    <w:rsid w:val="00D3189B"/>
    <w:rsid w:val="00D335E8"/>
    <w:rsid w:val="00D36490"/>
    <w:rsid w:val="00D40801"/>
    <w:rsid w:val="00D40B00"/>
    <w:rsid w:val="00D467FF"/>
    <w:rsid w:val="00D5452D"/>
    <w:rsid w:val="00D6044F"/>
    <w:rsid w:val="00D6080B"/>
    <w:rsid w:val="00D61CEA"/>
    <w:rsid w:val="00D70684"/>
    <w:rsid w:val="00D70869"/>
    <w:rsid w:val="00D80760"/>
    <w:rsid w:val="00D8132A"/>
    <w:rsid w:val="00D87EC3"/>
    <w:rsid w:val="00D911CB"/>
    <w:rsid w:val="00D94571"/>
    <w:rsid w:val="00DB4537"/>
    <w:rsid w:val="00DB455A"/>
    <w:rsid w:val="00DC1946"/>
    <w:rsid w:val="00DC4C71"/>
    <w:rsid w:val="00DC75D2"/>
    <w:rsid w:val="00DD3E53"/>
    <w:rsid w:val="00DE69DA"/>
    <w:rsid w:val="00DF014F"/>
    <w:rsid w:val="00DF021E"/>
    <w:rsid w:val="00DF090F"/>
    <w:rsid w:val="00E00945"/>
    <w:rsid w:val="00E015F8"/>
    <w:rsid w:val="00E018E5"/>
    <w:rsid w:val="00E040F7"/>
    <w:rsid w:val="00E064DB"/>
    <w:rsid w:val="00E1000B"/>
    <w:rsid w:val="00E14C04"/>
    <w:rsid w:val="00E16620"/>
    <w:rsid w:val="00E1737C"/>
    <w:rsid w:val="00E21AF0"/>
    <w:rsid w:val="00E32762"/>
    <w:rsid w:val="00E37722"/>
    <w:rsid w:val="00E3F134"/>
    <w:rsid w:val="00E405EC"/>
    <w:rsid w:val="00E43A35"/>
    <w:rsid w:val="00E46778"/>
    <w:rsid w:val="00E51676"/>
    <w:rsid w:val="00E52E55"/>
    <w:rsid w:val="00E5508C"/>
    <w:rsid w:val="00E61744"/>
    <w:rsid w:val="00E63952"/>
    <w:rsid w:val="00E6663D"/>
    <w:rsid w:val="00E71121"/>
    <w:rsid w:val="00E81DE0"/>
    <w:rsid w:val="00E84CAD"/>
    <w:rsid w:val="00E84EEE"/>
    <w:rsid w:val="00E92BBE"/>
    <w:rsid w:val="00EA204C"/>
    <w:rsid w:val="00EA21E5"/>
    <w:rsid w:val="00EB3F88"/>
    <w:rsid w:val="00EB4922"/>
    <w:rsid w:val="00EB54DB"/>
    <w:rsid w:val="00EC15D8"/>
    <w:rsid w:val="00ED437B"/>
    <w:rsid w:val="00ED7D55"/>
    <w:rsid w:val="00EE316D"/>
    <w:rsid w:val="00EF63AB"/>
    <w:rsid w:val="00EF7B3D"/>
    <w:rsid w:val="00F0006D"/>
    <w:rsid w:val="00F024E3"/>
    <w:rsid w:val="00F033DC"/>
    <w:rsid w:val="00F120FB"/>
    <w:rsid w:val="00F1240F"/>
    <w:rsid w:val="00F145D2"/>
    <w:rsid w:val="00F245CC"/>
    <w:rsid w:val="00F32917"/>
    <w:rsid w:val="00F34534"/>
    <w:rsid w:val="00F3667E"/>
    <w:rsid w:val="00F37960"/>
    <w:rsid w:val="00F37C48"/>
    <w:rsid w:val="00F409F3"/>
    <w:rsid w:val="00F41553"/>
    <w:rsid w:val="00F41CB1"/>
    <w:rsid w:val="00F4499D"/>
    <w:rsid w:val="00F4651E"/>
    <w:rsid w:val="00F478B8"/>
    <w:rsid w:val="00F50CDA"/>
    <w:rsid w:val="00F5471B"/>
    <w:rsid w:val="00F5604D"/>
    <w:rsid w:val="00F571FE"/>
    <w:rsid w:val="00F62ACC"/>
    <w:rsid w:val="00F6535C"/>
    <w:rsid w:val="00F65A00"/>
    <w:rsid w:val="00F91A29"/>
    <w:rsid w:val="00F92C75"/>
    <w:rsid w:val="00FA1534"/>
    <w:rsid w:val="00FA20D7"/>
    <w:rsid w:val="00FA3EF1"/>
    <w:rsid w:val="00FA4615"/>
    <w:rsid w:val="00FA78ED"/>
    <w:rsid w:val="00FB6ADA"/>
    <w:rsid w:val="00FC27FA"/>
    <w:rsid w:val="00FC5F92"/>
    <w:rsid w:val="00FC7498"/>
    <w:rsid w:val="00FF4B7A"/>
    <w:rsid w:val="012AE507"/>
    <w:rsid w:val="0175CF75"/>
    <w:rsid w:val="0182EC2B"/>
    <w:rsid w:val="01E36AD3"/>
    <w:rsid w:val="022D8C97"/>
    <w:rsid w:val="02346DE3"/>
    <w:rsid w:val="027FF4A7"/>
    <w:rsid w:val="02833094"/>
    <w:rsid w:val="0299CAE2"/>
    <w:rsid w:val="02F1D1C1"/>
    <w:rsid w:val="031464B5"/>
    <w:rsid w:val="035BBB96"/>
    <w:rsid w:val="039C0A2F"/>
    <w:rsid w:val="03E70A74"/>
    <w:rsid w:val="03F35000"/>
    <w:rsid w:val="04923FC0"/>
    <w:rsid w:val="04B58665"/>
    <w:rsid w:val="04E776B2"/>
    <w:rsid w:val="04F937C2"/>
    <w:rsid w:val="055494FB"/>
    <w:rsid w:val="05751E43"/>
    <w:rsid w:val="05B23FBB"/>
    <w:rsid w:val="05F23AF4"/>
    <w:rsid w:val="0614CB2B"/>
    <w:rsid w:val="064580F9"/>
    <w:rsid w:val="0658E31D"/>
    <w:rsid w:val="070C86C2"/>
    <w:rsid w:val="07203DB7"/>
    <w:rsid w:val="072A7753"/>
    <w:rsid w:val="07562FDA"/>
    <w:rsid w:val="077C10DC"/>
    <w:rsid w:val="077EA391"/>
    <w:rsid w:val="078ACAE7"/>
    <w:rsid w:val="07E3CB11"/>
    <w:rsid w:val="07EFFBC8"/>
    <w:rsid w:val="07F65DED"/>
    <w:rsid w:val="08234A9E"/>
    <w:rsid w:val="085AA68C"/>
    <w:rsid w:val="0886C727"/>
    <w:rsid w:val="08DFFB7C"/>
    <w:rsid w:val="08F637F8"/>
    <w:rsid w:val="090C2F22"/>
    <w:rsid w:val="090F0578"/>
    <w:rsid w:val="091B2139"/>
    <w:rsid w:val="0929FCA3"/>
    <w:rsid w:val="093802F4"/>
    <w:rsid w:val="09482A7F"/>
    <w:rsid w:val="099FF3C1"/>
    <w:rsid w:val="09B9EFE7"/>
    <w:rsid w:val="09F13224"/>
    <w:rsid w:val="0A3D84FB"/>
    <w:rsid w:val="0A57C804"/>
    <w:rsid w:val="0A5FB2C8"/>
    <w:rsid w:val="0AAB3172"/>
    <w:rsid w:val="0AE957C7"/>
    <w:rsid w:val="0B37854C"/>
    <w:rsid w:val="0B59666D"/>
    <w:rsid w:val="0BD304BD"/>
    <w:rsid w:val="0BD55392"/>
    <w:rsid w:val="0BF281C5"/>
    <w:rsid w:val="0C155D74"/>
    <w:rsid w:val="0CCA9BD9"/>
    <w:rsid w:val="0CDB47C2"/>
    <w:rsid w:val="0DA8860E"/>
    <w:rsid w:val="0DB59858"/>
    <w:rsid w:val="0DC0E9D3"/>
    <w:rsid w:val="0E1F9935"/>
    <w:rsid w:val="0E628D2F"/>
    <w:rsid w:val="0E69C0AC"/>
    <w:rsid w:val="0E8BB4E9"/>
    <w:rsid w:val="0EBAE922"/>
    <w:rsid w:val="0EBD2F9F"/>
    <w:rsid w:val="0F2C2969"/>
    <w:rsid w:val="0FB1D3B0"/>
    <w:rsid w:val="0FFB7A6A"/>
    <w:rsid w:val="1015E655"/>
    <w:rsid w:val="102AA799"/>
    <w:rsid w:val="102CD1EB"/>
    <w:rsid w:val="1051E86E"/>
    <w:rsid w:val="10F13FDE"/>
    <w:rsid w:val="10F9F2E2"/>
    <w:rsid w:val="1141094E"/>
    <w:rsid w:val="114469E7"/>
    <w:rsid w:val="120A597F"/>
    <w:rsid w:val="124494D7"/>
    <w:rsid w:val="12A186BA"/>
    <w:rsid w:val="12B53889"/>
    <w:rsid w:val="12B629BD"/>
    <w:rsid w:val="12D19D64"/>
    <w:rsid w:val="12F0585C"/>
    <w:rsid w:val="12F2842E"/>
    <w:rsid w:val="12F3619B"/>
    <w:rsid w:val="137F6734"/>
    <w:rsid w:val="13953456"/>
    <w:rsid w:val="14073CC0"/>
    <w:rsid w:val="1483D130"/>
    <w:rsid w:val="14F0B619"/>
    <w:rsid w:val="1574E156"/>
    <w:rsid w:val="159FE29C"/>
    <w:rsid w:val="15E9AD6C"/>
    <w:rsid w:val="16029591"/>
    <w:rsid w:val="161C8B9A"/>
    <w:rsid w:val="16B56A28"/>
    <w:rsid w:val="16CB95A8"/>
    <w:rsid w:val="16CBD125"/>
    <w:rsid w:val="17345D2A"/>
    <w:rsid w:val="1778EABA"/>
    <w:rsid w:val="184C9128"/>
    <w:rsid w:val="18ACDF09"/>
    <w:rsid w:val="18C65285"/>
    <w:rsid w:val="18F17EC8"/>
    <w:rsid w:val="193FDADD"/>
    <w:rsid w:val="195FA4F1"/>
    <w:rsid w:val="1A057E0C"/>
    <w:rsid w:val="1A364C1D"/>
    <w:rsid w:val="1AF39068"/>
    <w:rsid w:val="1B14D0F2"/>
    <w:rsid w:val="1B3D5174"/>
    <w:rsid w:val="1CF5E72D"/>
    <w:rsid w:val="1D159674"/>
    <w:rsid w:val="1D3AEC59"/>
    <w:rsid w:val="1DE88CC4"/>
    <w:rsid w:val="1DF230E4"/>
    <w:rsid w:val="1EFF56D4"/>
    <w:rsid w:val="1F18F5DA"/>
    <w:rsid w:val="1F7559E1"/>
    <w:rsid w:val="1FBC1B25"/>
    <w:rsid w:val="1FD66820"/>
    <w:rsid w:val="1FDEDBB3"/>
    <w:rsid w:val="20061233"/>
    <w:rsid w:val="20227F59"/>
    <w:rsid w:val="20E7712B"/>
    <w:rsid w:val="21BA445A"/>
    <w:rsid w:val="21F264A9"/>
    <w:rsid w:val="21F9123D"/>
    <w:rsid w:val="222B1B65"/>
    <w:rsid w:val="223218FD"/>
    <w:rsid w:val="225AB630"/>
    <w:rsid w:val="2261E4B2"/>
    <w:rsid w:val="2293BDB5"/>
    <w:rsid w:val="22B85BC6"/>
    <w:rsid w:val="233D2EDD"/>
    <w:rsid w:val="23537DAC"/>
    <w:rsid w:val="237D7396"/>
    <w:rsid w:val="23A5AD02"/>
    <w:rsid w:val="23A76571"/>
    <w:rsid w:val="23CA4F26"/>
    <w:rsid w:val="24A30D47"/>
    <w:rsid w:val="24D91BA1"/>
    <w:rsid w:val="24F8C9A7"/>
    <w:rsid w:val="25856865"/>
    <w:rsid w:val="25CED0BA"/>
    <w:rsid w:val="25E4F955"/>
    <w:rsid w:val="25E95188"/>
    <w:rsid w:val="264AC938"/>
    <w:rsid w:val="267C7317"/>
    <w:rsid w:val="2681E8FC"/>
    <w:rsid w:val="26C83D4C"/>
    <w:rsid w:val="26EA22E7"/>
    <w:rsid w:val="26ED89BD"/>
    <w:rsid w:val="271608F6"/>
    <w:rsid w:val="27AF2C67"/>
    <w:rsid w:val="27E92AC1"/>
    <w:rsid w:val="2804D59B"/>
    <w:rsid w:val="2836FAA2"/>
    <w:rsid w:val="283FDC84"/>
    <w:rsid w:val="28AB94B4"/>
    <w:rsid w:val="28D4ACA1"/>
    <w:rsid w:val="28DB2E95"/>
    <w:rsid w:val="29F2FCC4"/>
    <w:rsid w:val="2A2591B7"/>
    <w:rsid w:val="2A6C658A"/>
    <w:rsid w:val="2B344DBA"/>
    <w:rsid w:val="2B3D1999"/>
    <w:rsid w:val="2B40FB84"/>
    <w:rsid w:val="2B52D32A"/>
    <w:rsid w:val="2B548BD9"/>
    <w:rsid w:val="2B7DDDF5"/>
    <w:rsid w:val="2BAAA0EA"/>
    <w:rsid w:val="2BBBCE2A"/>
    <w:rsid w:val="2BDB677D"/>
    <w:rsid w:val="2BE736C6"/>
    <w:rsid w:val="2BEDDD9E"/>
    <w:rsid w:val="2BF44C99"/>
    <w:rsid w:val="2BFE4447"/>
    <w:rsid w:val="2C5DEE15"/>
    <w:rsid w:val="2C62E304"/>
    <w:rsid w:val="2C8720F3"/>
    <w:rsid w:val="2C94D044"/>
    <w:rsid w:val="2CBED842"/>
    <w:rsid w:val="2CD4D8DF"/>
    <w:rsid w:val="2D673726"/>
    <w:rsid w:val="2D851E9B"/>
    <w:rsid w:val="2DB0D03D"/>
    <w:rsid w:val="2E308BF7"/>
    <w:rsid w:val="2E5D6C3D"/>
    <w:rsid w:val="2EB36FF4"/>
    <w:rsid w:val="2F4A0BC9"/>
    <w:rsid w:val="2F747197"/>
    <w:rsid w:val="2F751EA8"/>
    <w:rsid w:val="2F94274F"/>
    <w:rsid w:val="2FF86D76"/>
    <w:rsid w:val="30608FAD"/>
    <w:rsid w:val="30C11AD7"/>
    <w:rsid w:val="30D446F2"/>
    <w:rsid w:val="3117A2EF"/>
    <w:rsid w:val="3155A6CE"/>
    <w:rsid w:val="31B3B785"/>
    <w:rsid w:val="31CD207D"/>
    <w:rsid w:val="3229A375"/>
    <w:rsid w:val="32C9C59F"/>
    <w:rsid w:val="32D901E9"/>
    <w:rsid w:val="337449AA"/>
    <w:rsid w:val="3409E948"/>
    <w:rsid w:val="34631317"/>
    <w:rsid w:val="34861D95"/>
    <w:rsid w:val="35142392"/>
    <w:rsid w:val="35C32C76"/>
    <w:rsid w:val="3612F8CF"/>
    <w:rsid w:val="3619D7BF"/>
    <w:rsid w:val="366C6EA4"/>
    <w:rsid w:val="366C7650"/>
    <w:rsid w:val="36F61558"/>
    <w:rsid w:val="370B11D2"/>
    <w:rsid w:val="371C096E"/>
    <w:rsid w:val="3736CF29"/>
    <w:rsid w:val="3755A91E"/>
    <w:rsid w:val="37580D40"/>
    <w:rsid w:val="3796D8AD"/>
    <w:rsid w:val="37C13346"/>
    <w:rsid w:val="37F5B104"/>
    <w:rsid w:val="38A97D1D"/>
    <w:rsid w:val="38AA7AED"/>
    <w:rsid w:val="38D2803E"/>
    <w:rsid w:val="38D46723"/>
    <w:rsid w:val="394CC971"/>
    <w:rsid w:val="3965293F"/>
    <w:rsid w:val="39663F5F"/>
    <w:rsid w:val="3980B6DA"/>
    <w:rsid w:val="3989F7BB"/>
    <w:rsid w:val="399860B1"/>
    <w:rsid w:val="3A6E4ACD"/>
    <w:rsid w:val="3A7C2BB4"/>
    <w:rsid w:val="3AB33113"/>
    <w:rsid w:val="3B04CBCD"/>
    <w:rsid w:val="3B3563A2"/>
    <w:rsid w:val="3B61AA05"/>
    <w:rsid w:val="3BDF465C"/>
    <w:rsid w:val="3C14C7A7"/>
    <w:rsid w:val="3C4ED3D2"/>
    <w:rsid w:val="3CD69519"/>
    <w:rsid w:val="3CD7DFC4"/>
    <w:rsid w:val="3CE0F755"/>
    <w:rsid w:val="3D253413"/>
    <w:rsid w:val="3D6E7138"/>
    <w:rsid w:val="3D6FEE7F"/>
    <w:rsid w:val="3D9D3270"/>
    <w:rsid w:val="3DE7FB65"/>
    <w:rsid w:val="3E3482AF"/>
    <w:rsid w:val="3E4A6538"/>
    <w:rsid w:val="3E521E67"/>
    <w:rsid w:val="3EFB80C3"/>
    <w:rsid w:val="3F75EAAE"/>
    <w:rsid w:val="3FDEA148"/>
    <w:rsid w:val="4051DAE7"/>
    <w:rsid w:val="405487BA"/>
    <w:rsid w:val="40A1A21F"/>
    <w:rsid w:val="41448F60"/>
    <w:rsid w:val="414E10D0"/>
    <w:rsid w:val="41504F84"/>
    <w:rsid w:val="415954AB"/>
    <w:rsid w:val="41A4A65B"/>
    <w:rsid w:val="4223FCA9"/>
    <w:rsid w:val="424443F2"/>
    <w:rsid w:val="42688666"/>
    <w:rsid w:val="42A1C854"/>
    <w:rsid w:val="42BA880E"/>
    <w:rsid w:val="42FB4A84"/>
    <w:rsid w:val="436402E7"/>
    <w:rsid w:val="44169D93"/>
    <w:rsid w:val="4522E7FE"/>
    <w:rsid w:val="45388829"/>
    <w:rsid w:val="4580DC10"/>
    <w:rsid w:val="45BA1D5C"/>
    <w:rsid w:val="45FAB962"/>
    <w:rsid w:val="46574942"/>
    <w:rsid w:val="4708E834"/>
    <w:rsid w:val="470A19F2"/>
    <w:rsid w:val="4712AB6E"/>
    <w:rsid w:val="47457E2B"/>
    <w:rsid w:val="4761E04C"/>
    <w:rsid w:val="476ED9E2"/>
    <w:rsid w:val="477772A8"/>
    <w:rsid w:val="477D2788"/>
    <w:rsid w:val="478F2154"/>
    <w:rsid w:val="47AC821A"/>
    <w:rsid w:val="47C8D41F"/>
    <w:rsid w:val="47E65B93"/>
    <w:rsid w:val="47F09611"/>
    <w:rsid w:val="47F6AE27"/>
    <w:rsid w:val="481060D7"/>
    <w:rsid w:val="48251CE2"/>
    <w:rsid w:val="483629AB"/>
    <w:rsid w:val="486BFE8A"/>
    <w:rsid w:val="48BCC5F5"/>
    <w:rsid w:val="4937328C"/>
    <w:rsid w:val="49698C2A"/>
    <w:rsid w:val="496F24C2"/>
    <w:rsid w:val="49AEB14A"/>
    <w:rsid w:val="49F6B133"/>
    <w:rsid w:val="4A006952"/>
    <w:rsid w:val="4A123AE4"/>
    <w:rsid w:val="4A13B4FC"/>
    <w:rsid w:val="4B086CDD"/>
    <w:rsid w:val="4B116310"/>
    <w:rsid w:val="4BD0786A"/>
    <w:rsid w:val="4BE4C719"/>
    <w:rsid w:val="4C95861F"/>
    <w:rsid w:val="4CB15F5B"/>
    <w:rsid w:val="4D05E339"/>
    <w:rsid w:val="4D64A487"/>
    <w:rsid w:val="4D725D62"/>
    <w:rsid w:val="4DA8F300"/>
    <w:rsid w:val="4DB2A4F4"/>
    <w:rsid w:val="4DDFE570"/>
    <w:rsid w:val="4DF05032"/>
    <w:rsid w:val="4DF0C009"/>
    <w:rsid w:val="4E167BF3"/>
    <w:rsid w:val="4E65E946"/>
    <w:rsid w:val="4EDCAC46"/>
    <w:rsid w:val="4EE6CA4E"/>
    <w:rsid w:val="4F2D6F36"/>
    <w:rsid w:val="4F69F2B8"/>
    <w:rsid w:val="4FA0A660"/>
    <w:rsid w:val="4FE4CF69"/>
    <w:rsid w:val="50E700EF"/>
    <w:rsid w:val="5231829F"/>
    <w:rsid w:val="53139CCD"/>
    <w:rsid w:val="5335E996"/>
    <w:rsid w:val="53581622"/>
    <w:rsid w:val="54125C91"/>
    <w:rsid w:val="542578F8"/>
    <w:rsid w:val="543EF8CA"/>
    <w:rsid w:val="544985B2"/>
    <w:rsid w:val="546AAB85"/>
    <w:rsid w:val="54AA1A56"/>
    <w:rsid w:val="54F5FAC9"/>
    <w:rsid w:val="550C32A6"/>
    <w:rsid w:val="55256F72"/>
    <w:rsid w:val="559A71AD"/>
    <w:rsid w:val="55C739C6"/>
    <w:rsid w:val="569805F4"/>
    <w:rsid w:val="56A06678"/>
    <w:rsid w:val="56A87540"/>
    <w:rsid w:val="57558A0E"/>
    <w:rsid w:val="57B8B457"/>
    <w:rsid w:val="57F389FC"/>
    <w:rsid w:val="583F78EF"/>
    <w:rsid w:val="5877C7BA"/>
    <w:rsid w:val="587AD3D1"/>
    <w:rsid w:val="58B0BD2D"/>
    <w:rsid w:val="58E3A133"/>
    <w:rsid w:val="58F5A13B"/>
    <w:rsid w:val="590EE488"/>
    <w:rsid w:val="5962B9DA"/>
    <w:rsid w:val="598FD6BF"/>
    <w:rsid w:val="59A3BDB5"/>
    <w:rsid w:val="59D9BEDF"/>
    <w:rsid w:val="59E393CC"/>
    <w:rsid w:val="5A0AEF71"/>
    <w:rsid w:val="5A5795B4"/>
    <w:rsid w:val="5A9B8BF1"/>
    <w:rsid w:val="5AB6C3FF"/>
    <w:rsid w:val="5AED349E"/>
    <w:rsid w:val="5B80F68B"/>
    <w:rsid w:val="5B854EC2"/>
    <w:rsid w:val="5BB39054"/>
    <w:rsid w:val="5BF6D485"/>
    <w:rsid w:val="5C6557FC"/>
    <w:rsid w:val="5CD322DC"/>
    <w:rsid w:val="5D1C32B4"/>
    <w:rsid w:val="5D289B0C"/>
    <w:rsid w:val="5D5F6737"/>
    <w:rsid w:val="5D5F8783"/>
    <w:rsid w:val="5D90B777"/>
    <w:rsid w:val="5DE3A12F"/>
    <w:rsid w:val="5E4F8969"/>
    <w:rsid w:val="5E75B4FA"/>
    <w:rsid w:val="5EA9EE35"/>
    <w:rsid w:val="5F1C012B"/>
    <w:rsid w:val="5F504831"/>
    <w:rsid w:val="5F76CBDB"/>
    <w:rsid w:val="5F7759B0"/>
    <w:rsid w:val="5F961D01"/>
    <w:rsid w:val="5FCEF33A"/>
    <w:rsid w:val="5FDD9D5D"/>
    <w:rsid w:val="5FF0192B"/>
    <w:rsid w:val="600AFC32"/>
    <w:rsid w:val="60DEE59C"/>
    <w:rsid w:val="61090244"/>
    <w:rsid w:val="61569DA9"/>
    <w:rsid w:val="61C46D3A"/>
    <w:rsid w:val="61D6960F"/>
    <w:rsid w:val="61EA6F40"/>
    <w:rsid w:val="62012FB3"/>
    <w:rsid w:val="6236D866"/>
    <w:rsid w:val="62CFF27D"/>
    <w:rsid w:val="62E42928"/>
    <w:rsid w:val="63B83BC8"/>
    <w:rsid w:val="63D9BD8D"/>
    <w:rsid w:val="63E2AA5A"/>
    <w:rsid w:val="6413B758"/>
    <w:rsid w:val="641E428D"/>
    <w:rsid w:val="64C45ADD"/>
    <w:rsid w:val="64F270D7"/>
    <w:rsid w:val="6505EA1E"/>
    <w:rsid w:val="651C3A20"/>
    <w:rsid w:val="6520E0C3"/>
    <w:rsid w:val="65555018"/>
    <w:rsid w:val="65F8636F"/>
    <w:rsid w:val="660E9317"/>
    <w:rsid w:val="6611166F"/>
    <w:rsid w:val="66734D82"/>
    <w:rsid w:val="6677B79F"/>
    <w:rsid w:val="66DEC927"/>
    <w:rsid w:val="670CF9B7"/>
    <w:rsid w:val="672F4AA7"/>
    <w:rsid w:val="674C6459"/>
    <w:rsid w:val="680CFB9B"/>
    <w:rsid w:val="691FF101"/>
    <w:rsid w:val="69A2A507"/>
    <w:rsid w:val="69EBECB7"/>
    <w:rsid w:val="6A4140FD"/>
    <w:rsid w:val="6A75F372"/>
    <w:rsid w:val="6B491DCB"/>
    <w:rsid w:val="6B5CFE0D"/>
    <w:rsid w:val="6B8ED629"/>
    <w:rsid w:val="6BA4E0FE"/>
    <w:rsid w:val="6BCD889B"/>
    <w:rsid w:val="6C43DFD0"/>
    <w:rsid w:val="6C7F851C"/>
    <w:rsid w:val="6D41C491"/>
    <w:rsid w:val="6D63F4F3"/>
    <w:rsid w:val="6D79F9A7"/>
    <w:rsid w:val="6D80E109"/>
    <w:rsid w:val="6D859ED7"/>
    <w:rsid w:val="6DCFE0AA"/>
    <w:rsid w:val="6DF8EBED"/>
    <w:rsid w:val="6E503B09"/>
    <w:rsid w:val="6E5E5E61"/>
    <w:rsid w:val="6EA09A50"/>
    <w:rsid w:val="6F3230A7"/>
    <w:rsid w:val="6F7E34B9"/>
    <w:rsid w:val="6F9214D2"/>
    <w:rsid w:val="70CB6C8E"/>
    <w:rsid w:val="70E1BAD5"/>
    <w:rsid w:val="70E4A3C2"/>
    <w:rsid w:val="714B8B27"/>
    <w:rsid w:val="7158442C"/>
    <w:rsid w:val="71AE3950"/>
    <w:rsid w:val="7219E8EF"/>
    <w:rsid w:val="721F50B7"/>
    <w:rsid w:val="7223FD04"/>
    <w:rsid w:val="722B985D"/>
    <w:rsid w:val="72D1D253"/>
    <w:rsid w:val="7312AA01"/>
    <w:rsid w:val="7338D62A"/>
    <w:rsid w:val="734A9FB5"/>
    <w:rsid w:val="739BB739"/>
    <w:rsid w:val="73C37B06"/>
    <w:rsid w:val="7466BDEF"/>
    <w:rsid w:val="74DDA8D9"/>
    <w:rsid w:val="75A40124"/>
    <w:rsid w:val="75A4FDC4"/>
    <w:rsid w:val="75EDCDFA"/>
    <w:rsid w:val="76669DE0"/>
    <w:rsid w:val="768003B6"/>
    <w:rsid w:val="76C98AC8"/>
    <w:rsid w:val="770306BB"/>
    <w:rsid w:val="7724B7A0"/>
    <w:rsid w:val="774E6F7F"/>
    <w:rsid w:val="776871DE"/>
    <w:rsid w:val="77D82524"/>
    <w:rsid w:val="77F83F7D"/>
    <w:rsid w:val="7825D237"/>
    <w:rsid w:val="782B4BC1"/>
    <w:rsid w:val="785C8752"/>
    <w:rsid w:val="7904AD0F"/>
    <w:rsid w:val="7998D032"/>
    <w:rsid w:val="7A101B44"/>
    <w:rsid w:val="7A203905"/>
    <w:rsid w:val="7A305C9B"/>
    <w:rsid w:val="7A45E172"/>
    <w:rsid w:val="7A5000D3"/>
    <w:rsid w:val="7AB223D0"/>
    <w:rsid w:val="7AC7939B"/>
    <w:rsid w:val="7AD78C60"/>
    <w:rsid w:val="7AE68339"/>
    <w:rsid w:val="7AF10DAE"/>
    <w:rsid w:val="7B129F12"/>
    <w:rsid w:val="7B1E4B68"/>
    <w:rsid w:val="7B1ECAE8"/>
    <w:rsid w:val="7B4E4DCE"/>
    <w:rsid w:val="7C093B28"/>
    <w:rsid w:val="7C097163"/>
    <w:rsid w:val="7C356507"/>
    <w:rsid w:val="7C631C90"/>
    <w:rsid w:val="7CA939F5"/>
    <w:rsid w:val="7CE6C940"/>
    <w:rsid w:val="7D0F65D0"/>
    <w:rsid w:val="7D6D104B"/>
    <w:rsid w:val="7DDF7B81"/>
    <w:rsid w:val="7E0A9707"/>
    <w:rsid w:val="7E38BF8F"/>
    <w:rsid w:val="7E528776"/>
    <w:rsid w:val="7E77E91F"/>
    <w:rsid w:val="7E9421C9"/>
    <w:rsid w:val="7ED44621"/>
    <w:rsid w:val="7F0EB303"/>
    <w:rsid w:val="7F1D1CC0"/>
    <w:rsid w:val="7F24F9CF"/>
    <w:rsid w:val="7F4F38BF"/>
    <w:rsid w:val="7F556328"/>
    <w:rsid w:val="7F81B23A"/>
    <w:rsid w:val="7F98DBEE"/>
    <w:rsid w:val="7FA7E1E4"/>
    <w:rsid w:val="7FA90F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57FD2D"/>
  <w15:docId w15:val="{04068DC0-F1AF-4964-B185-3E78233A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1">
    <w:name w:val="heading 1"/>
    <w:basedOn w:val="Standard"/>
    <w:next w:val="Standard"/>
    <w:uiPriority w:val="9"/>
    <w:qFormat/>
    <w:rsid w:val="10F13F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uiPriority w:val="9"/>
    <w:unhideWhenUsed/>
    <w:qFormat/>
    <w:rsid w:val="10F13F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5D5B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agram.com/innsbrucktourism" TargetMode="External"/><Relationship Id="rId18" Type="http://schemas.openxmlformats.org/officeDocument/2006/relationships/hyperlink" Target="http://www.innsbruck.info/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acebook.com/Innsbruck" TargetMode="External"/><Relationship Id="rId17" Type="http://schemas.openxmlformats.org/officeDocument/2006/relationships/hyperlink" Target="mailto:c.verra@innsbruck.info" TargetMode="External"/><Relationship Id="rId2" Type="http://schemas.openxmlformats.org/officeDocument/2006/relationships/customXml" Target="../customXml/item2.xml"/><Relationship Id="rId16" Type="http://schemas.openxmlformats.org/officeDocument/2006/relationships/hyperlink" Target="http://www.pinterest.at/innsbrucktvb/_created" TargetMode="External"/><Relationship Id="rId20" Type="http://schemas.openxmlformats.org/officeDocument/2006/relationships/hyperlink" Target="https://newsroom.pr/at/pressemappen/Innsbruck-Tourismus?type=1&amp;p=0&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en/"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youtube.com/user/InnsbruckTV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nsbruckphoto.at/ext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witter.com/InnsbruckTVB"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6ed502960f470e7d339b9acaad8e4f1b">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c71b6b8e49d6203132763f63360ef61"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90C19876-9716-4DD7-9BF0-7E457E28D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4.xml><?xml version="1.0" encoding="utf-8"?>
<ds:datastoreItem xmlns:ds="http://schemas.openxmlformats.org/officeDocument/2006/customXml" ds:itemID="{08C8CC17-7701-4766-BB53-94488336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7145</Characters>
  <Application>Microsoft Office Word</Application>
  <DocSecurity>4</DocSecurity>
  <Lines>59</Lines>
  <Paragraphs>16</Paragraphs>
  <ScaleCrop>false</ScaleCrop>
  <Company>Innsbruck Tourismus</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Innsbruck Tourismus - Victoria Dutter</dc:creator>
  <cp:lastModifiedBy>Colette Verra - Innsbruck Tourismus</cp:lastModifiedBy>
  <cp:revision>2</cp:revision>
  <cp:lastPrinted>2020-09-18T11:46:00Z</cp:lastPrinted>
  <dcterms:created xsi:type="dcterms:W3CDTF">2025-10-10T09:01:00Z</dcterms:created>
  <dcterms:modified xsi:type="dcterms:W3CDTF">2025-10-10T09:01:00Z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