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F4BD1" w14:textId="77777777" w:rsidR="004C1EC4" w:rsidRPr="00FC4B11" w:rsidRDefault="004C1EC4" w:rsidP="004C1EC4">
      <w:pPr>
        <w:rPr>
          <w:rFonts w:ascii="Georgia" w:hAnsi="Georgia"/>
          <w:b/>
          <w:bCs/>
          <w:sz w:val="32"/>
          <w:szCs w:val="32"/>
        </w:rPr>
      </w:pPr>
      <w:r w:rsidRPr="00FC4B11">
        <w:rPr>
          <w:rFonts w:ascii="Georgia" w:hAnsi="Georgia"/>
          <w:b/>
          <w:bCs/>
          <w:sz w:val="32"/>
          <w:szCs w:val="32"/>
        </w:rPr>
        <w:t>ParaAlpin 2025: FIS- und Weltcupbewerbe auf der Bergeralm</w:t>
      </w:r>
    </w:p>
    <w:p w14:paraId="353A6F3C" w14:textId="2E4087CA" w:rsidR="004C1EC4" w:rsidRDefault="004C1EC4" w:rsidP="004C1EC4">
      <w:pPr>
        <w:rPr>
          <w:rFonts w:ascii="Georgia" w:hAnsi="Georgia"/>
        </w:rPr>
      </w:pPr>
      <w:r w:rsidRPr="004C1EC4">
        <w:rPr>
          <w:rFonts w:ascii="Georgia" w:hAnsi="Georgia"/>
        </w:rPr>
        <w:t xml:space="preserve">Von 9. bis 12. Dezember 2025 findet in Steinach am Brenner die ParaAlpin statt. Im Rahmen der Veranstaltung werden sowohl Para-Alpin-FIS-Rennen als auch Bewerbe des FIS World Cups ausgetragen. </w:t>
      </w:r>
    </w:p>
    <w:p w14:paraId="0E5836C1" w14:textId="77777777" w:rsidR="0079648F" w:rsidRDefault="0079648F" w:rsidP="004C1EC4">
      <w:pPr>
        <w:rPr>
          <w:rFonts w:ascii="Georgia" w:hAnsi="Georgia"/>
        </w:rPr>
      </w:pPr>
    </w:p>
    <w:p w14:paraId="709477F9" w14:textId="6B9DF799" w:rsidR="00CC1774" w:rsidRPr="00CC1774" w:rsidRDefault="00CC1774" w:rsidP="004C1EC4">
      <w:pPr>
        <w:rPr>
          <w:rFonts w:ascii="Georgia" w:hAnsi="Georgia"/>
          <w:sz w:val="18"/>
          <w:szCs w:val="18"/>
        </w:rPr>
      </w:pPr>
      <w:r w:rsidRPr="00CC1774">
        <w:rPr>
          <w:rFonts w:ascii="Georgia" w:hAnsi="Georgia"/>
          <w:noProof/>
        </w:rPr>
        <w:drawing>
          <wp:inline distT="0" distB="0" distL="0" distR="0" wp14:anchorId="16B359E9" wp14:editId="6902719D">
            <wp:extent cx="5760720" cy="48272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827270"/>
                    </a:xfrm>
                    <a:prstGeom prst="rect">
                      <a:avLst/>
                    </a:prstGeom>
                    <a:noFill/>
                    <a:ln>
                      <a:noFill/>
                    </a:ln>
                  </pic:spPr>
                </pic:pic>
              </a:graphicData>
            </a:graphic>
          </wp:inline>
        </w:drawing>
      </w:r>
      <w:r>
        <w:rPr>
          <w:rFonts w:ascii="Georgia" w:hAnsi="Georgia"/>
        </w:rPr>
        <w:br/>
      </w:r>
      <w:r w:rsidR="00A814E8">
        <w:rPr>
          <w:rFonts w:ascii="Georgia" w:hAnsi="Georgia"/>
          <w:sz w:val="18"/>
          <w:szCs w:val="18"/>
        </w:rPr>
        <w:t>Siegerehrung der Kategorie „Sitzend“.</w:t>
      </w:r>
      <w:r w:rsidR="00B73BB5">
        <w:rPr>
          <w:rFonts w:ascii="Georgia" w:hAnsi="Georgia"/>
          <w:sz w:val="18"/>
          <w:szCs w:val="18"/>
        </w:rPr>
        <w:t xml:space="preserve"> </w:t>
      </w:r>
    </w:p>
    <w:p w14:paraId="1B70D56C" w14:textId="38F4E61E" w:rsidR="00397AB8" w:rsidRDefault="00CC1774" w:rsidP="004C1EC4">
      <w:pPr>
        <w:rPr>
          <w:rFonts w:ascii="Georgia" w:hAnsi="Georgia"/>
        </w:rPr>
      </w:pPr>
      <w:r>
        <w:rPr>
          <w:rFonts w:ascii="Georgia" w:hAnsi="Georgia"/>
        </w:rPr>
        <w:br/>
      </w:r>
      <w:r w:rsidR="004C1EC4" w:rsidRPr="004C1EC4">
        <w:rPr>
          <w:rFonts w:ascii="Georgia" w:hAnsi="Georgia"/>
        </w:rPr>
        <w:t xml:space="preserve">Die Bewerbe werden an allen vier Veranstaltungstagen auf den Pisten der Bergeralm durchgeführt. Vorgesehen sind Rennen in mehreren Disziplinen, darunter Alpine Kombination und Super-G. Die genauen Startzeiten und Tagesprogramme werden rechtzeitig veröffentlicht. </w:t>
      </w:r>
    </w:p>
    <w:p w14:paraId="1DCA2000" w14:textId="6C3B33EF" w:rsidR="004C1EC4" w:rsidRDefault="00397AB8" w:rsidP="004C1EC4">
      <w:pPr>
        <w:rPr>
          <w:rStyle w:val="Hyperlink"/>
          <w:rFonts w:ascii="Georgia" w:hAnsi="Georgia"/>
          <w:b/>
          <w:bCs/>
        </w:rPr>
      </w:pPr>
      <w:r>
        <w:rPr>
          <w:rFonts w:ascii="Georgia" w:hAnsi="Georgia"/>
        </w:rPr>
        <w:t>D</w:t>
      </w:r>
      <w:r w:rsidRPr="00397AB8">
        <w:rPr>
          <w:rFonts w:ascii="Georgia" w:hAnsi="Georgia"/>
        </w:rPr>
        <w:t>ie offizielle Preisverteilung ist für Donnerstag, 11. Dezember 2025, um 19:30 Uhr am Rathausplatz in Steinach am Brenner geplant.</w:t>
      </w:r>
      <w:r w:rsidR="00934F8D">
        <w:rPr>
          <w:rFonts w:ascii="Georgia" w:hAnsi="Georgia"/>
        </w:rPr>
        <w:br/>
      </w:r>
    </w:p>
    <w:p w14:paraId="2571D734" w14:textId="77777777" w:rsidR="00397AB8" w:rsidRDefault="00397AB8" w:rsidP="004C1EC4">
      <w:pPr>
        <w:rPr>
          <w:rStyle w:val="Hyperlink"/>
          <w:rFonts w:ascii="Georgia" w:hAnsi="Georgia"/>
          <w:b/>
          <w:bCs/>
        </w:rPr>
      </w:pPr>
    </w:p>
    <w:p w14:paraId="590CA96C" w14:textId="77777777" w:rsidR="00397AB8" w:rsidRDefault="00397AB8" w:rsidP="004C1EC4">
      <w:pPr>
        <w:rPr>
          <w:rFonts w:ascii="Georgia" w:hAnsi="Georgia"/>
        </w:rPr>
      </w:pPr>
    </w:p>
    <w:p w14:paraId="765F1FDD" w14:textId="190C169C" w:rsidR="00934F8D" w:rsidRPr="00934F8D" w:rsidRDefault="00CC1774" w:rsidP="00934F8D">
      <w:pPr>
        <w:rPr>
          <w:rFonts w:ascii="Georgia" w:hAnsi="Georgia"/>
        </w:rPr>
      </w:pPr>
      <w:r w:rsidRPr="00CC1774">
        <w:rPr>
          <w:rFonts w:ascii="Georgia" w:hAnsi="Georgia"/>
          <w:noProof/>
        </w:rPr>
        <w:lastRenderedPageBreak/>
        <w:drawing>
          <wp:inline distT="0" distB="0" distL="0" distR="0" wp14:anchorId="536BAD31" wp14:editId="7A6DFFFC">
            <wp:extent cx="5760720" cy="39166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16680"/>
                    </a:xfrm>
                    <a:prstGeom prst="rect">
                      <a:avLst/>
                    </a:prstGeom>
                    <a:noFill/>
                    <a:ln>
                      <a:noFill/>
                    </a:ln>
                  </pic:spPr>
                </pic:pic>
              </a:graphicData>
            </a:graphic>
          </wp:inline>
        </w:drawing>
      </w:r>
      <w:r>
        <w:rPr>
          <w:rFonts w:ascii="Georgia" w:hAnsi="Georgia"/>
        </w:rPr>
        <w:br/>
      </w:r>
      <w:r w:rsidRPr="00CC1774">
        <w:rPr>
          <w:rFonts w:ascii="Georgia" w:hAnsi="Georgia"/>
          <w:sz w:val="18"/>
          <w:szCs w:val="18"/>
        </w:rPr>
        <w:t>Kategorie „Sehbehindert“ mit Guide beim Para-Ski-Rennen auf der Bergeralm in Steinach am Brenner.</w:t>
      </w:r>
      <w:r w:rsidR="00934F8D">
        <w:rPr>
          <w:rFonts w:ascii="Georgia" w:hAnsi="Georgia"/>
          <w:sz w:val="18"/>
          <w:szCs w:val="18"/>
        </w:rPr>
        <w:br/>
      </w:r>
      <w:r w:rsidR="00934F8D">
        <w:rPr>
          <w:rFonts w:ascii="Georgia" w:hAnsi="Georgia"/>
          <w:sz w:val="18"/>
          <w:szCs w:val="18"/>
        </w:rPr>
        <w:br/>
      </w:r>
      <w:r w:rsidR="00934F8D" w:rsidRPr="00934F8D">
        <w:rPr>
          <w:rFonts w:ascii="Georgia" w:hAnsi="Georgia"/>
          <w:b/>
          <w:bCs/>
        </w:rPr>
        <w:t>Teilnehmer, Kategorien und sportliche Anforderungen</w:t>
      </w:r>
      <w:r w:rsidR="00934F8D" w:rsidRPr="00934F8D">
        <w:rPr>
          <w:rFonts w:ascii="Georgia" w:hAnsi="Georgia"/>
          <w:b/>
          <w:bCs/>
        </w:rPr>
        <w:br/>
      </w:r>
      <w:r w:rsidR="00934F8D" w:rsidRPr="00934F8D">
        <w:rPr>
          <w:rFonts w:ascii="Georgia" w:hAnsi="Georgia"/>
        </w:rPr>
        <w:t>Am Start stehen zahlreiche internationale Spitzenathletinnen und -athleten, die in den Kategorien Stehend, Sitzend und Sehbehindert antreten. Die Rennen stellen hohe Anforderungen an Technik, Konzentration und körperliche Leistungsfähigkeit. Je nach Kategorie müssen die Sportlerinnen und Sportler unterschiedliche technische und koordinative Herausforderungen bewältigen. Präzise Linienwahl, die Anpassung an wechselnde Pistenbedingungen sowie das Zusammenspiel mit Guides in der Sehbehindertenklasse machen die gezeigten Leistungen besonders anspruchsvoll.</w:t>
      </w:r>
    </w:p>
    <w:p w14:paraId="74A22231" w14:textId="11143919" w:rsidR="00397AB8" w:rsidRDefault="0079648F" w:rsidP="00397AB8">
      <w:pPr>
        <w:rPr>
          <w:rFonts w:ascii="Georgia" w:hAnsi="Georgia"/>
        </w:rPr>
      </w:pPr>
      <w:r w:rsidRPr="004C1EC4">
        <w:rPr>
          <w:rFonts w:ascii="Georgia" w:hAnsi="Georgia"/>
        </w:rPr>
        <w:t>Mit de</w:t>
      </w:r>
      <w:r w:rsidR="00FC4E2F">
        <w:rPr>
          <w:rFonts w:ascii="Georgia" w:hAnsi="Georgia"/>
        </w:rPr>
        <w:t>m</w:t>
      </w:r>
      <w:r w:rsidRPr="004C1EC4">
        <w:rPr>
          <w:rFonts w:ascii="Georgia" w:hAnsi="Georgia"/>
        </w:rPr>
        <w:t xml:space="preserve"> ParaAlpin</w:t>
      </w:r>
      <w:r w:rsidR="00FC4E2F">
        <w:rPr>
          <w:rFonts w:ascii="Georgia" w:hAnsi="Georgia"/>
        </w:rPr>
        <w:t xml:space="preserve"> Weltcup-Auftakt</w:t>
      </w:r>
      <w:r w:rsidRPr="004C1EC4">
        <w:rPr>
          <w:rFonts w:ascii="Georgia" w:hAnsi="Georgia"/>
        </w:rPr>
        <w:t xml:space="preserve"> unterstreicht Steinach am Brenner seine Rolle als Austragungsort für Para-Skisportveranstaltungen. </w:t>
      </w:r>
      <w:r w:rsidR="00FC4E2F" w:rsidRPr="00FC4E2F">
        <w:rPr>
          <w:rFonts w:ascii="Georgia" w:hAnsi="Georgia"/>
        </w:rPr>
        <w:t>Der Österreichische Skiverband und die FIS finden seit fünf Jahren mit den regionalen Institutionen SC Steinach, Bergeralm und TVB Wipptal ideale Kooperationspartner für die Durchführung der Rennen.</w:t>
      </w:r>
      <w:r w:rsidR="00FC4E2F">
        <w:rPr>
          <w:rFonts w:ascii="Georgia" w:hAnsi="Georgia"/>
        </w:rPr>
        <w:t xml:space="preserve"> </w:t>
      </w:r>
      <w:r w:rsidRPr="004C1EC4">
        <w:rPr>
          <w:rFonts w:ascii="Georgia" w:hAnsi="Georgia"/>
        </w:rPr>
        <w:t>Die Bergeralm bietet dafür stabile Rahmenbedingungen und eine geeignete Infrastruktur für internationale Rennen.</w:t>
      </w:r>
      <w:r>
        <w:rPr>
          <w:rFonts w:ascii="Georgia" w:hAnsi="Georgia"/>
        </w:rPr>
        <w:t xml:space="preserve"> </w:t>
      </w:r>
      <w:r w:rsidR="00934F8D">
        <w:rPr>
          <w:rFonts w:ascii="Georgia" w:hAnsi="Georgia"/>
        </w:rPr>
        <w:br/>
      </w:r>
      <w:r w:rsidR="00934F8D" w:rsidRPr="00934F8D">
        <w:rPr>
          <w:rFonts w:ascii="Georgia" w:hAnsi="Georgia"/>
        </w:rPr>
        <w:t>Alle Informationen zu den Para-Ski-Weltcup</w:t>
      </w:r>
      <w:r w:rsidR="00B73BB5">
        <w:rPr>
          <w:rFonts w:ascii="Georgia" w:hAnsi="Georgia"/>
        </w:rPr>
        <w:t>-Auftakt</w:t>
      </w:r>
      <w:r w:rsidR="00934F8D" w:rsidRPr="00934F8D">
        <w:rPr>
          <w:rFonts w:ascii="Georgia" w:hAnsi="Georgia"/>
        </w:rPr>
        <w:t xml:space="preserve"> </w:t>
      </w:r>
      <w:r w:rsidR="00397AB8">
        <w:rPr>
          <w:rFonts w:ascii="Georgia" w:hAnsi="Georgia"/>
        </w:rPr>
        <w:t>im Wipptal</w:t>
      </w:r>
      <w:r w:rsidR="00934F8D" w:rsidRPr="00934F8D">
        <w:rPr>
          <w:rFonts w:ascii="Georgia" w:hAnsi="Georgia"/>
        </w:rPr>
        <w:t xml:space="preserve"> gibt es unter:</w:t>
      </w:r>
      <w:r w:rsidR="00934F8D" w:rsidRPr="00934F8D">
        <w:rPr>
          <w:rFonts w:ascii="Georgia" w:hAnsi="Georgia"/>
        </w:rPr>
        <w:br/>
      </w:r>
      <w:hyperlink r:id="rId6" w:tgtFrame="_new" w:history="1">
        <w:r w:rsidR="00934F8D" w:rsidRPr="00934F8D">
          <w:rPr>
            <w:rStyle w:val="Hyperlink"/>
            <w:rFonts w:ascii="Georgia" w:hAnsi="Georgia"/>
            <w:b/>
            <w:bCs/>
          </w:rPr>
          <w:t>www.skiaustria.at/de/weltcup-events/heimweltcups-paraski</w:t>
        </w:r>
      </w:hyperlink>
      <w:r w:rsidR="00397AB8">
        <w:rPr>
          <w:rStyle w:val="Hyperlink"/>
          <w:rFonts w:ascii="Georgia" w:hAnsi="Georgia"/>
          <w:b/>
          <w:bCs/>
        </w:rPr>
        <w:t xml:space="preserve"> </w:t>
      </w:r>
      <w:r w:rsidR="00397AB8" w:rsidRPr="00934F8D">
        <w:rPr>
          <w:rFonts w:ascii="Georgia" w:hAnsi="Georgia"/>
        </w:rPr>
        <w:t>u</w:t>
      </w:r>
      <w:r w:rsidR="00397AB8">
        <w:rPr>
          <w:rFonts w:ascii="Georgia" w:hAnsi="Georgia"/>
        </w:rPr>
        <w:t>nd u</w:t>
      </w:r>
      <w:r w:rsidR="00397AB8" w:rsidRPr="00934F8D">
        <w:rPr>
          <w:rFonts w:ascii="Georgia" w:hAnsi="Georgia"/>
        </w:rPr>
        <w:t>nter</w:t>
      </w:r>
      <w:r w:rsidR="00397AB8">
        <w:rPr>
          <w:rFonts w:ascii="Georgia" w:hAnsi="Georgia"/>
        </w:rPr>
        <w:t xml:space="preserve"> </w:t>
      </w:r>
      <w:hyperlink r:id="rId7" w:tgtFrame="_new" w:history="1">
        <w:r w:rsidR="00397AB8" w:rsidRPr="00934F8D">
          <w:rPr>
            <w:rStyle w:val="Hyperlink"/>
            <w:rFonts w:ascii="Georgia" w:hAnsi="Georgia"/>
            <w:b/>
            <w:bCs/>
          </w:rPr>
          <w:t>www.bergeralm.net</w:t>
        </w:r>
      </w:hyperlink>
      <w:r w:rsidR="00397AB8">
        <w:rPr>
          <w:rStyle w:val="Hyperlink"/>
          <w:rFonts w:ascii="Georgia" w:hAnsi="Georgia"/>
          <w:b/>
          <w:bCs/>
        </w:rPr>
        <w:t xml:space="preserve">. </w:t>
      </w:r>
    </w:p>
    <w:p w14:paraId="1006F448" w14:textId="0B06B202" w:rsidR="0079648F" w:rsidRDefault="0079648F" w:rsidP="00934F8D">
      <w:pPr>
        <w:rPr>
          <w:rFonts w:ascii="Georgia" w:hAnsi="Georgia"/>
        </w:rPr>
      </w:pPr>
    </w:p>
    <w:p w14:paraId="2D221832" w14:textId="77777777" w:rsidR="0079648F" w:rsidRPr="0079648F" w:rsidRDefault="0079648F" w:rsidP="0079648F">
      <w:pPr>
        <w:rPr>
          <w:rFonts w:ascii="Georgia" w:hAnsi="Georgia"/>
        </w:rPr>
      </w:pPr>
    </w:p>
    <w:p w14:paraId="2F580FA7" w14:textId="77777777" w:rsidR="00755B16" w:rsidRPr="00B94630" w:rsidRDefault="00755B16" w:rsidP="0079648F">
      <w:pPr>
        <w:rPr>
          <w:rFonts w:ascii="Georgia" w:hAnsi="Georgia"/>
        </w:rPr>
      </w:pPr>
    </w:p>
    <w:sectPr w:rsidR="00755B16" w:rsidRPr="00B946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630"/>
    <w:rsid w:val="00374D32"/>
    <w:rsid w:val="00397AB8"/>
    <w:rsid w:val="004C1EC4"/>
    <w:rsid w:val="00652F7E"/>
    <w:rsid w:val="00755B16"/>
    <w:rsid w:val="0079648F"/>
    <w:rsid w:val="00934F8D"/>
    <w:rsid w:val="00A814E8"/>
    <w:rsid w:val="00B62BBD"/>
    <w:rsid w:val="00B73BB5"/>
    <w:rsid w:val="00B94630"/>
    <w:rsid w:val="00BF53F5"/>
    <w:rsid w:val="00CC1774"/>
    <w:rsid w:val="00D258EC"/>
    <w:rsid w:val="00DB1E49"/>
    <w:rsid w:val="00DE0A80"/>
    <w:rsid w:val="00FC4B11"/>
    <w:rsid w:val="00FC4E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B8692"/>
  <w15:chartTrackingRefBased/>
  <w15:docId w15:val="{8900AECB-D55C-41A7-A874-E9558EC55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946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946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9463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9463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9463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9463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463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9463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463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463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9463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9463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9463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9463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9463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463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463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4630"/>
    <w:rPr>
      <w:rFonts w:eastAsiaTheme="majorEastAsia" w:cstheme="majorBidi"/>
      <w:color w:val="272727" w:themeColor="text1" w:themeTint="D8"/>
    </w:rPr>
  </w:style>
  <w:style w:type="paragraph" w:styleId="Titel">
    <w:name w:val="Title"/>
    <w:basedOn w:val="Standard"/>
    <w:next w:val="Standard"/>
    <w:link w:val="TitelZchn"/>
    <w:uiPriority w:val="10"/>
    <w:qFormat/>
    <w:rsid w:val="00B946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463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463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463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463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94630"/>
    <w:rPr>
      <w:i/>
      <w:iCs/>
      <w:color w:val="404040" w:themeColor="text1" w:themeTint="BF"/>
    </w:rPr>
  </w:style>
  <w:style w:type="paragraph" w:styleId="Listenabsatz">
    <w:name w:val="List Paragraph"/>
    <w:basedOn w:val="Standard"/>
    <w:uiPriority w:val="34"/>
    <w:qFormat/>
    <w:rsid w:val="00B94630"/>
    <w:pPr>
      <w:ind w:left="720"/>
      <w:contextualSpacing/>
    </w:pPr>
  </w:style>
  <w:style w:type="character" w:styleId="IntensiveHervorhebung">
    <w:name w:val="Intense Emphasis"/>
    <w:basedOn w:val="Absatz-Standardschriftart"/>
    <w:uiPriority w:val="21"/>
    <w:qFormat/>
    <w:rsid w:val="00B94630"/>
    <w:rPr>
      <w:i/>
      <w:iCs/>
      <w:color w:val="0F4761" w:themeColor="accent1" w:themeShade="BF"/>
    </w:rPr>
  </w:style>
  <w:style w:type="paragraph" w:styleId="IntensivesZitat">
    <w:name w:val="Intense Quote"/>
    <w:basedOn w:val="Standard"/>
    <w:next w:val="Standard"/>
    <w:link w:val="IntensivesZitatZchn"/>
    <w:uiPriority w:val="30"/>
    <w:qFormat/>
    <w:rsid w:val="00B94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94630"/>
    <w:rPr>
      <w:i/>
      <w:iCs/>
      <w:color w:val="0F4761" w:themeColor="accent1" w:themeShade="BF"/>
    </w:rPr>
  </w:style>
  <w:style w:type="character" w:styleId="IntensiverVerweis">
    <w:name w:val="Intense Reference"/>
    <w:basedOn w:val="Absatz-Standardschriftart"/>
    <w:uiPriority w:val="32"/>
    <w:qFormat/>
    <w:rsid w:val="00B94630"/>
    <w:rPr>
      <w:b/>
      <w:bCs/>
      <w:smallCaps/>
      <w:color w:val="0F4761" w:themeColor="accent1" w:themeShade="BF"/>
      <w:spacing w:val="5"/>
    </w:rPr>
  </w:style>
  <w:style w:type="character" w:styleId="Hyperlink">
    <w:name w:val="Hyperlink"/>
    <w:basedOn w:val="Absatz-Standardschriftart"/>
    <w:uiPriority w:val="99"/>
    <w:unhideWhenUsed/>
    <w:rsid w:val="00934F8D"/>
    <w:rPr>
      <w:color w:val="467886" w:themeColor="hyperlink"/>
      <w:u w:val="single"/>
    </w:rPr>
  </w:style>
  <w:style w:type="character" w:styleId="NichtaufgelsteErwhnung">
    <w:name w:val="Unresolved Mention"/>
    <w:basedOn w:val="Absatz-Standardschriftart"/>
    <w:uiPriority w:val="99"/>
    <w:semiHidden/>
    <w:unhideWhenUsed/>
    <w:rsid w:val="00934F8D"/>
    <w:rPr>
      <w:color w:val="605E5C"/>
      <w:shd w:val="clear" w:color="auto" w:fill="E1DFDD"/>
    </w:rPr>
  </w:style>
  <w:style w:type="paragraph" w:styleId="StandardWeb">
    <w:name w:val="Normal (Web)"/>
    <w:basedOn w:val="Standard"/>
    <w:uiPriority w:val="99"/>
    <w:semiHidden/>
    <w:unhideWhenUsed/>
    <w:rsid w:val="00934F8D"/>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397AB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016">
      <w:bodyDiv w:val="1"/>
      <w:marLeft w:val="0"/>
      <w:marRight w:val="0"/>
      <w:marTop w:val="0"/>
      <w:marBottom w:val="0"/>
      <w:divBdr>
        <w:top w:val="none" w:sz="0" w:space="0" w:color="auto"/>
        <w:left w:val="none" w:sz="0" w:space="0" w:color="auto"/>
        <w:bottom w:val="none" w:sz="0" w:space="0" w:color="auto"/>
        <w:right w:val="none" w:sz="0" w:space="0" w:color="auto"/>
      </w:divBdr>
    </w:div>
    <w:div w:id="290985979">
      <w:bodyDiv w:val="1"/>
      <w:marLeft w:val="0"/>
      <w:marRight w:val="0"/>
      <w:marTop w:val="0"/>
      <w:marBottom w:val="0"/>
      <w:divBdr>
        <w:top w:val="none" w:sz="0" w:space="0" w:color="auto"/>
        <w:left w:val="none" w:sz="0" w:space="0" w:color="auto"/>
        <w:bottom w:val="none" w:sz="0" w:space="0" w:color="auto"/>
        <w:right w:val="none" w:sz="0" w:space="0" w:color="auto"/>
      </w:divBdr>
    </w:div>
    <w:div w:id="435758100">
      <w:bodyDiv w:val="1"/>
      <w:marLeft w:val="0"/>
      <w:marRight w:val="0"/>
      <w:marTop w:val="0"/>
      <w:marBottom w:val="0"/>
      <w:divBdr>
        <w:top w:val="none" w:sz="0" w:space="0" w:color="auto"/>
        <w:left w:val="none" w:sz="0" w:space="0" w:color="auto"/>
        <w:bottom w:val="none" w:sz="0" w:space="0" w:color="auto"/>
        <w:right w:val="none" w:sz="0" w:space="0" w:color="auto"/>
      </w:divBdr>
    </w:div>
    <w:div w:id="625083065">
      <w:bodyDiv w:val="1"/>
      <w:marLeft w:val="0"/>
      <w:marRight w:val="0"/>
      <w:marTop w:val="0"/>
      <w:marBottom w:val="0"/>
      <w:divBdr>
        <w:top w:val="none" w:sz="0" w:space="0" w:color="auto"/>
        <w:left w:val="none" w:sz="0" w:space="0" w:color="auto"/>
        <w:bottom w:val="none" w:sz="0" w:space="0" w:color="auto"/>
        <w:right w:val="none" w:sz="0" w:space="0" w:color="auto"/>
      </w:divBdr>
    </w:div>
    <w:div w:id="722022345">
      <w:bodyDiv w:val="1"/>
      <w:marLeft w:val="0"/>
      <w:marRight w:val="0"/>
      <w:marTop w:val="0"/>
      <w:marBottom w:val="0"/>
      <w:divBdr>
        <w:top w:val="none" w:sz="0" w:space="0" w:color="auto"/>
        <w:left w:val="none" w:sz="0" w:space="0" w:color="auto"/>
        <w:bottom w:val="none" w:sz="0" w:space="0" w:color="auto"/>
        <w:right w:val="none" w:sz="0" w:space="0" w:color="auto"/>
      </w:divBdr>
    </w:div>
    <w:div w:id="1046291517">
      <w:bodyDiv w:val="1"/>
      <w:marLeft w:val="0"/>
      <w:marRight w:val="0"/>
      <w:marTop w:val="0"/>
      <w:marBottom w:val="0"/>
      <w:divBdr>
        <w:top w:val="none" w:sz="0" w:space="0" w:color="auto"/>
        <w:left w:val="none" w:sz="0" w:space="0" w:color="auto"/>
        <w:bottom w:val="none" w:sz="0" w:space="0" w:color="auto"/>
        <w:right w:val="none" w:sz="0" w:space="0" w:color="auto"/>
      </w:divBdr>
    </w:div>
    <w:div w:id="1119764909">
      <w:bodyDiv w:val="1"/>
      <w:marLeft w:val="0"/>
      <w:marRight w:val="0"/>
      <w:marTop w:val="0"/>
      <w:marBottom w:val="0"/>
      <w:divBdr>
        <w:top w:val="none" w:sz="0" w:space="0" w:color="auto"/>
        <w:left w:val="none" w:sz="0" w:space="0" w:color="auto"/>
        <w:bottom w:val="none" w:sz="0" w:space="0" w:color="auto"/>
        <w:right w:val="none" w:sz="0" w:space="0" w:color="auto"/>
      </w:divBdr>
    </w:div>
    <w:div w:id="1286228962">
      <w:bodyDiv w:val="1"/>
      <w:marLeft w:val="0"/>
      <w:marRight w:val="0"/>
      <w:marTop w:val="0"/>
      <w:marBottom w:val="0"/>
      <w:divBdr>
        <w:top w:val="none" w:sz="0" w:space="0" w:color="auto"/>
        <w:left w:val="none" w:sz="0" w:space="0" w:color="auto"/>
        <w:bottom w:val="none" w:sz="0" w:space="0" w:color="auto"/>
        <w:right w:val="none" w:sz="0" w:space="0" w:color="auto"/>
      </w:divBdr>
    </w:div>
    <w:div w:id="1838425018">
      <w:bodyDiv w:val="1"/>
      <w:marLeft w:val="0"/>
      <w:marRight w:val="0"/>
      <w:marTop w:val="0"/>
      <w:marBottom w:val="0"/>
      <w:divBdr>
        <w:top w:val="none" w:sz="0" w:space="0" w:color="auto"/>
        <w:left w:val="none" w:sz="0" w:space="0" w:color="auto"/>
        <w:bottom w:val="none" w:sz="0" w:space="0" w:color="auto"/>
        <w:right w:val="none" w:sz="0" w:space="0" w:color="auto"/>
      </w:divBdr>
    </w:div>
    <w:div w:id="1905018633">
      <w:bodyDiv w:val="1"/>
      <w:marLeft w:val="0"/>
      <w:marRight w:val="0"/>
      <w:marTop w:val="0"/>
      <w:marBottom w:val="0"/>
      <w:divBdr>
        <w:top w:val="none" w:sz="0" w:space="0" w:color="auto"/>
        <w:left w:val="none" w:sz="0" w:space="0" w:color="auto"/>
        <w:bottom w:val="none" w:sz="0" w:space="0" w:color="auto"/>
        <w:right w:val="none" w:sz="0" w:space="0" w:color="auto"/>
      </w:divBdr>
    </w:div>
    <w:div w:id="2019967809">
      <w:bodyDiv w:val="1"/>
      <w:marLeft w:val="0"/>
      <w:marRight w:val="0"/>
      <w:marTop w:val="0"/>
      <w:marBottom w:val="0"/>
      <w:divBdr>
        <w:top w:val="none" w:sz="0" w:space="0" w:color="auto"/>
        <w:left w:val="none" w:sz="0" w:space="0" w:color="auto"/>
        <w:bottom w:val="none" w:sz="0" w:space="0" w:color="auto"/>
        <w:right w:val="none" w:sz="0" w:space="0" w:color="auto"/>
      </w:divBdr>
    </w:div>
    <w:div w:id="211415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ergeralm.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kiaustria.at/de/weltcup-events/heimweltcups-paraski"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1862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8</cp:revision>
  <cp:lastPrinted>2025-12-01T09:07:00Z</cp:lastPrinted>
  <dcterms:created xsi:type="dcterms:W3CDTF">2025-11-17T15:36:00Z</dcterms:created>
  <dcterms:modified xsi:type="dcterms:W3CDTF">2025-12-02T07:45:00Z</dcterms:modified>
</cp:coreProperties>
</file>