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7C26" w14:textId="45BF43CC" w:rsidR="00A10D70" w:rsidRDefault="008040AD" w:rsidP="000A273A">
      <w:pPr>
        <w:pStyle w:val="berschrift2"/>
        <w:numPr>
          <w:ilvl w:val="0"/>
          <w:numId w:val="0"/>
        </w:numPr>
        <w:ind w:left="432" w:hanging="432"/>
      </w:pPr>
      <w:r>
        <w:t>Neues Pool-Auto im Pillerseetal</w:t>
      </w:r>
    </w:p>
    <w:p w14:paraId="3C01A98D" w14:textId="1D2A4CE0" w:rsidR="000A273A" w:rsidRDefault="008040AD" w:rsidP="008040AD">
      <w:pPr>
        <w:pStyle w:val="berschrift3"/>
        <w:numPr>
          <w:ilvl w:val="0"/>
          <w:numId w:val="0"/>
        </w:numPr>
      </w:pPr>
      <w:r>
        <w:t>Renault 5 bringt Gäste und Einheimische nachhaltig ans Ziel</w:t>
      </w:r>
    </w:p>
    <w:p w14:paraId="61DA9354" w14:textId="77777777" w:rsidR="008040AD" w:rsidRPr="008040AD" w:rsidRDefault="008040AD" w:rsidP="00D07503">
      <w:pPr>
        <w:jc w:val="both"/>
      </w:pPr>
      <w:r w:rsidRPr="008040AD">
        <w:t xml:space="preserve">Mobil bleiben – im Alltag genauso wie im Urlaub: Im Pillerseetal steht Einheimischen und Gästen ab sofort ein neues Pool-Auto zur Verfügung. Mit dem </w:t>
      </w:r>
      <w:r w:rsidRPr="008040AD">
        <w:rPr>
          <w:b/>
          <w:bCs/>
        </w:rPr>
        <w:t>Renault 5 E-Tech</w:t>
      </w:r>
      <w:r w:rsidRPr="008040AD">
        <w:t xml:space="preserve"> erhält das bestehende Carsharing-Projekt der Region ein neues Fahrzeug und setzt damit weiterhin auf nachhaltige Mobilität im alpinen Lebensraum. Das Fahrzeug ist in </w:t>
      </w:r>
      <w:r w:rsidRPr="008040AD">
        <w:rPr>
          <w:b/>
          <w:bCs/>
        </w:rPr>
        <w:t>Fieberbrunn</w:t>
      </w:r>
      <w:r w:rsidRPr="008040AD">
        <w:t xml:space="preserve"> stationiert und kann unkompliziert über einen Onlinekalender reserviert werden.</w:t>
      </w:r>
    </w:p>
    <w:p w14:paraId="1952D87B" w14:textId="77777777" w:rsidR="008040AD" w:rsidRPr="008040AD" w:rsidRDefault="008040AD" w:rsidP="00D07503">
      <w:pPr>
        <w:jc w:val="both"/>
      </w:pPr>
      <w:r w:rsidRPr="008040AD">
        <w:t xml:space="preserve">Ob für einen kurzen Erledigungsweg, einen Ausflug in der Region oder mehr Flexibilität im Urlaub: Das E-Carsharing im Pillerseetal bietet eine einfache Möglichkeit, mobil zu bleiben, ohne immer das eigene Auto nutzen zu müssen. Nach der Reservierung kann das Fahrzeug direkt vor Ort übernommen werden. Der Tarif ist bewusst niedrig gehalten: Für </w:t>
      </w:r>
      <w:r w:rsidRPr="008040AD">
        <w:rPr>
          <w:b/>
          <w:bCs/>
        </w:rPr>
        <w:t>20 Euro pro Halbtag</w:t>
      </w:r>
      <w:r w:rsidRPr="008040AD">
        <w:t xml:space="preserve"> steht das Elektroauto zur Verfügung – ohne komplizierte Registrierung oder aufwendige digitale Prozesse.</w:t>
      </w:r>
    </w:p>
    <w:p w14:paraId="319B22FF" w14:textId="77777777" w:rsidR="008040AD" w:rsidRPr="008040AD" w:rsidRDefault="008040AD" w:rsidP="00D07503">
      <w:pPr>
        <w:jc w:val="both"/>
      </w:pPr>
      <w:r w:rsidRPr="008040AD">
        <w:t xml:space="preserve">„Viele Gäste reisen heute bewusst ohne eigenes Auto an oder möchten ihr Fahrzeug während des Urlaubs stehen lassen. Mit dem E-Carsharing schaffen wir eine unkomplizierte Möglichkeit, die Region flexibel zu erkunden und gleichzeitig einen Beitrag zu nachhaltiger Mobilität zu leisten“, erklärt </w:t>
      </w:r>
      <w:r w:rsidRPr="008040AD">
        <w:rPr>
          <w:b/>
          <w:bCs/>
        </w:rPr>
        <w:t>Christof Willms, Geschäftsführer des Tourismusverbandes Pillerseetal</w:t>
      </w:r>
      <w:r w:rsidRPr="008040AD">
        <w:t>.</w:t>
      </w:r>
    </w:p>
    <w:p w14:paraId="0D7BA40E" w14:textId="77777777" w:rsidR="00F56DCD" w:rsidRDefault="00F56DCD" w:rsidP="00D07503">
      <w:pPr>
        <w:jc w:val="both"/>
        <w:rPr>
          <w:b/>
          <w:bCs/>
        </w:rPr>
      </w:pPr>
    </w:p>
    <w:p w14:paraId="279A6861" w14:textId="13C87D4D" w:rsidR="008040AD" w:rsidRPr="008040AD" w:rsidRDefault="008040AD" w:rsidP="00D07503">
      <w:pPr>
        <w:jc w:val="both"/>
        <w:rPr>
          <w:b/>
          <w:bCs/>
        </w:rPr>
      </w:pPr>
      <w:r w:rsidRPr="008040AD">
        <w:rPr>
          <w:b/>
          <w:bCs/>
        </w:rPr>
        <w:t>Vorreiterprojekt seit 2018</w:t>
      </w:r>
    </w:p>
    <w:p w14:paraId="69A31F9C" w14:textId="77777777" w:rsidR="008040AD" w:rsidRPr="008040AD" w:rsidRDefault="008040AD" w:rsidP="00D07503">
      <w:pPr>
        <w:jc w:val="both"/>
      </w:pPr>
      <w:r w:rsidRPr="008040AD">
        <w:t xml:space="preserve">Das Carsharing-Projekt im Pillerseetal besteht bereits seit </w:t>
      </w:r>
      <w:r w:rsidRPr="008040AD">
        <w:rPr>
          <w:b/>
          <w:bCs/>
        </w:rPr>
        <w:t>2018</w:t>
      </w:r>
      <w:r w:rsidRPr="008040AD">
        <w:t xml:space="preserve">. Damit gehörte die Region zu den frühen Initiativen im Bereich touristischer E-Mobilität in Tirol. Seither wurden mit den Fahrzeugen bereits </w:t>
      </w:r>
      <w:r w:rsidRPr="008040AD">
        <w:rPr>
          <w:b/>
          <w:bCs/>
        </w:rPr>
        <w:t>mehr als 100.000 Kilometer elektrisch zurückgelegt</w:t>
      </w:r>
      <w:r w:rsidRPr="008040AD">
        <w:t>.</w:t>
      </w:r>
    </w:p>
    <w:p w14:paraId="3200A3BA" w14:textId="3FFB88D3" w:rsidR="008040AD" w:rsidRPr="008040AD" w:rsidRDefault="008040AD" w:rsidP="00D07503">
      <w:pPr>
        <w:jc w:val="both"/>
      </w:pPr>
      <w:r w:rsidRPr="008040AD">
        <w:t xml:space="preserve">Organisiert wird das Angebot als Gemeinschaftsprojekt der </w:t>
      </w:r>
      <w:r w:rsidRPr="008040AD">
        <w:rPr>
          <w:b/>
          <w:bCs/>
        </w:rPr>
        <w:t>Regio-Tech Regionalentwicklungs-GmbH</w:t>
      </w:r>
      <w:r w:rsidRPr="008040AD">
        <w:t xml:space="preserve">, des </w:t>
      </w:r>
      <w:r w:rsidRPr="008040AD">
        <w:rPr>
          <w:b/>
          <w:bCs/>
        </w:rPr>
        <w:t>Tourismusverbandes Pillerseetal</w:t>
      </w:r>
      <w:r w:rsidRPr="008040AD">
        <w:t xml:space="preserve"> und der </w:t>
      </w:r>
      <w:r w:rsidR="00D07503" w:rsidRPr="00F421BE">
        <w:rPr>
          <w:b/>
          <w:bCs/>
        </w:rPr>
        <w:t>Marktg</w:t>
      </w:r>
      <w:r w:rsidRPr="00F421BE">
        <w:rPr>
          <w:b/>
          <w:bCs/>
        </w:rPr>
        <w:t>emeinde</w:t>
      </w:r>
      <w:r w:rsidRPr="008040AD">
        <w:rPr>
          <w:b/>
          <w:bCs/>
        </w:rPr>
        <w:t xml:space="preserve"> Fieberbrunn</w:t>
      </w:r>
      <w:r w:rsidRPr="008040AD">
        <w:t>. Das System steht sowohl Gästen als auch Einheimischen offen.</w:t>
      </w:r>
    </w:p>
    <w:p w14:paraId="5D95DA4E" w14:textId="640D1E1E" w:rsidR="008040AD" w:rsidRPr="008040AD" w:rsidRDefault="008040AD" w:rsidP="00D07503">
      <w:pPr>
        <w:jc w:val="both"/>
      </w:pPr>
      <w:r w:rsidRPr="008040AD">
        <w:t xml:space="preserve">„Das Pool-Auto </w:t>
      </w:r>
      <w:r w:rsidR="00D07503" w:rsidRPr="00F421BE">
        <w:t>ist ein gutes Beispiel</w:t>
      </w:r>
      <w:r w:rsidRPr="008040AD">
        <w:t xml:space="preserve">, wie regionale Zusammenarbeit konkrete Lösungen hervorbringen kann. Gerade für kleinere Wege oder spontane Fahrten ist das Angebot eine praktische Ergänzung für unsere </w:t>
      </w:r>
      <w:r w:rsidR="00D07503" w:rsidRPr="00F421BE">
        <w:t>Bürgerinnen und Bürger sowie für Gäste</w:t>
      </w:r>
      <w:r w:rsidRPr="00F421BE">
        <w:t>“,</w:t>
      </w:r>
      <w:r w:rsidRPr="008040AD">
        <w:t xml:space="preserve"> sagt </w:t>
      </w:r>
      <w:r w:rsidRPr="008040AD">
        <w:rPr>
          <w:b/>
          <w:bCs/>
        </w:rPr>
        <w:t>Walter Astner, Bürgermeister von Fieberbrunn</w:t>
      </w:r>
      <w:r w:rsidRPr="008040AD">
        <w:t>.</w:t>
      </w:r>
    </w:p>
    <w:p w14:paraId="5BCCE7AA" w14:textId="77777777" w:rsidR="00F56DCD" w:rsidRDefault="00F56DCD" w:rsidP="00D07503">
      <w:pPr>
        <w:jc w:val="both"/>
        <w:rPr>
          <w:b/>
          <w:bCs/>
        </w:rPr>
      </w:pPr>
    </w:p>
    <w:p w14:paraId="58E4C3F7" w14:textId="5B515F96" w:rsidR="008040AD" w:rsidRPr="008040AD" w:rsidRDefault="008040AD" w:rsidP="00D07503">
      <w:pPr>
        <w:jc w:val="both"/>
        <w:rPr>
          <w:b/>
          <w:bCs/>
        </w:rPr>
      </w:pPr>
      <w:r w:rsidRPr="008040AD">
        <w:rPr>
          <w:b/>
          <w:bCs/>
        </w:rPr>
        <w:t>Regionale Kooperation für nachhaltige Mobilität</w:t>
      </w:r>
    </w:p>
    <w:p w14:paraId="5B3ECE91" w14:textId="77777777" w:rsidR="008040AD" w:rsidRPr="008040AD" w:rsidRDefault="008040AD" w:rsidP="00D07503">
      <w:pPr>
        <w:jc w:val="both"/>
      </w:pPr>
      <w:r w:rsidRPr="008040AD">
        <w:t xml:space="preserve">Das neue Fahrzeug – ein </w:t>
      </w:r>
      <w:r w:rsidRPr="008040AD">
        <w:rPr>
          <w:b/>
          <w:bCs/>
        </w:rPr>
        <w:t>Renault 5 E-Tech</w:t>
      </w:r>
      <w:r w:rsidRPr="008040AD">
        <w:t xml:space="preserve"> – wird vom regionalen Anbieter </w:t>
      </w:r>
      <w:proofErr w:type="spellStart"/>
      <w:r w:rsidRPr="008040AD">
        <w:rPr>
          <w:b/>
          <w:bCs/>
        </w:rPr>
        <w:t>ecodrive</w:t>
      </w:r>
      <w:proofErr w:type="spellEnd"/>
      <w:r w:rsidRPr="008040AD">
        <w:t xml:space="preserve"> bereitgestellt. Die Organisation und Weiterentwicklung des Projekts erfolgt über die </w:t>
      </w:r>
      <w:r w:rsidRPr="008040AD">
        <w:rPr>
          <w:b/>
          <w:bCs/>
        </w:rPr>
        <w:t>Regio-</w:t>
      </w:r>
      <w:r w:rsidRPr="008040AD">
        <w:rPr>
          <w:b/>
          <w:bCs/>
        </w:rPr>
        <w:lastRenderedPageBreak/>
        <w:t>Tech Regionalentwicklungs-GmbH</w:t>
      </w:r>
      <w:r w:rsidRPr="008040AD">
        <w:t xml:space="preserve">, die als Zentrum für Regionalentwicklung im </w:t>
      </w:r>
      <w:r w:rsidRPr="008040AD">
        <w:rPr>
          <w:b/>
          <w:bCs/>
        </w:rPr>
        <w:t xml:space="preserve">Pillerseetal, </w:t>
      </w:r>
      <w:proofErr w:type="spellStart"/>
      <w:r w:rsidRPr="008040AD">
        <w:rPr>
          <w:b/>
          <w:bCs/>
        </w:rPr>
        <w:t>Leukental</w:t>
      </w:r>
      <w:proofErr w:type="spellEnd"/>
      <w:r w:rsidRPr="008040AD">
        <w:rPr>
          <w:b/>
          <w:bCs/>
        </w:rPr>
        <w:t xml:space="preserve"> und Leogang</w:t>
      </w:r>
      <w:r w:rsidRPr="008040AD">
        <w:t xml:space="preserve"> fungiert.</w:t>
      </w:r>
    </w:p>
    <w:p w14:paraId="138789D6" w14:textId="77777777" w:rsidR="008040AD" w:rsidRPr="008040AD" w:rsidRDefault="008040AD" w:rsidP="00D07503">
      <w:pPr>
        <w:jc w:val="both"/>
      </w:pPr>
      <w:r w:rsidRPr="008040AD">
        <w:t xml:space="preserve">„Das Projekt zeigt, wie innovative Mobilitätslösungen auf regionaler Ebene funktionieren können. Seit 2018 entwickeln wir das Carsharing kontinuierlich weiter – und die über 100.000 gefahrenen Kilometer bestätigen, dass das Angebot angenommen wird“, betont </w:t>
      </w:r>
      <w:r w:rsidRPr="008040AD">
        <w:rPr>
          <w:b/>
          <w:bCs/>
        </w:rPr>
        <w:t>Stefan Niedermoser, Geschäftsführer der Regio-Tech</w:t>
      </w:r>
      <w:r w:rsidRPr="008040AD">
        <w:t>.</w:t>
      </w:r>
    </w:p>
    <w:p w14:paraId="51BFA591" w14:textId="77777777" w:rsidR="008040AD" w:rsidRPr="008040AD" w:rsidRDefault="008040AD" w:rsidP="00D07503">
      <w:pPr>
        <w:jc w:val="both"/>
        <w:rPr>
          <w:b/>
          <w:bCs/>
        </w:rPr>
      </w:pPr>
      <w:r w:rsidRPr="008040AD">
        <w:rPr>
          <w:b/>
          <w:bCs/>
        </w:rPr>
        <w:t>Teil der Mobilitätsstrategie im Lebensraum Pillerseetal</w:t>
      </w:r>
    </w:p>
    <w:p w14:paraId="403F88D0" w14:textId="398CBFE8" w:rsidR="008040AD" w:rsidRPr="008040AD" w:rsidRDefault="008040AD" w:rsidP="00D07503">
      <w:pPr>
        <w:jc w:val="both"/>
      </w:pPr>
      <w:r w:rsidRPr="008040AD">
        <w:t xml:space="preserve">Das E-Carsharing ist Teil der übergeordneten Mobilitätsstrategie im </w:t>
      </w:r>
      <w:r w:rsidRPr="008040AD">
        <w:rPr>
          <w:b/>
          <w:bCs/>
        </w:rPr>
        <w:t>Lebensraum Pillerseetal</w:t>
      </w:r>
      <w:r w:rsidRPr="008040AD">
        <w:t xml:space="preserve">. Ziel ist es, nachhaltige und zugleich praktikable Mobilitätsangebote für Gäste, </w:t>
      </w:r>
      <w:r w:rsidR="00D07503" w:rsidRPr="00F421BE">
        <w:t>e</w:t>
      </w:r>
      <w:r w:rsidRPr="00F421BE">
        <w:t>inheimische</w:t>
      </w:r>
      <w:r w:rsidR="00D07503" w:rsidRPr="00F421BE">
        <w:t xml:space="preserve"> Bevölkerung</w:t>
      </w:r>
      <w:r w:rsidRPr="008040AD">
        <w:t xml:space="preserve"> und Mitarbeiter zu schaffen. Dazu zählen auch Initiativen wie die </w:t>
      </w:r>
      <w:r w:rsidRPr="008040AD">
        <w:rPr>
          <w:b/>
          <w:bCs/>
        </w:rPr>
        <w:t>Gästekarte als Fahrkarte im öffentlichen Verkehr</w:t>
      </w:r>
      <w:r w:rsidRPr="008040AD">
        <w:t xml:space="preserve">, die Förderung der </w:t>
      </w:r>
      <w:r w:rsidRPr="008040AD">
        <w:rPr>
          <w:b/>
          <w:bCs/>
        </w:rPr>
        <w:t>autofreien Anreise</w:t>
      </w:r>
      <w:r w:rsidRPr="008040AD">
        <w:t xml:space="preserve"> sowie </w:t>
      </w:r>
      <w:r w:rsidRPr="008040AD">
        <w:rPr>
          <w:b/>
          <w:bCs/>
        </w:rPr>
        <w:t>Bahnhofshuttles</w:t>
      </w:r>
      <w:r w:rsidRPr="008040AD">
        <w:t xml:space="preserve"> für eine komfortable Anbindung.</w:t>
      </w:r>
    </w:p>
    <w:p w14:paraId="607064EF" w14:textId="77777777" w:rsidR="008040AD" w:rsidRPr="008040AD" w:rsidRDefault="008040AD" w:rsidP="00D07503">
      <w:pPr>
        <w:jc w:val="both"/>
      </w:pPr>
      <w:r w:rsidRPr="008040AD">
        <w:t>So entsteht Schritt für Schritt ein Mobilitätsangebot, das flexible Fortbewegung ermöglicht und gleichzeitig dazu beiträgt, die Natur- und Lebensräume der Region langfristig zu erhalten.</w:t>
      </w:r>
    </w:p>
    <w:p w14:paraId="52DD08B4" w14:textId="77777777" w:rsidR="008040AD" w:rsidRPr="008040AD" w:rsidRDefault="008040AD" w:rsidP="008040AD">
      <w:r w:rsidRPr="008040AD">
        <w:rPr>
          <w:b/>
          <w:bCs/>
        </w:rPr>
        <w:t>Weitere Informationen:</w:t>
      </w:r>
      <w:r w:rsidRPr="008040AD">
        <w:br/>
      </w:r>
      <w:hyperlink r:id="rId8" w:tgtFrame="_new" w:history="1">
        <w:r w:rsidRPr="008040AD">
          <w:rPr>
            <w:rStyle w:val="Hyperlink"/>
            <w:sz w:val="21"/>
          </w:rPr>
          <w:t>https://www.kitzbueheler-alpen.com/de/pital/e-car.html</w:t>
        </w:r>
      </w:hyperlink>
    </w:p>
    <w:p w14:paraId="70E70A08" w14:textId="77777777" w:rsidR="000A273A" w:rsidRPr="006F1B2E" w:rsidRDefault="000A273A" w:rsidP="00A10D70"/>
    <w:p w14:paraId="6A78CE10" w14:textId="77777777" w:rsidR="008876AB" w:rsidRPr="00A10D70" w:rsidRDefault="008876AB" w:rsidP="00A10D70"/>
    <w:sectPr w:rsidR="008876AB" w:rsidRPr="00A10D70" w:rsidSect="00A10D70">
      <w:headerReference w:type="even" r:id="rId9"/>
      <w:headerReference w:type="default" r:id="rId10"/>
      <w:footerReference w:type="even" r:id="rId11"/>
      <w:footerReference w:type="default" r:id="rId12"/>
      <w:headerReference w:type="first" r:id="rId13"/>
      <w:footerReference w:type="first" r:id="rId14"/>
      <w:pgSz w:w="11906" w:h="16838"/>
      <w:pgMar w:top="3000" w:right="1701" w:bottom="1735" w:left="1701"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13A5" w14:textId="77777777" w:rsidR="0084587B" w:rsidRDefault="0084587B" w:rsidP="007E760E">
      <w:pPr>
        <w:spacing w:after="0" w:line="240" w:lineRule="auto"/>
      </w:pPr>
      <w:r>
        <w:separator/>
      </w:r>
    </w:p>
  </w:endnote>
  <w:endnote w:type="continuationSeparator" w:id="0">
    <w:p w14:paraId="1C850048" w14:textId="77777777" w:rsidR="0084587B" w:rsidRDefault="0084587B" w:rsidP="007E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Times New Roman (Überschriften">
    <w:altName w:val="Times New Roman"/>
    <w:panose1 w:val="00000000000000000000"/>
    <w:charset w:val="00"/>
    <w:family w:val="roman"/>
    <w:notTrueType/>
    <w:pitch w:val="default"/>
  </w:font>
  <w:font w:name="Calibri Light (Überschriften)">
    <w:altName w:val="Calibri Light"/>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70285532"/>
      <w:docPartObj>
        <w:docPartGallery w:val="Page Numbers (Bottom of Page)"/>
        <w:docPartUnique/>
      </w:docPartObj>
    </w:sdtPr>
    <w:sdtEndPr>
      <w:rPr>
        <w:rStyle w:val="Seitenzahl"/>
      </w:rPr>
    </w:sdtEndPr>
    <w:sdtContent>
      <w:p w14:paraId="667E13DF" w14:textId="77777777" w:rsidR="00FF1A02" w:rsidRDefault="00FF1A02" w:rsidP="00A10D7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0DCD3EF6" w14:textId="77777777" w:rsidR="00FF1A02" w:rsidRDefault="00FF1A02" w:rsidP="00A10D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6727" w14:textId="77777777" w:rsidR="00A10D70" w:rsidRDefault="00A10D70" w:rsidP="00A10D70">
    <w:pPr>
      <w:pStyle w:val="Helvetica7pt"/>
      <w:tabs>
        <w:tab w:val="left" w:pos="6521"/>
      </w:tabs>
      <w:ind w:right="-852"/>
      <w:rPr>
        <w:lang w:val="de-DE"/>
      </w:rPr>
    </w:pPr>
    <w:r>
      <w:rPr>
        <w:lang w:val="de-DE"/>
      </w:rPr>
      <w:tab/>
    </w:r>
    <w:r w:rsidRPr="00A10D70">
      <w:rPr>
        <w:lang w:val="de-DE"/>
      </w:rPr>
      <w:t xml:space="preserve">Bankverbindung: </w:t>
    </w:r>
  </w:p>
  <w:p w14:paraId="0B234A91" w14:textId="77777777" w:rsidR="00A10D70" w:rsidRPr="00A10D70" w:rsidRDefault="00A10D70" w:rsidP="00A10D70">
    <w:pPr>
      <w:pStyle w:val="Helvetica7pt"/>
      <w:tabs>
        <w:tab w:val="left" w:pos="6521"/>
      </w:tabs>
      <w:ind w:right="-852"/>
      <w:rPr>
        <w:lang w:val="de-DE"/>
      </w:rPr>
    </w:pPr>
    <w:r>
      <w:rPr>
        <w:lang w:val="de-DE"/>
      </w:rPr>
      <w:tab/>
    </w:r>
    <w:r w:rsidRPr="00A10D70">
      <w:rPr>
        <w:lang w:val="de-DE"/>
      </w:rPr>
      <w:t xml:space="preserve">Raiffeisenbank Kitzbühel-St. Johann </w:t>
    </w:r>
    <w:proofErr w:type="spellStart"/>
    <w:r w:rsidRPr="00A10D70">
      <w:rPr>
        <w:lang w:val="de-DE"/>
      </w:rPr>
      <w:t>eGen</w:t>
    </w:r>
    <w:proofErr w:type="spellEnd"/>
  </w:p>
  <w:p w14:paraId="63F058D7" w14:textId="77777777" w:rsidR="00A10D70" w:rsidRDefault="00BD05CA" w:rsidP="00A10D70">
    <w:pPr>
      <w:pStyle w:val="Helvetica7pt"/>
      <w:tabs>
        <w:tab w:val="left" w:pos="6521"/>
      </w:tabs>
      <w:ind w:right="-852"/>
      <w:rPr>
        <w:lang w:val="en-US"/>
      </w:rPr>
    </w:pPr>
    <w:r>
      <w:rPr>
        <w:noProof/>
        <w:lang w:val="en-US"/>
      </w:rPr>
      <w:drawing>
        <wp:anchor distT="0" distB="0" distL="114300" distR="114300" simplePos="0" relativeHeight="251677696" behindDoc="0" locked="0" layoutInCell="1" allowOverlap="1" wp14:anchorId="16BF76F3" wp14:editId="4A42F89B">
          <wp:simplePos x="0" y="0"/>
          <wp:positionH relativeFrom="page">
            <wp:posOffset>946785</wp:posOffset>
          </wp:positionH>
          <wp:positionV relativeFrom="paragraph">
            <wp:posOffset>114300</wp:posOffset>
          </wp:positionV>
          <wp:extent cx="590550" cy="201295"/>
          <wp:effectExtent l="0" t="0" r="0" b="8255"/>
          <wp:wrapNone/>
          <wp:docPr id="1377428936" name="Grafik 1" descr="Ein Bild, das Grafiken, Schrift, Grafikdesig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68982" name="Grafik 1" descr="Ein Bild, das Grafiken, Schrift, Grafikdesign, r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90550" cy="201295"/>
                  </a:xfrm>
                  <a:prstGeom prst="rect">
                    <a:avLst/>
                  </a:prstGeom>
                </pic:spPr>
              </pic:pic>
            </a:graphicData>
          </a:graphic>
          <wp14:sizeRelH relativeFrom="page">
            <wp14:pctWidth>0</wp14:pctWidth>
          </wp14:sizeRelH>
          <wp14:sizeRelV relativeFrom="page">
            <wp14:pctHeight>0</wp14:pctHeight>
          </wp14:sizeRelV>
        </wp:anchor>
      </w:drawing>
    </w:r>
    <w:r w:rsidR="00A10D70" w:rsidRPr="00702FB6">
      <w:rPr>
        <w:lang w:val="en-GB"/>
      </w:rPr>
      <w:tab/>
    </w:r>
    <w:r w:rsidR="00A10D70" w:rsidRPr="00A10D70">
      <w:rPr>
        <w:lang w:val="en-US"/>
      </w:rPr>
      <w:t xml:space="preserve">BLZ: </w:t>
    </w:r>
    <w:r w:rsidR="00A10D70" w:rsidRPr="00A10D70">
      <w:rPr>
        <w:b/>
        <w:bCs/>
        <w:lang w:val="en-US"/>
      </w:rPr>
      <w:t>36263</w:t>
    </w:r>
    <w:r w:rsidR="00A10D70" w:rsidRPr="00A10D70">
      <w:rPr>
        <w:lang w:val="en-US"/>
      </w:rPr>
      <w:t xml:space="preserve"> / BIC: </w:t>
    </w:r>
    <w:r w:rsidR="00A10D70" w:rsidRPr="00A10D70">
      <w:rPr>
        <w:b/>
        <w:bCs/>
        <w:lang w:val="en-US"/>
      </w:rPr>
      <w:t>RZTIAT22263</w:t>
    </w:r>
  </w:p>
  <w:p w14:paraId="168D2AD7" w14:textId="77777777" w:rsidR="00A10D70" w:rsidRPr="00A10D70" w:rsidRDefault="00A10D70" w:rsidP="00A10D70">
    <w:pPr>
      <w:pStyle w:val="Helvetica7pt"/>
      <w:tabs>
        <w:tab w:val="left" w:pos="6521"/>
      </w:tabs>
      <w:ind w:right="-852"/>
      <w:rPr>
        <w:lang w:val="en-US"/>
      </w:rPr>
    </w:pPr>
    <w:r>
      <w:rPr>
        <w:lang w:val="en-US"/>
      </w:rPr>
      <w:tab/>
    </w:r>
    <w:r w:rsidRPr="00A10D70">
      <w:rPr>
        <w:lang w:val="en-US"/>
      </w:rPr>
      <w:t xml:space="preserve">IBAN: </w:t>
    </w:r>
    <w:r w:rsidRPr="00A10D70">
      <w:rPr>
        <w:b/>
        <w:bCs/>
        <w:lang w:val="en-US"/>
      </w:rPr>
      <w:t>AT38 3626 3000 0422 1834</w:t>
    </w:r>
  </w:p>
  <w:p w14:paraId="40B141D0" w14:textId="77777777" w:rsidR="00826968" w:rsidRDefault="00A10D70" w:rsidP="00A10D70">
    <w:pPr>
      <w:pStyle w:val="Helvetica7pt"/>
      <w:tabs>
        <w:tab w:val="left" w:pos="6521"/>
      </w:tabs>
      <w:ind w:right="-852"/>
    </w:pPr>
    <w:r w:rsidRPr="00A10D70">
      <w:rPr>
        <w:lang w:val="en-US"/>
      </w:rPr>
      <w:tab/>
    </w:r>
    <w:r w:rsidRPr="00A10D70">
      <w:rPr>
        <w:lang w:val="de-DE"/>
      </w:rPr>
      <w:t xml:space="preserve">UID-Nr. </w:t>
    </w:r>
    <w:r w:rsidRPr="00A10D70">
      <w:rPr>
        <w:b/>
        <w:bCs/>
        <w:lang w:val="de-DE"/>
      </w:rPr>
      <w:t>ATU53749804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7DD8" w14:textId="77777777" w:rsidR="00A10D70" w:rsidRDefault="00A10D70" w:rsidP="00A10D70">
    <w:pPr>
      <w:pStyle w:val="Helvetica7pt"/>
      <w:tabs>
        <w:tab w:val="left" w:pos="6521"/>
      </w:tabs>
      <w:ind w:right="-8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2A12" w14:textId="77777777" w:rsidR="0084587B" w:rsidRDefault="0084587B" w:rsidP="007E760E">
      <w:pPr>
        <w:spacing w:after="0" w:line="240" w:lineRule="auto"/>
      </w:pPr>
      <w:r>
        <w:separator/>
      </w:r>
    </w:p>
  </w:footnote>
  <w:footnote w:type="continuationSeparator" w:id="0">
    <w:p w14:paraId="09F8574F" w14:textId="77777777" w:rsidR="0084587B" w:rsidRDefault="0084587B" w:rsidP="007E7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2348" w14:textId="77777777" w:rsidR="00702FB6" w:rsidRDefault="00702F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EB09" w14:textId="77E6CDE0" w:rsidR="00A10D70" w:rsidRDefault="00A10D70" w:rsidP="00A10D70">
    <w:pPr>
      <w:pStyle w:val="Fuzeile"/>
    </w:pPr>
  </w:p>
  <w:p w14:paraId="26EA71E4" w14:textId="77777777" w:rsidR="00A10D70" w:rsidRDefault="00A10D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930C" w14:textId="213BB4D7" w:rsidR="00F421BE" w:rsidRDefault="00702FB6">
    <w:pPr>
      <w:pStyle w:val="Kopfzeile"/>
    </w:pPr>
    <w:r>
      <w:rPr>
        <w:noProof/>
      </w:rPr>
      <w:drawing>
        <wp:anchor distT="0" distB="0" distL="114300" distR="114300" simplePos="0" relativeHeight="251680768" behindDoc="0" locked="0" layoutInCell="1" allowOverlap="1" wp14:anchorId="1C30167B" wp14:editId="24BA0A4D">
          <wp:simplePos x="0" y="0"/>
          <wp:positionH relativeFrom="column">
            <wp:posOffset>120015</wp:posOffset>
          </wp:positionH>
          <wp:positionV relativeFrom="paragraph">
            <wp:posOffset>10160</wp:posOffset>
          </wp:positionV>
          <wp:extent cx="1219200" cy="400050"/>
          <wp:effectExtent l="0" t="0" r="0" b="0"/>
          <wp:wrapNone/>
          <wp:docPr id="21387618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180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19200" cy="400050"/>
                  </a:xfrm>
                  <a:prstGeom prst="rect">
                    <a:avLst/>
                  </a:prstGeom>
                </pic:spPr>
              </pic:pic>
            </a:graphicData>
          </a:graphic>
        </wp:anchor>
      </w:drawing>
    </w:r>
    <w:r>
      <w:rPr>
        <w:noProof/>
      </w:rPr>
      <w:drawing>
        <wp:anchor distT="0" distB="0" distL="114300" distR="114300" simplePos="0" relativeHeight="251679744" behindDoc="0" locked="0" layoutInCell="1" allowOverlap="1" wp14:anchorId="06483238" wp14:editId="4E43E89E">
          <wp:simplePos x="0" y="0"/>
          <wp:positionH relativeFrom="margin">
            <wp:posOffset>3815715</wp:posOffset>
          </wp:positionH>
          <wp:positionV relativeFrom="paragraph">
            <wp:posOffset>9525</wp:posOffset>
          </wp:positionV>
          <wp:extent cx="2133600" cy="609598"/>
          <wp:effectExtent l="0" t="0" r="0" b="635"/>
          <wp:wrapNone/>
          <wp:docPr id="1613238188" name="Grafik 2"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65688" name="Grafik 2" descr="Ein Bild, das Schrift, Grafiken, Screenshot, Grafikdesig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133600" cy="6095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F6439CF" wp14:editId="7A47D341">
          <wp:simplePos x="0" y="0"/>
          <wp:positionH relativeFrom="margin">
            <wp:posOffset>2272665</wp:posOffset>
          </wp:positionH>
          <wp:positionV relativeFrom="paragraph">
            <wp:posOffset>6985</wp:posOffset>
          </wp:positionV>
          <wp:extent cx="740410" cy="857250"/>
          <wp:effectExtent l="0" t="0" r="2540" b="0"/>
          <wp:wrapSquare wrapText="bothSides"/>
          <wp:docPr id="18527477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7756" name=""/>
                  <pic:cNvPicPr/>
                </pic:nvPicPr>
                <pic:blipFill>
                  <a:blip r:embed="rId4">
                    <a:extLst>
                      <a:ext uri="{28A0092B-C50C-407E-A947-70E740481C1C}">
                        <a14:useLocalDpi xmlns:a14="http://schemas.microsoft.com/office/drawing/2010/main" val="0"/>
                      </a:ext>
                    </a:extLst>
                  </a:blip>
                  <a:stretch>
                    <a:fillRect/>
                  </a:stretch>
                </pic:blipFill>
                <pic:spPr>
                  <a:xfrm>
                    <a:off x="0" y="0"/>
                    <a:ext cx="740410" cy="857250"/>
                  </a:xfrm>
                  <a:prstGeom prst="rect">
                    <a:avLst/>
                  </a:prstGeom>
                </pic:spPr>
              </pic:pic>
            </a:graphicData>
          </a:graphic>
          <wp14:sizeRelH relativeFrom="margin">
            <wp14:pctWidth>0</wp14:pctWidth>
          </wp14:sizeRelH>
          <wp14:sizeRelV relativeFrom="margin">
            <wp14:pctHeight>0</wp14:pctHeight>
          </wp14:sizeRelV>
        </wp:anchor>
      </w:drawing>
    </w:r>
  </w:p>
  <w:p w14:paraId="575E74BE" w14:textId="41B419A0" w:rsidR="00F421BE" w:rsidRDefault="00F421BE">
    <w:pPr>
      <w:pStyle w:val="Kopfzeile"/>
    </w:pPr>
  </w:p>
  <w:p w14:paraId="29070658" w14:textId="3E509DD8" w:rsidR="004974FA" w:rsidRDefault="004974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21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5AF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0C3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C8C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843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604C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0C7D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A5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8297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5C47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B4237"/>
    <w:multiLevelType w:val="multilevel"/>
    <w:tmpl w:val="0E844AEC"/>
    <w:lvl w:ilvl="0">
      <w:start w:val="1"/>
      <w:numFmt w:val="decimal"/>
      <w:lvlText w:val="%1."/>
      <w:lvlJc w:val="left"/>
      <w:pPr>
        <w:ind w:left="284" w:hanging="284"/>
      </w:pPr>
      <w:rPr>
        <w:rFonts w:ascii="Georgia" w:hAnsi="Georgia" w:hint="default"/>
        <w:b/>
        <w:i w:val="0"/>
      </w:rPr>
    </w:lvl>
    <w:lvl w:ilvl="1">
      <w:start w:val="1"/>
      <w:numFmt w:val="decimal"/>
      <w:lvlText w:val="%1.%2."/>
      <w:lvlJc w:val="left"/>
      <w:pPr>
        <w:ind w:left="792" w:hanging="432"/>
      </w:pPr>
      <w:rPr>
        <w:rFonts w:ascii="Georgia" w:hAnsi="Georgia"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316F8C"/>
    <w:multiLevelType w:val="multilevel"/>
    <w:tmpl w:val="D38084F0"/>
    <w:lvl w:ilvl="0">
      <w:start w:val="1"/>
      <w:numFmt w:val="decimal"/>
      <w:lvlText w:val="%1."/>
      <w:lvlJc w:val="left"/>
      <w:pPr>
        <w:ind w:left="284" w:hanging="284"/>
      </w:pPr>
      <w:rPr>
        <w:rFonts w:ascii="Georgia" w:hAnsi="Georgia" w:hint="default"/>
        <w:b/>
        <w:i w:val="0"/>
        <w:sz w:val="40"/>
      </w:rPr>
    </w:lvl>
    <w:lvl w:ilvl="1">
      <w:start w:val="1"/>
      <w:numFmt w:val="decimal"/>
      <w:lvlText w:val="%1.%2."/>
      <w:lvlJc w:val="left"/>
      <w:pPr>
        <w:ind w:left="792" w:hanging="432"/>
      </w:pPr>
      <w:rPr>
        <w:rFonts w:ascii="Georgia" w:hAnsi="Georgia"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277CBB"/>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2713BE"/>
    <w:multiLevelType w:val="multilevel"/>
    <w:tmpl w:val="0407001D"/>
    <w:styleLink w:val="AktuelleList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EE702F"/>
    <w:multiLevelType w:val="multilevel"/>
    <w:tmpl w:val="7076FB1A"/>
    <w:lvl w:ilvl="0">
      <w:start w:val="1"/>
      <w:numFmt w:val="decimal"/>
      <w:lvlText w:val="0%1."/>
      <w:lvlJc w:val="left"/>
      <w:pPr>
        <w:tabs>
          <w:tab w:val="num" w:pos="46"/>
        </w:tabs>
        <w:ind w:left="29" w:hanging="340"/>
      </w:pPr>
      <w:rPr>
        <w:rFonts w:hint="default"/>
      </w:rPr>
    </w:lvl>
    <w:lvl w:ilvl="1">
      <w:start w:val="1"/>
      <w:numFmt w:val="decimal"/>
      <w:lvlText w:val="0%1.%2"/>
      <w:lvlJc w:val="left"/>
      <w:pPr>
        <w:ind w:left="0" w:firstLine="0"/>
      </w:pPr>
      <w:rPr>
        <w:rFonts w:hint="default"/>
      </w:rPr>
    </w:lvl>
    <w:lvl w:ilvl="2">
      <w:start w:val="1"/>
      <w:numFmt w:val="decimal"/>
      <w:lvlText w:val="%1.%2.%3."/>
      <w:lvlJc w:val="left"/>
      <w:pPr>
        <w:ind w:left="913" w:hanging="504"/>
      </w:pPr>
      <w:rPr>
        <w:rFonts w:hint="default"/>
      </w:rPr>
    </w:lvl>
    <w:lvl w:ilvl="3">
      <w:start w:val="1"/>
      <w:numFmt w:val="decimal"/>
      <w:lvlText w:val="%1.%2.%3.%4."/>
      <w:lvlJc w:val="left"/>
      <w:pPr>
        <w:ind w:left="1417" w:hanging="648"/>
      </w:pPr>
      <w:rPr>
        <w:rFonts w:hint="default"/>
      </w:rPr>
    </w:lvl>
    <w:lvl w:ilvl="4">
      <w:start w:val="1"/>
      <w:numFmt w:val="decimal"/>
      <w:lvlText w:val="%1.%2.%3.%4.%5."/>
      <w:lvlJc w:val="left"/>
      <w:pPr>
        <w:ind w:left="1921" w:hanging="792"/>
      </w:pPr>
      <w:rPr>
        <w:rFonts w:hint="default"/>
      </w:rPr>
    </w:lvl>
    <w:lvl w:ilvl="5">
      <w:start w:val="1"/>
      <w:numFmt w:val="decimal"/>
      <w:lvlText w:val="%1.%2.%3.%4.%5.%6."/>
      <w:lvlJc w:val="left"/>
      <w:pPr>
        <w:ind w:left="2425" w:hanging="936"/>
      </w:pPr>
      <w:rPr>
        <w:rFonts w:hint="default"/>
      </w:rPr>
    </w:lvl>
    <w:lvl w:ilvl="6">
      <w:start w:val="1"/>
      <w:numFmt w:val="decimal"/>
      <w:lvlText w:val="%1.%2.%3.%4.%5.%6.%7."/>
      <w:lvlJc w:val="left"/>
      <w:pPr>
        <w:ind w:left="2929" w:hanging="1080"/>
      </w:pPr>
      <w:rPr>
        <w:rFonts w:hint="default"/>
      </w:rPr>
    </w:lvl>
    <w:lvl w:ilvl="7">
      <w:start w:val="1"/>
      <w:numFmt w:val="decimal"/>
      <w:lvlText w:val="%1.%2.%3.%4.%5.%6.%7.%8."/>
      <w:lvlJc w:val="left"/>
      <w:pPr>
        <w:ind w:left="3433" w:hanging="1224"/>
      </w:pPr>
      <w:rPr>
        <w:rFonts w:hint="default"/>
      </w:rPr>
    </w:lvl>
    <w:lvl w:ilvl="8">
      <w:start w:val="1"/>
      <w:numFmt w:val="decimal"/>
      <w:lvlText w:val="%1.%2.%3.%4.%5.%6.%7.%8.%9."/>
      <w:lvlJc w:val="left"/>
      <w:pPr>
        <w:ind w:left="4009" w:hanging="1440"/>
      </w:pPr>
      <w:rPr>
        <w:rFonts w:hint="default"/>
      </w:rPr>
    </w:lvl>
  </w:abstractNum>
  <w:abstractNum w:abstractNumId="15" w15:restartNumberingAfterBreak="0">
    <w:nsid w:val="277A2C03"/>
    <w:multiLevelType w:val="multilevel"/>
    <w:tmpl w:val="FB3E44D6"/>
    <w:lvl w:ilvl="0">
      <w:start w:val="1"/>
      <w:numFmt w:val="decimal"/>
      <w:lvlText w:val="%1."/>
      <w:lvlJc w:val="left"/>
      <w:pPr>
        <w:ind w:left="284" w:hanging="284"/>
      </w:pPr>
      <w:rPr>
        <w:rFonts w:ascii="Georgia" w:hAnsi="Georgia" w:hint="default"/>
        <w:b/>
        <w:i w:val="0"/>
      </w:rPr>
    </w:lvl>
    <w:lvl w:ilvl="1">
      <w:start w:val="1"/>
      <w:numFmt w:val="decimal"/>
      <w:lvlText w:val="%1.%2."/>
      <w:lvlJc w:val="left"/>
      <w:pPr>
        <w:ind w:left="792" w:hanging="432"/>
      </w:pPr>
      <w:rPr>
        <w:rFonts w:ascii="Georgia" w:hAnsi="Georgia"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527DDB"/>
    <w:multiLevelType w:val="multilevel"/>
    <w:tmpl w:val="25E66E1A"/>
    <w:styleLink w:val="AktuelleListe11"/>
    <w:lvl w:ilvl="0">
      <w:start w:val="1"/>
      <w:numFmt w:val="decimal"/>
      <w:lvlText w:val="0%1."/>
      <w:lvlJc w:val="left"/>
      <w:pPr>
        <w:ind w:left="567" w:hanging="567"/>
      </w:pPr>
      <w:rPr>
        <w:rFonts w:hint="default"/>
      </w:rPr>
    </w:lvl>
    <w:lvl w:ilvl="1">
      <w:start w:val="1"/>
      <w:numFmt w:val="decimal"/>
      <w:lvlText w:val="0%1.%2"/>
      <w:lvlJc w:val="left"/>
      <w:pPr>
        <w:ind w:left="851" w:hanging="567"/>
      </w:pPr>
      <w:rPr>
        <w:rFonts w:hint="default"/>
      </w:rPr>
    </w:lvl>
    <w:lvl w:ilvl="2">
      <w:start w:val="1"/>
      <w:numFmt w:val="decimal"/>
      <w:isLgl/>
      <w:lvlText w:val="0%1.%2.%3."/>
      <w:lvlJc w:val="left"/>
      <w:pPr>
        <w:ind w:left="87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E113F6"/>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F23DDF"/>
    <w:multiLevelType w:val="multilevel"/>
    <w:tmpl w:val="0407001D"/>
    <w:styleLink w:val="AktuelleList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592E89"/>
    <w:multiLevelType w:val="multilevel"/>
    <w:tmpl w:val="C4EAFB50"/>
    <w:lvl w:ilvl="0">
      <w:start w:val="1"/>
      <w:numFmt w:val="decimal"/>
      <w:lvlText w:val="%1."/>
      <w:lvlJc w:val="left"/>
      <w:pPr>
        <w:ind w:left="-436" w:hanging="284"/>
      </w:pPr>
      <w:rPr>
        <w:rFonts w:ascii="Georgia" w:hAnsi="Georgia" w:hint="default"/>
        <w:b/>
        <w:i w:val="0"/>
      </w:rPr>
    </w:lvl>
    <w:lvl w:ilvl="1">
      <w:start w:val="1"/>
      <w:numFmt w:val="decimal"/>
      <w:lvlText w:val="%1.%2."/>
      <w:lvlJc w:val="left"/>
      <w:pPr>
        <w:ind w:left="72" w:hanging="432"/>
      </w:pPr>
      <w:rPr>
        <w:rFonts w:ascii="Georgia" w:hAnsi="Georgia" w:hint="default"/>
        <w:b/>
        <w:i w:val="0"/>
      </w:rPr>
    </w:lvl>
    <w:lvl w:ilvl="2">
      <w:start w:val="1"/>
      <w:numFmt w:val="decimal"/>
      <w:pStyle w:val="berschrift3"/>
      <w:lvlText w:val="%1.%2.%3."/>
      <w:lvlJc w:val="left"/>
      <w:pPr>
        <w:ind w:left="504" w:hanging="504"/>
      </w:pPr>
      <w:rPr>
        <w:rFonts w:ascii="Helvetica" w:hAnsi="Helvetica" w:hint="default"/>
      </w:rPr>
    </w:lvl>
    <w:lvl w:ilvl="3">
      <w:start w:val="1"/>
      <w:numFmt w:val="decimal"/>
      <w:pStyle w:val="berschrift4"/>
      <w:lvlText w:val="%1.%2.%3.%4."/>
      <w:lvlJc w:val="left"/>
      <w:pPr>
        <w:ind w:left="1008" w:hanging="648"/>
      </w:pPr>
      <w:rPr>
        <w:rFonts w:ascii="Helvetica" w:hAnsi="Helvetica" w:hint="default"/>
      </w:rPr>
    </w:lvl>
    <w:lvl w:ilvl="4">
      <w:start w:val="1"/>
      <w:numFmt w:val="decimal"/>
      <w:pStyle w:val="berschrift5"/>
      <w:lvlText w:val="%1.%2.%3.%4.%5."/>
      <w:lvlJc w:val="left"/>
      <w:pPr>
        <w:ind w:left="1512" w:hanging="792"/>
      </w:pPr>
      <w:rPr>
        <w:rFonts w:ascii="Georgia" w:hAnsi="Georgia"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0" w15:restartNumberingAfterBreak="0">
    <w:nsid w:val="43346406"/>
    <w:multiLevelType w:val="multilevel"/>
    <w:tmpl w:val="008EA712"/>
    <w:lvl w:ilvl="0">
      <w:start w:val="1"/>
      <w:numFmt w:val="decimal"/>
      <w:lvlText w:val="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5525F2"/>
    <w:multiLevelType w:val="multilevel"/>
    <w:tmpl w:val="7EE6B314"/>
    <w:lvl w:ilvl="0">
      <w:start w:val="1"/>
      <w:numFmt w:val="decimal"/>
      <w:pStyle w:val="ListenabsatzNummerierung"/>
      <w:lvlText w:val="0%1."/>
      <w:lvlJc w:val="left"/>
      <w:pPr>
        <w:ind w:left="567" w:hanging="567"/>
      </w:pPr>
      <w:rPr>
        <w:rFonts w:hint="default"/>
      </w:rPr>
    </w:lvl>
    <w:lvl w:ilvl="1">
      <w:start w:val="1"/>
      <w:numFmt w:val="decimal"/>
      <w:lvlText w:val="0%1.%2"/>
      <w:lvlJc w:val="left"/>
      <w:pPr>
        <w:ind w:left="851" w:hanging="567"/>
      </w:pPr>
      <w:rPr>
        <w:rFonts w:hint="default"/>
      </w:rPr>
    </w:lvl>
    <w:lvl w:ilvl="2">
      <w:start w:val="1"/>
      <w:numFmt w:val="decimal"/>
      <w:isLgl/>
      <w:lvlText w:val="0%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6045E0"/>
    <w:multiLevelType w:val="multilevel"/>
    <w:tmpl w:val="00B4701E"/>
    <w:styleLink w:val="AktuelleListe5"/>
    <w:lvl w:ilvl="0">
      <w:start w:val="1"/>
      <w:numFmt w:val="decimal"/>
      <w:lvlText w:val="0%1."/>
      <w:lvlJc w:val="left"/>
      <w:pPr>
        <w:tabs>
          <w:tab w:val="num" w:pos="46"/>
        </w:tabs>
        <w:ind w:left="29" w:hanging="340"/>
      </w:pPr>
      <w:rPr>
        <w:rFonts w:hint="default"/>
      </w:rPr>
    </w:lvl>
    <w:lvl w:ilvl="1">
      <w:start w:val="1"/>
      <w:numFmt w:val="decimal"/>
      <w:lvlText w:val="0%1.%2"/>
      <w:lvlJc w:val="left"/>
      <w:pPr>
        <w:ind w:left="0" w:firstLine="0"/>
      </w:pPr>
      <w:rPr>
        <w:rFonts w:hint="default"/>
      </w:rPr>
    </w:lvl>
    <w:lvl w:ilvl="2">
      <w:start w:val="1"/>
      <w:numFmt w:val="decimal"/>
      <w:isLgl/>
      <w:lvlText w:val="0%1.%2.%3"/>
      <w:lvlJc w:val="left"/>
      <w:pPr>
        <w:ind w:left="567" w:hanging="567"/>
      </w:pPr>
      <w:rPr>
        <w:rFonts w:hint="default"/>
      </w:rPr>
    </w:lvl>
    <w:lvl w:ilvl="3">
      <w:start w:val="1"/>
      <w:numFmt w:val="decimal"/>
      <w:lvlText w:val="%1.%2.%3.%4."/>
      <w:lvlJc w:val="left"/>
      <w:pPr>
        <w:ind w:left="1417" w:hanging="648"/>
      </w:pPr>
      <w:rPr>
        <w:rFonts w:hint="default"/>
      </w:rPr>
    </w:lvl>
    <w:lvl w:ilvl="4">
      <w:start w:val="1"/>
      <w:numFmt w:val="decimal"/>
      <w:lvlText w:val="%1.%2.%3.%4.%5."/>
      <w:lvlJc w:val="left"/>
      <w:pPr>
        <w:ind w:left="1921" w:hanging="792"/>
      </w:pPr>
      <w:rPr>
        <w:rFonts w:hint="default"/>
      </w:rPr>
    </w:lvl>
    <w:lvl w:ilvl="5">
      <w:start w:val="1"/>
      <w:numFmt w:val="decimal"/>
      <w:lvlText w:val="%1.%2.%3.%4.%5.%6."/>
      <w:lvlJc w:val="left"/>
      <w:pPr>
        <w:ind w:left="2425" w:hanging="936"/>
      </w:pPr>
      <w:rPr>
        <w:rFonts w:hint="default"/>
      </w:rPr>
    </w:lvl>
    <w:lvl w:ilvl="6">
      <w:start w:val="1"/>
      <w:numFmt w:val="decimal"/>
      <w:lvlText w:val="%1.%2.%3.%4.%5.%6.%7."/>
      <w:lvlJc w:val="left"/>
      <w:pPr>
        <w:ind w:left="2929" w:hanging="1080"/>
      </w:pPr>
      <w:rPr>
        <w:rFonts w:hint="default"/>
      </w:rPr>
    </w:lvl>
    <w:lvl w:ilvl="7">
      <w:start w:val="1"/>
      <w:numFmt w:val="decimal"/>
      <w:lvlText w:val="%1.%2.%3.%4.%5.%6.%7.%8."/>
      <w:lvlJc w:val="left"/>
      <w:pPr>
        <w:ind w:left="3433" w:hanging="1224"/>
      </w:pPr>
      <w:rPr>
        <w:rFonts w:hint="default"/>
      </w:rPr>
    </w:lvl>
    <w:lvl w:ilvl="8">
      <w:start w:val="1"/>
      <w:numFmt w:val="decimal"/>
      <w:lvlText w:val="%1.%2.%3.%4.%5.%6.%7.%8.%9."/>
      <w:lvlJc w:val="left"/>
      <w:pPr>
        <w:ind w:left="4009" w:hanging="1440"/>
      </w:pPr>
      <w:rPr>
        <w:rFonts w:hint="default"/>
      </w:rPr>
    </w:lvl>
  </w:abstractNum>
  <w:abstractNum w:abstractNumId="23" w15:restartNumberingAfterBreak="0">
    <w:nsid w:val="693E3997"/>
    <w:multiLevelType w:val="multilevel"/>
    <w:tmpl w:val="00B4701E"/>
    <w:lvl w:ilvl="0">
      <w:start w:val="1"/>
      <w:numFmt w:val="decimal"/>
      <w:lvlText w:val="0%1."/>
      <w:lvlJc w:val="left"/>
      <w:pPr>
        <w:tabs>
          <w:tab w:val="num" w:pos="46"/>
        </w:tabs>
        <w:ind w:left="29" w:hanging="340"/>
      </w:pPr>
      <w:rPr>
        <w:rFonts w:hint="default"/>
      </w:rPr>
    </w:lvl>
    <w:lvl w:ilvl="1">
      <w:start w:val="1"/>
      <w:numFmt w:val="decimal"/>
      <w:lvlText w:val="0%1.%2"/>
      <w:lvlJc w:val="left"/>
      <w:pPr>
        <w:ind w:left="0" w:firstLine="0"/>
      </w:pPr>
      <w:rPr>
        <w:rFonts w:hint="default"/>
      </w:rPr>
    </w:lvl>
    <w:lvl w:ilvl="2">
      <w:start w:val="1"/>
      <w:numFmt w:val="decimal"/>
      <w:isLgl/>
      <w:lvlText w:val="0%1.%2.%3"/>
      <w:lvlJc w:val="left"/>
      <w:pPr>
        <w:ind w:left="567" w:hanging="567"/>
      </w:pPr>
      <w:rPr>
        <w:rFonts w:hint="default"/>
      </w:rPr>
    </w:lvl>
    <w:lvl w:ilvl="3">
      <w:start w:val="1"/>
      <w:numFmt w:val="decimal"/>
      <w:lvlText w:val="%1.%2.%3.%4."/>
      <w:lvlJc w:val="left"/>
      <w:pPr>
        <w:ind w:left="1417" w:hanging="648"/>
      </w:pPr>
      <w:rPr>
        <w:rFonts w:hint="default"/>
      </w:rPr>
    </w:lvl>
    <w:lvl w:ilvl="4">
      <w:start w:val="1"/>
      <w:numFmt w:val="decimal"/>
      <w:lvlText w:val="%1.%2.%3.%4.%5."/>
      <w:lvlJc w:val="left"/>
      <w:pPr>
        <w:ind w:left="1921" w:hanging="792"/>
      </w:pPr>
      <w:rPr>
        <w:rFonts w:hint="default"/>
      </w:rPr>
    </w:lvl>
    <w:lvl w:ilvl="5">
      <w:start w:val="1"/>
      <w:numFmt w:val="decimal"/>
      <w:lvlText w:val="%1.%2.%3.%4.%5.%6."/>
      <w:lvlJc w:val="left"/>
      <w:pPr>
        <w:ind w:left="2425" w:hanging="936"/>
      </w:pPr>
      <w:rPr>
        <w:rFonts w:hint="default"/>
      </w:rPr>
    </w:lvl>
    <w:lvl w:ilvl="6">
      <w:start w:val="1"/>
      <w:numFmt w:val="decimal"/>
      <w:lvlText w:val="%1.%2.%3.%4.%5.%6.%7."/>
      <w:lvlJc w:val="left"/>
      <w:pPr>
        <w:ind w:left="2929" w:hanging="1080"/>
      </w:pPr>
      <w:rPr>
        <w:rFonts w:hint="default"/>
      </w:rPr>
    </w:lvl>
    <w:lvl w:ilvl="7">
      <w:start w:val="1"/>
      <w:numFmt w:val="decimal"/>
      <w:lvlText w:val="%1.%2.%3.%4.%5.%6.%7.%8."/>
      <w:lvlJc w:val="left"/>
      <w:pPr>
        <w:ind w:left="3433" w:hanging="1224"/>
      </w:pPr>
      <w:rPr>
        <w:rFonts w:hint="default"/>
      </w:rPr>
    </w:lvl>
    <w:lvl w:ilvl="8">
      <w:start w:val="1"/>
      <w:numFmt w:val="decimal"/>
      <w:lvlText w:val="%1.%2.%3.%4.%5.%6.%7.%8.%9."/>
      <w:lvlJc w:val="left"/>
      <w:pPr>
        <w:ind w:left="4009" w:hanging="1440"/>
      </w:pPr>
      <w:rPr>
        <w:rFonts w:hint="default"/>
      </w:rPr>
    </w:lvl>
  </w:abstractNum>
  <w:abstractNum w:abstractNumId="24" w15:restartNumberingAfterBreak="0">
    <w:nsid w:val="6D966CD3"/>
    <w:multiLevelType w:val="multilevel"/>
    <w:tmpl w:val="34E236E8"/>
    <w:lvl w:ilvl="0">
      <w:start w:val="1"/>
      <w:numFmt w:val="decimal"/>
      <w:pStyle w:val="berschrift1"/>
      <w:lvlText w:val="%1."/>
      <w:lvlJc w:val="left"/>
      <w:pPr>
        <w:ind w:left="-76" w:hanging="284"/>
      </w:pPr>
      <w:rPr>
        <w:rFonts w:ascii="Helvetica" w:hAnsi="Helvetica" w:hint="default"/>
        <w:b/>
        <w:i w:val="0"/>
      </w:rPr>
    </w:lvl>
    <w:lvl w:ilvl="1">
      <w:start w:val="1"/>
      <w:numFmt w:val="decimal"/>
      <w:pStyle w:val="berschrift2"/>
      <w:lvlText w:val="%1.%2."/>
      <w:lvlJc w:val="left"/>
      <w:pPr>
        <w:ind w:left="432" w:hanging="432"/>
      </w:pPr>
      <w:rPr>
        <w:rFonts w:ascii="Helvetica" w:hAnsi="Helvetica" w:hint="default"/>
        <w:b/>
        <w:i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6FA00E64"/>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0AD62C6"/>
    <w:multiLevelType w:val="multilevel"/>
    <w:tmpl w:val="0407001D"/>
    <w:styleLink w:val="AktuelleList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0F60DF"/>
    <w:multiLevelType w:val="multilevel"/>
    <w:tmpl w:val="2224486E"/>
    <w:lvl w:ilvl="0">
      <w:numFmt w:val="bullet"/>
      <w:lvlText w:val="•"/>
      <w:lvlJc w:val="left"/>
      <w:pPr>
        <w:ind w:left="284" w:hanging="284"/>
      </w:pPr>
      <w:rPr>
        <w:rFonts w:ascii="Calibri" w:hAnsi="Calibri"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Wingdings" w:hAnsi="Wingdings" w:hint="default"/>
      </w:rPr>
    </w:lvl>
  </w:abstractNum>
  <w:abstractNum w:abstractNumId="28" w15:restartNumberingAfterBreak="0">
    <w:nsid w:val="7C7C78FB"/>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E751C3"/>
    <w:multiLevelType w:val="multilevel"/>
    <w:tmpl w:val="0407001D"/>
    <w:styleLink w:val="AktuelleList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7050452">
    <w:abstractNumId w:val="11"/>
  </w:num>
  <w:num w:numId="2" w16cid:durableId="343290297">
    <w:abstractNumId w:val="17"/>
  </w:num>
  <w:num w:numId="3" w16cid:durableId="1356424225">
    <w:abstractNumId w:val="12"/>
  </w:num>
  <w:num w:numId="4" w16cid:durableId="282464406">
    <w:abstractNumId w:val="28"/>
  </w:num>
  <w:num w:numId="5" w16cid:durableId="313070195">
    <w:abstractNumId w:val="25"/>
  </w:num>
  <w:num w:numId="6" w16cid:durableId="1955477440">
    <w:abstractNumId w:val="24"/>
  </w:num>
  <w:num w:numId="7" w16cid:durableId="1635329883">
    <w:abstractNumId w:val="10"/>
  </w:num>
  <w:num w:numId="8" w16cid:durableId="1413312556">
    <w:abstractNumId w:val="15"/>
  </w:num>
  <w:num w:numId="9" w16cid:durableId="386144677">
    <w:abstractNumId w:val="21"/>
  </w:num>
  <w:num w:numId="10" w16cid:durableId="109739089">
    <w:abstractNumId w:val="27"/>
  </w:num>
  <w:num w:numId="11" w16cid:durableId="375467094">
    <w:abstractNumId w:val="20"/>
  </w:num>
  <w:num w:numId="12" w16cid:durableId="1902062572">
    <w:abstractNumId w:val="14"/>
  </w:num>
  <w:num w:numId="13" w16cid:durableId="931817711">
    <w:abstractNumId w:val="0"/>
  </w:num>
  <w:num w:numId="14" w16cid:durableId="1473869123">
    <w:abstractNumId w:val="1"/>
  </w:num>
  <w:num w:numId="15" w16cid:durableId="833954730">
    <w:abstractNumId w:val="2"/>
  </w:num>
  <w:num w:numId="16" w16cid:durableId="1850291631">
    <w:abstractNumId w:val="3"/>
  </w:num>
  <w:num w:numId="17" w16cid:durableId="896161447">
    <w:abstractNumId w:val="8"/>
  </w:num>
  <w:num w:numId="18" w16cid:durableId="808744373">
    <w:abstractNumId w:val="4"/>
  </w:num>
  <w:num w:numId="19" w16cid:durableId="1885093822">
    <w:abstractNumId w:val="5"/>
  </w:num>
  <w:num w:numId="20" w16cid:durableId="1068845743">
    <w:abstractNumId w:val="6"/>
  </w:num>
  <w:num w:numId="21" w16cid:durableId="2035572067">
    <w:abstractNumId w:val="7"/>
  </w:num>
  <w:num w:numId="22" w16cid:durableId="1471944871">
    <w:abstractNumId w:val="9"/>
  </w:num>
  <w:num w:numId="23" w16cid:durableId="1684818983">
    <w:abstractNumId w:val="19"/>
  </w:num>
  <w:num w:numId="24" w16cid:durableId="822625360">
    <w:abstractNumId w:val="16"/>
  </w:num>
  <w:num w:numId="25" w16cid:durableId="427850240">
    <w:abstractNumId w:val="23"/>
  </w:num>
  <w:num w:numId="26" w16cid:durableId="948656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0235032">
    <w:abstractNumId w:val="22"/>
  </w:num>
  <w:num w:numId="28" w16cid:durableId="620648647">
    <w:abstractNumId w:val="13"/>
  </w:num>
  <w:num w:numId="29" w16cid:durableId="1776561189">
    <w:abstractNumId w:val="18"/>
  </w:num>
  <w:num w:numId="30" w16cid:durableId="1374771198">
    <w:abstractNumId w:val="26"/>
  </w:num>
  <w:num w:numId="31" w16cid:durableId="19618353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07"/>
    <w:rsid w:val="00025D07"/>
    <w:rsid w:val="00072DBB"/>
    <w:rsid w:val="000A273A"/>
    <w:rsid w:val="00100669"/>
    <w:rsid w:val="001177B2"/>
    <w:rsid w:val="001308C5"/>
    <w:rsid w:val="001431D3"/>
    <w:rsid w:val="00195FFD"/>
    <w:rsid w:val="001C69FF"/>
    <w:rsid w:val="001E7EE1"/>
    <w:rsid w:val="002051B5"/>
    <w:rsid w:val="00215ACF"/>
    <w:rsid w:val="00226C4B"/>
    <w:rsid w:val="0025563E"/>
    <w:rsid w:val="002654A7"/>
    <w:rsid w:val="00294B49"/>
    <w:rsid w:val="002A24BA"/>
    <w:rsid w:val="002D27D3"/>
    <w:rsid w:val="00350E0B"/>
    <w:rsid w:val="0036084D"/>
    <w:rsid w:val="0036725A"/>
    <w:rsid w:val="00377AD4"/>
    <w:rsid w:val="003D1D26"/>
    <w:rsid w:val="00461EF2"/>
    <w:rsid w:val="0046443E"/>
    <w:rsid w:val="004974FA"/>
    <w:rsid w:val="004B2C5F"/>
    <w:rsid w:val="004B6B64"/>
    <w:rsid w:val="004E4F34"/>
    <w:rsid w:val="0051072C"/>
    <w:rsid w:val="00603D73"/>
    <w:rsid w:val="0060632E"/>
    <w:rsid w:val="00624DDC"/>
    <w:rsid w:val="006735E5"/>
    <w:rsid w:val="006B252A"/>
    <w:rsid w:val="006E5AAD"/>
    <w:rsid w:val="006E6653"/>
    <w:rsid w:val="006F1D08"/>
    <w:rsid w:val="00702FB6"/>
    <w:rsid w:val="007222B9"/>
    <w:rsid w:val="00751DE5"/>
    <w:rsid w:val="00760AC8"/>
    <w:rsid w:val="007A36EA"/>
    <w:rsid w:val="007C2A94"/>
    <w:rsid w:val="007E760E"/>
    <w:rsid w:val="008040AD"/>
    <w:rsid w:val="00806A3F"/>
    <w:rsid w:val="008134A0"/>
    <w:rsid w:val="00826968"/>
    <w:rsid w:val="0084587B"/>
    <w:rsid w:val="008876AB"/>
    <w:rsid w:val="0089615A"/>
    <w:rsid w:val="00916924"/>
    <w:rsid w:val="009468AA"/>
    <w:rsid w:val="0098378C"/>
    <w:rsid w:val="00A05F2D"/>
    <w:rsid w:val="00A10D70"/>
    <w:rsid w:val="00A50C25"/>
    <w:rsid w:val="00A944A7"/>
    <w:rsid w:val="00AF5C88"/>
    <w:rsid w:val="00B873CC"/>
    <w:rsid w:val="00BB3000"/>
    <w:rsid w:val="00BD05CA"/>
    <w:rsid w:val="00C26C04"/>
    <w:rsid w:val="00C42DEF"/>
    <w:rsid w:val="00C8679E"/>
    <w:rsid w:val="00CD7332"/>
    <w:rsid w:val="00D07503"/>
    <w:rsid w:val="00D97B7F"/>
    <w:rsid w:val="00DB18D2"/>
    <w:rsid w:val="00E25C5E"/>
    <w:rsid w:val="00E4433F"/>
    <w:rsid w:val="00E9062F"/>
    <w:rsid w:val="00E93E9B"/>
    <w:rsid w:val="00F421BE"/>
    <w:rsid w:val="00F563E8"/>
    <w:rsid w:val="00F56DCD"/>
    <w:rsid w:val="00F917C1"/>
    <w:rsid w:val="00FF1A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28C5"/>
  <w15:chartTrackingRefBased/>
  <w15:docId w15:val="{ED1ACA3B-0E18-4C52-91B6-449C12D4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Helvetica_10.5pt"/>
    <w:qFormat/>
    <w:rsid w:val="00A10D70"/>
    <w:pPr>
      <w:spacing w:after="120" w:line="280" w:lineRule="exact"/>
    </w:pPr>
    <w:rPr>
      <w:rFonts w:ascii="Helvetica" w:hAnsi="Helvetica"/>
      <w:sz w:val="21"/>
    </w:rPr>
  </w:style>
  <w:style w:type="paragraph" w:styleId="berschrift1">
    <w:name w:val="heading 1"/>
    <w:aliases w:val="_Helvetica_34pt"/>
    <w:basedOn w:val="Standard"/>
    <w:next w:val="Standard"/>
    <w:link w:val="berschrift1Zchn"/>
    <w:uiPriority w:val="9"/>
    <w:qFormat/>
    <w:rsid w:val="00A50C25"/>
    <w:pPr>
      <w:keepNext/>
      <w:keepLines/>
      <w:numPr>
        <w:numId w:val="6"/>
      </w:numPr>
      <w:tabs>
        <w:tab w:val="left" w:pos="992"/>
      </w:tabs>
      <w:spacing w:before="240" w:after="480" w:line="680" w:lineRule="exact"/>
      <w:outlineLvl w:val="0"/>
    </w:pPr>
    <w:rPr>
      <w:rFonts w:eastAsiaTheme="majorEastAsia" w:cstheme="majorBidi"/>
      <w:b/>
      <w:color w:val="009786" w:themeColor="text1"/>
      <w:sz w:val="68"/>
      <w:szCs w:val="68"/>
    </w:rPr>
  </w:style>
  <w:style w:type="paragraph" w:styleId="berschrift2">
    <w:name w:val="heading 2"/>
    <w:aliases w:val="Helvetica_22pt"/>
    <w:basedOn w:val="Standard"/>
    <w:next w:val="Standard"/>
    <w:link w:val="berschrift2Zchn"/>
    <w:uiPriority w:val="9"/>
    <w:unhideWhenUsed/>
    <w:qFormat/>
    <w:rsid w:val="00A50C25"/>
    <w:pPr>
      <w:keepNext/>
      <w:keepLines/>
      <w:numPr>
        <w:ilvl w:val="1"/>
        <w:numId w:val="6"/>
      </w:numPr>
      <w:tabs>
        <w:tab w:val="left" w:pos="1021"/>
      </w:tabs>
      <w:spacing w:before="40" w:line="440" w:lineRule="exact"/>
      <w:outlineLvl w:val="1"/>
    </w:pPr>
    <w:rPr>
      <w:b/>
      <w:color w:val="009786" w:themeColor="text1"/>
      <w:sz w:val="44"/>
      <w:szCs w:val="26"/>
    </w:rPr>
  </w:style>
  <w:style w:type="paragraph" w:styleId="berschrift3">
    <w:name w:val="heading 3"/>
    <w:aliases w:val="_Helvetica_15pt_"/>
    <w:basedOn w:val="Standard"/>
    <w:next w:val="Standard"/>
    <w:link w:val="berschrift3Zchn"/>
    <w:uiPriority w:val="9"/>
    <w:unhideWhenUsed/>
    <w:qFormat/>
    <w:rsid w:val="00A50C25"/>
    <w:pPr>
      <w:keepNext/>
      <w:keepLines/>
      <w:numPr>
        <w:ilvl w:val="2"/>
        <w:numId w:val="23"/>
      </w:numPr>
      <w:tabs>
        <w:tab w:val="left" w:pos="1021"/>
      </w:tabs>
      <w:spacing w:before="40" w:line="300" w:lineRule="exact"/>
      <w:outlineLvl w:val="2"/>
    </w:pPr>
    <w:rPr>
      <w:rFonts w:eastAsiaTheme="majorEastAsia" w:cstheme="majorBidi"/>
      <w:b/>
      <w:color w:val="009786" w:themeColor="text1"/>
      <w:sz w:val="30"/>
      <w:szCs w:val="30"/>
    </w:rPr>
  </w:style>
  <w:style w:type="paragraph" w:styleId="berschrift4">
    <w:name w:val="heading 4"/>
    <w:aliases w:val="_Helvetica_10.5pt_"/>
    <w:basedOn w:val="Standard"/>
    <w:next w:val="Standard"/>
    <w:link w:val="berschrift4Zchn"/>
    <w:uiPriority w:val="9"/>
    <w:semiHidden/>
    <w:unhideWhenUsed/>
    <w:qFormat/>
    <w:rsid w:val="00A50C25"/>
    <w:pPr>
      <w:keepNext/>
      <w:keepLines/>
      <w:numPr>
        <w:ilvl w:val="3"/>
        <w:numId w:val="23"/>
      </w:numPr>
      <w:tabs>
        <w:tab w:val="left" w:pos="1021"/>
      </w:tabs>
      <w:spacing w:before="40" w:after="0" w:line="300" w:lineRule="exact"/>
      <w:outlineLvl w:val="3"/>
    </w:pPr>
    <w:rPr>
      <w:rFonts w:eastAsiaTheme="majorEastAsia" w:cstheme="majorBidi"/>
      <w:b/>
      <w:iCs/>
      <w:color w:val="009786" w:themeColor="text1"/>
    </w:rPr>
  </w:style>
  <w:style w:type="paragraph" w:styleId="berschrift5">
    <w:name w:val="heading 5"/>
    <w:basedOn w:val="Standard"/>
    <w:next w:val="Standard"/>
    <w:link w:val="berschrift5Zchn"/>
    <w:uiPriority w:val="9"/>
    <w:semiHidden/>
    <w:unhideWhenUsed/>
    <w:qFormat/>
    <w:rsid w:val="00A50C25"/>
    <w:pPr>
      <w:keepNext/>
      <w:keepLines/>
      <w:numPr>
        <w:ilvl w:val="4"/>
        <w:numId w:val="23"/>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7222B9"/>
    <w:pPr>
      <w:keepNext/>
      <w:keepLines/>
      <w:spacing w:before="40" w:after="0"/>
      <w:outlineLvl w:val="5"/>
    </w:pPr>
    <w:rPr>
      <w:rFonts w:eastAsiaTheme="majorEastAsia" w:cstheme="majorBidi"/>
      <w:color w:val="0E1932" w:themeColor="accent1" w:themeShade="7F"/>
    </w:rPr>
  </w:style>
  <w:style w:type="paragraph" w:styleId="berschrift7">
    <w:name w:val="heading 7"/>
    <w:basedOn w:val="Standard"/>
    <w:next w:val="Standard"/>
    <w:link w:val="berschrift7Zchn"/>
    <w:uiPriority w:val="9"/>
    <w:semiHidden/>
    <w:unhideWhenUsed/>
    <w:qFormat/>
    <w:rsid w:val="007222B9"/>
    <w:pPr>
      <w:keepNext/>
      <w:keepLines/>
      <w:spacing w:before="40" w:after="0"/>
      <w:outlineLvl w:val="6"/>
    </w:pPr>
    <w:rPr>
      <w:rFonts w:eastAsiaTheme="majorEastAsia" w:cstheme="majorBidi"/>
      <w:i/>
      <w:iCs/>
      <w:color w:val="0E1932" w:themeColor="accent1" w:themeShade="7F"/>
    </w:rPr>
  </w:style>
  <w:style w:type="paragraph" w:styleId="berschrift8">
    <w:name w:val="heading 8"/>
    <w:basedOn w:val="Standard"/>
    <w:next w:val="Standard"/>
    <w:link w:val="berschrift8Zchn"/>
    <w:uiPriority w:val="9"/>
    <w:semiHidden/>
    <w:unhideWhenUsed/>
    <w:qFormat/>
    <w:rsid w:val="007222B9"/>
    <w:pPr>
      <w:keepNext/>
      <w:keepLines/>
      <w:spacing w:before="40" w:after="0"/>
      <w:outlineLvl w:val="7"/>
    </w:pPr>
    <w:rPr>
      <w:rFonts w:eastAsiaTheme="majorEastAsia" w:cstheme="majorBidi"/>
      <w:color w:val="00CDB6" w:themeColor="text1" w:themeTint="D8"/>
      <w:szCs w:val="21"/>
    </w:rPr>
  </w:style>
  <w:style w:type="paragraph" w:styleId="berschrift9">
    <w:name w:val="heading 9"/>
    <w:basedOn w:val="Standard"/>
    <w:next w:val="Standard"/>
    <w:link w:val="berschrift9Zchn"/>
    <w:uiPriority w:val="9"/>
    <w:semiHidden/>
    <w:unhideWhenUsed/>
    <w:qFormat/>
    <w:rsid w:val="007222B9"/>
    <w:pPr>
      <w:keepNext/>
      <w:keepLines/>
      <w:spacing w:before="40" w:after="0"/>
      <w:outlineLvl w:val="8"/>
    </w:pPr>
    <w:rPr>
      <w:rFonts w:eastAsiaTheme="majorEastAsia" w:cstheme="majorBidi"/>
      <w:i/>
      <w:iCs/>
      <w:color w:val="00CDB6"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760E"/>
    <w:pPr>
      <w:tabs>
        <w:tab w:val="center" w:pos="4536"/>
        <w:tab w:val="right" w:pos="9072"/>
      </w:tabs>
    </w:pPr>
  </w:style>
  <w:style w:type="character" w:customStyle="1" w:styleId="KopfzeileZchn">
    <w:name w:val="Kopfzeile Zchn"/>
    <w:basedOn w:val="Absatz-Standardschriftart"/>
    <w:link w:val="Kopfzeile"/>
    <w:uiPriority w:val="99"/>
    <w:rsid w:val="007E760E"/>
    <w:rPr>
      <w:rFonts w:ascii="Georgia" w:hAnsi="Georgia"/>
    </w:rPr>
  </w:style>
  <w:style w:type="paragraph" w:styleId="Fuzeile">
    <w:name w:val="footer"/>
    <w:aliases w:val="_Helvetica_7pt"/>
    <w:basedOn w:val="Helvetica7pt"/>
    <w:link w:val="FuzeileZchn"/>
    <w:uiPriority w:val="99"/>
    <w:unhideWhenUsed/>
    <w:rsid w:val="00A10D70"/>
    <w:pPr>
      <w:tabs>
        <w:tab w:val="left" w:pos="6521"/>
      </w:tabs>
      <w:ind w:right="-852"/>
    </w:pPr>
    <w:rPr>
      <w:lang w:val="de-DE"/>
    </w:rPr>
  </w:style>
  <w:style w:type="character" w:customStyle="1" w:styleId="FuzeileZchn">
    <w:name w:val="Fußzeile Zchn"/>
    <w:aliases w:val="_Helvetica_7pt Zchn"/>
    <w:basedOn w:val="Absatz-Standardschriftart"/>
    <w:link w:val="Fuzeile"/>
    <w:uiPriority w:val="99"/>
    <w:rsid w:val="00A10D70"/>
    <w:rPr>
      <w:rFonts w:ascii="Helvetica Neue" w:hAnsi="Helvetica Neue"/>
      <w:sz w:val="14"/>
      <w:lang w:val="de-DE"/>
    </w:rPr>
  </w:style>
  <w:style w:type="paragraph" w:styleId="KeinLeerraum">
    <w:name w:val="No Spacing"/>
    <w:uiPriority w:val="1"/>
    <w:qFormat/>
    <w:rsid w:val="00A50C25"/>
    <w:rPr>
      <w:rFonts w:ascii="Helvetica" w:hAnsi="Helvetica"/>
      <w:sz w:val="21"/>
    </w:rPr>
  </w:style>
  <w:style w:type="character" w:customStyle="1" w:styleId="berschrift1Zchn">
    <w:name w:val="Überschrift 1 Zchn"/>
    <w:aliases w:val="_Helvetica_34pt Zchn"/>
    <w:basedOn w:val="Absatz-Standardschriftart"/>
    <w:link w:val="berschrift1"/>
    <w:uiPriority w:val="9"/>
    <w:rsid w:val="001308C5"/>
    <w:rPr>
      <w:rFonts w:ascii="Georgia" w:eastAsiaTheme="majorEastAsia" w:hAnsi="Georgia" w:cstheme="majorBidi"/>
      <w:b/>
      <w:color w:val="009786" w:themeColor="text1"/>
      <w:sz w:val="68"/>
      <w:szCs w:val="68"/>
    </w:rPr>
  </w:style>
  <w:style w:type="character" w:customStyle="1" w:styleId="berschrift2Zchn">
    <w:name w:val="Überschrift 2 Zchn"/>
    <w:aliases w:val="Helvetica_22pt Zchn"/>
    <w:basedOn w:val="Absatz-Standardschriftart"/>
    <w:link w:val="berschrift2"/>
    <w:uiPriority w:val="9"/>
    <w:rsid w:val="0089615A"/>
    <w:rPr>
      <w:rFonts w:ascii="Georgia" w:hAnsi="Georgia"/>
      <w:b/>
      <w:color w:val="009786" w:themeColor="text1"/>
      <w:sz w:val="44"/>
      <w:szCs w:val="26"/>
    </w:rPr>
  </w:style>
  <w:style w:type="numbering" w:customStyle="1" w:styleId="AktuelleListe1">
    <w:name w:val="Aktuelle Liste1"/>
    <w:uiPriority w:val="99"/>
    <w:rsid w:val="007C2A94"/>
    <w:pPr>
      <w:numPr>
        <w:numId w:val="2"/>
      </w:numPr>
    </w:pPr>
  </w:style>
  <w:style w:type="numbering" w:customStyle="1" w:styleId="AktuelleListe2">
    <w:name w:val="Aktuelle Liste2"/>
    <w:uiPriority w:val="99"/>
    <w:rsid w:val="007C2A94"/>
    <w:pPr>
      <w:numPr>
        <w:numId w:val="3"/>
      </w:numPr>
    </w:pPr>
  </w:style>
  <w:style w:type="numbering" w:customStyle="1" w:styleId="AktuelleListe3">
    <w:name w:val="Aktuelle Liste3"/>
    <w:uiPriority w:val="99"/>
    <w:rsid w:val="00BB3000"/>
    <w:pPr>
      <w:numPr>
        <w:numId w:val="4"/>
      </w:numPr>
    </w:pPr>
  </w:style>
  <w:style w:type="character" w:customStyle="1" w:styleId="berschrift3Zchn">
    <w:name w:val="Überschrift 3 Zchn"/>
    <w:aliases w:val="_Helvetica_15pt_ Zchn"/>
    <w:basedOn w:val="Absatz-Standardschriftart"/>
    <w:link w:val="berschrift3"/>
    <w:uiPriority w:val="9"/>
    <w:rsid w:val="00826968"/>
    <w:rPr>
      <w:rFonts w:ascii="Georgia" w:eastAsiaTheme="majorEastAsia" w:hAnsi="Georgia" w:cstheme="majorBidi"/>
      <w:b/>
      <w:color w:val="009786" w:themeColor="text1"/>
      <w:sz w:val="30"/>
      <w:szCs w:val="30"/>
    </w:rPr>
  </w:style>
  <w:style w:type="numbering" w:customStyle="1" w:styleId="AktuelleListe4">
    <w:name w:val="Aktuelle Liste4"/>
    <w:uiPriority w:val="99"/>
    <w:rsid w:val="00BB3000"/>
    <w:pPr>
      <w:numPr>
        <w:numId w:val="5"/>
      </w:numPr>
    </w:pPr>
  </w:style>
  <w:style w:type="character" w:customStyle="1" w:styleId="berschrift4Zchn">
    <w:name w:val="Überschrift 4 Zchn"/>
    <w:aliases w:val="_Helvetica_10.5pt_ Zchn"/>
    <w:basedOn w:val="Absatz-Standardschriftart"/>
    <w:link w:val="berschrift4"/>
    <w:uiPriority w:val="9"/>
    <w:semiHidden/>
    <w:rsid w:val="00D97B7F"/>
    <w:rPr>
      <w:rFonts w:ascii="Georgia" w:eastAsiaTheme="majorEastAsia" w:hAnsi="Georgia" w:cstheme="majorBidi"/>
      <w:b/>
      <w:iCs/>
      <w:color w:val="009786" w:themeColor="text1"/>
      <w:sz w:val="21"/>
    </w:rPr>
  </w:style>
  <w:style w:type="paragraph" w:styleId="Titel">
    <w:name w:val="Title"/>
    <w:aliases w:val="_Helvetica_42pt"/>
    <w:basedOn w:val="Standard"/>
    <w:next w:val="Standard"/>
    <w:link w:val="TitelZchn"/>
    <w:uiPriority w:val="10"/>
    <w:qFormat/>
    <w:rsid w:val="00A50C25"/>
    <w:pPr>
      <w:spacing w:before="40" w:after="240" w:line="900" w:lineRule="exact"/>
      <w:contextualSpacing/>
    </w:pPr>
    <w:rPr>
      <w:rFonts w:eastAsiaTheme="majorEastAsia" w:cs="Times New Roman (Überschriften"/>
      <w:caps/>
      <w:color w:val="009786" w:themeColor="text1"/>
      <w:spacing w:val="40"/>
      <w:kern w:val="28"/>
      <w:sz w:val="84"/>
      <w:szCs w:val="56"/>
    </w:rPr>
  </w:style>
  <w:style w:type="character" w:customStyle="1" w:styleId="TitelZchn">
    <w:name w:val="Titel Zchn"/>
    <w:aliases w:val="_Helvetica_42pt Zchn"/>
    <w:basedOn w:val="Absatz-Standardschriftart"/>
    <w:link w:val="Titel"/>
    <w:uiPriority w:val="10"/>
    <w:rsid w:val="00A50C25"/>
    <w:rPr>
      <w:rFonts w:ascii="Helvetica" w:eastAsiaTheme="majorEastAsia" w:hAnsi="Helvetica" w:cs="Times New Roman (Überschriften"/>
      <w:caps/>
      <w:color w:val="009786" w:themeColor="text1"/>
      <w:spacing w:val="40"/>
      <w:kern w:val="28"/>
      <w:sz w:val="84"/>
      <w:szCs w:val="56"/>
    </w:rPr>
  </w:style>
  <w:style w:type="character" w:styleId="Fett">
    <w:name w:val="Strong"/>
    <w:basedOn w:val="Absatz-Standardschriftart"/>
    <w:uiPriority w:val="22"/>
    <w:qFormat/>
    <w:rsid w:val="00A50C25"/>
    <w:rPr>
      <w:rFonts w:ascii="Helvetica" w:hAnsi="Helvetica"/>
      <w:b/>
      <w:bCs/>
    </w:rPr>
  </w:style>
  <w:style w:type="paragraph" w:customStyle="1" w:styleId="EinleitungstextHelvetica16pt">
    <w:name w:val="Einleitungstext_Helvetica_16pt"/>
    <w:basedOn w:val="Standard"/>
    <w:qFormat/>
    <w:rsid w:val="00916924"/>
    <w:pPr>
      <w:spacing w:line="440" w:lineRule="exact"/>
    </w:pPr>
    <w:rPr>
      <w:bCs/>
      <w:sz w:val="32"/>
    </w:rPr>
  </w:style>
  <w:style w:type="paragraph" w:customStyle="1" w:styleId="EinleitungstextHelvetica12pt">
    <w:name w:val="Einleitungstext_Helvetica_12pt"/>
    <w:qFormat/>
    <w:rsid w:val="00A50C25"/>
    <w:pPr>
      <w:spacing w:after="160" w:line="360" w:lineRule="exact"/>
    </w:pPr>
    <w:rPr>
      <w:rFonts w:ascii="Helvetica" w:eastAsiaTheme="minorEastAsia" w:hAnsi="Helvetica"/>
      <w:b/>
      <w:color w:val="009786" w:themeColor="text1"/>
      <w:szCs w:val="26"/>
      <w:lang w:val="de-DE"/>
    </w:rPr>
  </w:style>
  <w:style w:type="paragraph" w:customStyle="1" w:styleId="ListenabsatzNummerierung">
    <w:name w:val="Listenabsatz Nummerierung"/>
    <w:basedOn w:val="Listenabsatz"/>
    <w:qFormat/>
    <w:rsid w:val="00E93E9B"/>
    <w:pPr>
      <w:numPr>
        <w:numId w:val="9"/>
      </w:numPr>
      <w:tabs>
        <w:tab w:val="num" w:pos="360"/>
      </w:tabs>
      <w:spacing w:before="240" w:after="240" w:line="300" w:lineRule="exact"/>
      <w:ind w:left="720" w:firstLine="0"/>
      <w:contextualSpacing w:val="0"/>
    </w:pPr>
    <w:rPr>
      <w:szCs w:val="22"/>
      <w:lang w:val="en-US"/>
    </w:rPr>
  </w:style>
  <w:style w:type="paragraph" w:styleId="Listenabsatz">
    <w:name w:val="List Paragraph"/>
    <w:aliases w:val="Aufzählung"/>
    <w:basedOn w:val="Standard"/>
    <w:uiPriority w:val="34"/>
    <w:qFormat/>
    <w:rsid w:val="00E93E9B"/>
    <w:pPr>
      <w:ind w:left="720"/>
      <w:contextualSpacing/>
    </w:pPr>
  </w:style>
  <w:style w:type="paragraph" w:styleId="IntensivesZitat">
    <w:name w:val="Intense Quote"/>
    <w:basedOn w:val="Standard"/>
    <w:next w:val="Standard"/>
    <w:link w:val="IntensivesZitatZchn"/>
    <w:uiPriority w:val="30"/>
    <w:qFormat/>
    <w:rsid w:val="00A50C25"/>
    <w:pPr>
      <w:pBdr>
        <w:top w:val="single" w:sz="4" w:space="10" w:color="BBBCBC" w:themeColor="accent3"/>
        <w:bottom w:val="single" w:sz="4" w:space="10" w:color="BBBCBC" w:themeColor="accent3"/>
      </w:pBdr>
      <w:spacing w:before="360" w:after="360" w:line="300" w:lineRule="exact"/>
      <w:ind w:left="864" w:right="864"/>
    </w:pPr>
    <w:rPr>
      <w:i/>
      <w:iCs/>
      <w:color w:val="009786" w:themeColor="text1"/>
      <w:szCs w:val="22"/>
      <w:lang w:val="de-DE"/>
    </w:rPr>
  </w:style>
  <w:style w:type="character" w:customStyle="1" w:styleId="IntensivesZitatZchn">
    <w:name w:val="Intensives Zitat Zchn"/>
    <w:basedOn w:val="Absatz-Standardschriftart"/>
    <w:link w:val="IntensivesZitat"/>
    <w:uiPriority w:val="30"/>
    <w:rsid w:val="00A50C25"/>
    <w:rPr>
      <w:rFonts w:ascii="Helvetica" w:hAnsi="Helvetica"/>
      <w:i/>
      <w:iCs/>
      <w:color w:val="009786" w:themeColor="text1"/>
      <w:sz w:val="21"/>
      <w:szCs w:val="22"/>
      <w:lang w:val="de-DE"/>
    </w:rPr>
  </w:style>
  <w:style w:type="paragraph" w:styleId="Zitat">
    <w:name w:val="Quote"/>
    <w:basedOn w:val="Standard"/>
    <w:next w:val="Standard"/>
    <w:link w:val="ZitatZchn"/>
    <w:uiPriority w:val="29"/>
    <w:qFormat/>
    <w:rsid w:val="00A50C25"/>
    <w:pPr>
      <w:spacing w:before="360" w:after="360" w:line="300" w:lineRule="exact"/>
      <w:ind w:left="862" w:right="862"/>
    </w:pPr>
    <w:rPr>
      <w:i/>
      <w:iCs/>
      <w:color w:val="009786" w:themeColor="text1"/>
    </w:rPr>
  </w:style>
  <w:style w:type="character" w:customStyle="1" w:styleId="ZitatZchn">
    <w:name w:val="Zitat Zchn"/>
    <w:basedOn w:val="Absatz-Standardschriftart"/>
    <w:link w:val="Zitat"/>
    <w:uiPriority w:val="29"/>
    <w:rsid w:val="00A50C25"/>
    <w:rPr>
      <w:rFonts w:ascii="Helvetica" w:hAnsi="Helvetica"/>
      <w:i/>
      <w:iCs/>
      <w:color w:val="009786" w:themeColor="text1"/>
      <w:sz w:val="21"/>
    </w:rPr>
  </w:style>
  <w:style w:type="character" w:styleId="SchwacheHervorhebung">
    <w:name w:val="Subtle Emphasis"/>
    <w:basedOn w:val="Absatz-Standardschriftart"/>
    <w:uiPriority w:val="19"/>
    <w:qFormat/>
    <w:rsid w:val="00F563E8"/>
    <w:rPr>
      <w:i/>
      <w:iCs/>
      <w:color w:val="BBBCBC" w:themeColor="accent3"/>
    </w:rPr>
  </w:style>
  <w:style w:type="character" w:styleId="IntensiveHervorhebung">
    <w:name w:val="Intense Emphasis"/>
    <w:basedOn w:val="Absatz-Standardschriftart"/>
    <w:uiPriority w:val="21"/>
    <w:qFormat/>
    <w:rsid w:val="00A50C25"/>
    <w:rPr>
      <w:rFonts w:ascii="Helvetica" w:hAnsi="Helvetica"/>
      <w:i/>
      <w:iCs/>
      <w:color w:val="D26D1C" w:themeColor="background2"/>
    </w:rPr>
  </w:style>
  <w:style w:type="paragraph" w:styleId="Untertitel">
    <w:name w:val="Subtitle"/>
    <w:aliases w:val="_Helvetica_16pt"/>
    <w:basedOn w:val="EinleitungstextHelvetica16pt"/>
    <w:next w:val="Standard"/>
    <w:link w:val="UntertitelZchn"/>
    <w:uiPriority w:val="11"/>
    <w:qFormat/>
    <w:rsid w:val="00F563E8"/>
    <w:rPr>
      <w:b/>
      <w:color w:val="D26D1C" w:themeColor="background2"/>
    </w:rPr>
  </w:style>
  <w:style w:type="character" w:customStyle="1" w:styleId="UntertitelZchn">
    <w:name w:val="Untertitel Zchn"/>
    <w:aliases w:val="_Helvetica_16pt Zchn"/>
    <w:basedOn w:val="Absatz-Standardschriftart"/>
    <w:link w:val="Untertitel"/>
    <w:uiPriority w:val="11"/>
    <w:rsid w:val="00F563E8"/>
    <w:rPr>
      <w:rFonts w:ascii="Helvetica" w:hAnsi="Helvetica"/>
      <w:b/>
      <w:bCs/>
      <w:color w:val="D26D1C" w:themeColor="background2"/>
      <w:sz w:val="32"/>
    </w:rPr>
  </w:style>
  <w:style w:type="paragraph" w:styleId="Verzeichnis1">
    <w:name w:val="toc 1"/>
    <w:basedOn w:val="Standard"/>
    <w:next w:val="Standard"/>
    <w:autoRedefine/>
    <w:uiPriority w:val="39"/>
    <w:unhideWhenUsed/>
    <w:rsid w:val="00F563E8"/>
    <w:pPr>
      <w:tabs>
        <w:tab w:val="left" w:pos="993"/>
        <w:tab w:val="right" w:pos="8494"/>
      </w:tabs>
      <w:spacing w:before="360" w:after="0" w:line="300" w:lineRule="exact"/>
    </w:pPr>
    <w:rPr>
      <w:rFonts w:cs="Calibri Light (Überschriften)"/>
      <w:b/>
      <w:bCs/>
      <w:noProof/>
      <w:sz w:val="24"/>
      <w:szCs w:val="21"/>
      <w:lang w:val="de-DE"/>
    </w:rPr>
  </w:style>
  <w:style w:type="paragraph" w:styleId="Verzeichnis2">
    <w:name w:val="toc 2"/>
    <w:basedOn w:val="Standard"/>
    <w:next w:val="Standard"/>
    <w:autoRedefine/>
    <w:uiPriority w:val="39"/>
    <w:unhideWhenUsed/>
    <w:rsid w:val="001C69FF"/>
    <w:pPr>
      <w:tabs>
        <w:tab w:val="left" w:pos="993"/>
        <w:tab w:val="left" w:pos="1134"/>
        <w:tab w:val="right" w:pos="8494"/>
      </w:tabs>
      <w:spacing w:before="240" w:after="0" w:line="300" w:lineRule="exact"/>
    </w:pPr>
    <w:rPr>
      <w:rFonts w:cstheme="minorHAnsi"/>
      <w:b/>
      <w:bCs/>
      <w:noProof/>
      <w:szCs w:val="20"/>
      <w:lang w:val="de-DE"/>
    </w:rPr>
  </w:style>
  <w:style w:type="paragraph" w:styleId="Verzeichnis3">
    <w:name w:val="toc 3"/>
    <w:basedOn w:val="Standard"/>
    <w:next w:val="Standard"/>
    <w:autoRedefine/>
    <w:uiPriority w:val="39"/>
    <w:unhideWhenUsed/>
    <w:rsid w:val="001C69FF"/>
    <w:pPr>
      <w:tabs>
        <w:tab w:val="left" w:pos="960"/>
        <w:tab w:val="right" w:pos="8494"/>
      </w:tabs>
      <w:spacing w:after="0" w:line="300" w:lineRule="exact"/>
    </w:pPr>
    <w:rPr>
      <w:rFonts w:cstheme="minorHAnsi"/>
      <w:noProof/>
      <w:szCs w:val="20"/>
      <w:lang w:val="de-DE"/>
    </w:rPr>
  </w:style>
  <w:style w:type="character" w:styleId="Hyperlink">
    <w:name w:val="Hyperlink"/>
    <w:basedOn w:val="Absatz-Standardschriftart"/>
    <w:uiPriority w:val="99"/>
    <w:unhideWhenUsed/>
    <w:rsid w:val="0046443E"/>
    <w:rPr>
      <w:rFonts w:ascii="Helvetica" w:hAnsi="Helvetica"/>
      <w:color w:val="D26D1C" w:themeColor="hyperlink"/>
      <w:sz w:val="22"/>
      <w:u w:val="single"/>
    </w:rPr>
  </w:style>
  <w:style w:type="paragraph" w:styleId="Inhaltsverzeichnisberschrift">
    <w:name w:val="TOC Heading"/>
    <w:basedOn w:val="Standard"/>
    <w:next w:val="Standard"/>
    <w:uiPriority w:val="39"/>
    <w:unhideWhenUsed/>
    <w:qFormat/>
    <w:rsid w:val="0046443E"/>
    <w:pPr>
      <w:spacing w:line="240" w:lineRule="auto"/>
    </w:pPr>
    <w:rPr>
      <w:b/>
      <w:bCs/>
      <w:sz w:val="68"/>
      <w:szCs w:val="68"/>
    </w:rPr>
  </w:style>
  <w:style w:type="character" w:customStyle="1" w:styleId="berschrift5Zchn">
    <w:name w:val="Überschrift 5 Zchn"/>
    <w:basedOn w:val="Absatz-Standardschriftart"/>
    <w:link w:val="berschrift5"/>
    <w:uiPriority w:val="9"/>
    <w:semiHidden/>
    <w:rsid w:val="007222B9"/>
    <w:rPr>
      <w:rFonts w:ascii="Georgia" w:eastAsiaTheme="majorEastAsia" w:hAnsi="Georgia" w:cstheme="majorBidi"/>
      <w:sz w:val="21"/>
    </w:rPr>
  </w:style>
  <w:style w:type="paragraph" w:styleId="Abbildungsverzeichnis">
    <w:name w:val="table of figures"/>
    <w:basedOn w:val="Standard"/>
    <w:next w:val="Standard"/>
    <w:uiPriority w:val="99"/>
    <w:semiHidden/>
    <w:unhideWhenUsed/>
    <w:rsid w:val="007222B9"/>
    <w:pPr>
      <w:spacing w:line="240" w:lineRule="auto"/>
      <w:contextualSpacing/>
    </w:pPr>
    <w:rPr>
      <w:b/>
      <w:sz w:val="40"/>
    </w:rPr>
  </w:style>
  <w:style w:type="paragraph" w:styleId="Literaturverzeichnis">
    <w:name w:val="Bibliography"/>
    <w:basedOn w:val="Standard"/>
    <w:next w:val="Standard"/>
    <w:uiPriority w:val="37"/>
    <w:semiHidden/>
    <w:unhideWhenUsed/>
    <w:rsid w:val="007222B9"/>
    <w:pPr>
      <w:spacing w:line="240" w:lineRule="auto"/>
    </w:pPr>
    <w:rPr>
      <w:b/>
      <w:sz w:val="40"/>
    </w:rPr>
  </w:style>
  <w:style w:type="paragraph" w:styleId="Anrede">
    <w:name w:val="Salutation"/>
    <w:basedOn w:val="Standard"/>
    <w:next w:val="Standard"/>
    <w:link w:val="AnredeZchn"/>
    <w:uiPriority w:val="99"/>
    <w:semiHidden/>
    <w:unhideWhenUsed/>
    <w:rsid w:val="007222B9"/>
  </w:style>
  <w:style w:type="character" w:customStyle="1" w:styleId="AnredeZchn">
    <w:name w:val="Anrede Zchn"/>
    <w:basedOn w:val="Absatz-Standardschriftart"/>
    <w:link w:val="Anrede"/>
    <w:uiPriority w:val="99"/>
    <w:semiHidden/>
    <w:rsid w:val="007222B9"/>
    <w:rPr>
      <w:rFonts w:ascii="Georgia" w:hAnsi="Georgia"/>
      <w:sz w:val="21"/>
    </w:rPr>
  </w:style>
  <w:style w:type="character" w:customStyle="1" w:styleId="berschrift6Zchn">
    <w:name w:val="Überschrift 6 Zchn"/>
    <w:basedOn w:val="Absatz-Standardschriftart"/>
    <w:link w:val="berschrift6"/>
    <w:uiPriority w:val="9"/>
    <w:semiHidden/>
    <w:rsid w:val="007222B9"/>
    <w:rPr>
      <w:rFonts w:ascii="Georgia" w:eastAsiaTheme="majorEastAsia" w:hAnsi="Georgia" w:cstheme="majorBidi"/>
      <w:color w:val="0E1932" w:themeColor="accent1" w:themeShade="7F"/>
      <w:sz w:val="21"/>
    </w:rPr>
  </w:style>
  <w:style w:type="character" w:customStyle="1" w:styleId="berschrift7Zchn">
    <w:name w:val="Überschrift 7 Zchn"/>
    <w:basedOn w:val="Absatz-Standardschriftart"/>
    <w:link w:val="berschrift7"/>
    <w:uiPriority w:val="9"/>
    <w:semiHidden/>
    <w:rsid w:val="007222B9"/>
    <w:rPr>
      <w:rFonts w:ascii="Georgia" w:eastAsiaTheme="majorEastAsia" w:hAnsi="Georgia" w:cstheme="majorBidi"/>
      <w:i/>
      <w:iCs/>
      <w:color w:val="0E1932" w:themeColor="accent1" w:themeShade="7F"/>
      <w:sz w:val="21"/>
    </w:rPr>
  </w:style>
  <w:style w:type="character" w:customStyle="1" w:styleId="berschrift8Zchn">
    <w:name w:val="Überschrift 8 Zchn"/>
    <w:basedOn w:val="Absatz-Standardschriftart"/>
    <w:link w:val="berschrift8"/>
    <w:uiPriority w:val="9"/>
    <w:semiHidden/>
    <w:rsid w:val="007222B9"/>
    <w:rPr>
      <w:rFonts w:ascii="Georgia" w:eastAsiaTheme="majorEastAsia" w:hAnsi="Georgia" w:cstheme="majorBidi"/>
      <w:color w:val="00CDB6" w:themeColor="text1" w:themeTint="D8"/>
      <w:sz w:val="21"/>
      <w:szCs w:val="21"/>
    </w:rPr>
  </w:style>
  <w:style w:type="character" w:customStyle="1" w:styleId="berschrift9Zchn">
    <w:name w:val="Überschrift 9 Zchn"/>
    <w:basedOn w:val="Absatz-Standardschriftart"/>
    <w:link w:val="berschrift9"/>
    <w:uiPriority w:val="9"/>
    <w:semiHidden/>
    <w:rsid w:val="007222B9"/>
    <w:rPr>
      <w:rFonts w:ascii="Georgia" w:eastAsiaTheme="majorEastAsia" w:hAnsi="Georgia" w:cstheme="majorBidi"/>
      <w:i/>
      <w:iCs/>
      <w:color w:val="00CDB6" w:themeColor="text1" w:themeTint="D8"/>
      <w:sz w:val="21"/>
      <w:szCs w:val="21"/>
    </w:rPr>
  </w:style>
  <w:style w:type="character" w:customStyle="1" w:styleId="Kursiv">
    <w:name w:val="Kursiv"/>
    <w:basedOn w:val="Absatz-Standardschriftart"/>
    <w:uiPriority w:val="1"/>
    <w:qFormat/>
    <w:rsid w:val="00A50C25"/>
    <w:rPr>
      <w:rFonts w:ascii="Helvetica" w:hAnsi="Helvetica"/>
      <w:i/>
    </w:rPr>
  </w:style>
  <w:style w:type="paragraph" w:styleId="Verzeichnis4">
    <w:name w:val="toc 4"/>
    <w:basedOn w:val="Standard"/>
    <w:next w:val="Standard"/>
    <w:autoRedefine/>
    <w:uiPriority w:val="39"/>
    <w:semiHidden/>
    <w:unhideWhenUsed/>
    <w:rsid w:val="008876AB"/>
    <w:pPr>
      <w:tabs>
        <w:tab w:val="right" w:pos="8494"/>
      </w:tabs>
      <w:spacing w:after="100"/>
      <w:ind w:left="227"/>
    </w:pPr>
  </w:style>
  <w:style w:type="table" w:styleId="Tabellenraster">
    <w:name w:val="Table Grid"/>
    <w:basedOn w:val="NormaleTabelle"/>
    <w:uiPriority w:val="39"/>
    <w:rsid w:val="00826968"/>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11">
    <w:name w:val="Aktuelle Liste11"/>
    <w:uiPriority w:val="99"/>
    <w:rsid w:val="00826968"/>
    <w:pPr>
      <w:numPr>
        <w:numId w:val="24"/>
      </w:numPr>
    </w:pPr>
  </w:style>
  <w:style w:type="paragraph" w:customStyle="1" w:styleId="Tebelle">
    <w:name w:val="Tebelle"/>
    <w:basedOn w:val="Standard"/>
    <w:qFormat/>
    <w:rsid w:val="004974FA"/>
    <w:pPr>
      <w:spacing w:after="0"/>
    </w:pPr>
    <w:rPr>
      <w:rFonts w:eastAsia="Calibri" w:cs="Times New Roman"/>
      <w:szCs w:val="20"/>
      <w:lang w:eastAsia="de-DE"/>
    </w:rPr>
  </w:style>
  <w:style w:type="paragraph" w:styleId="Beschriftung">
    <w:name w:val="caption"/>
    <w:aliases w:val="Bildbeschriftung"/>
    <w:basedOn w:val="Standard"/>
    <w:next w:val="Standard"/>
    <w:uiPriority w:val="35"/>
    <w:unhideWhenUsed/>
    <w:qFormat/>
    <w:rsid w:val="006E5AAD"/>
    <w:pPr>
      <w:spacing w:after="360" w:line="240" w:lineRule="auto"/>
    </w:pPr>
    <w:rPr>
      <w:iCs/>
      <w:color w:val="000000" w:themeColor="text2"/>
      <w:szCs w:val="18"/>
    </w:rPr>
  </w:style>
  <w:style w:type="numbering" w:customStyle="1" w:styleId="AktuelleListe5">
    <w:name w:val="Aktuelle Liste5"/>
    <w:uiPriority w:val="99"/>
    <w:rsid w:val="001C69FF"/>
    <w:pPr>
      <w:numPr>
        <w:numId w:val="27"/>
      </w:numPr>
    </w:pPr>
  </w:style>
  <w:style w:type="character" w:styleId="Seitenzahl">
    <w:name w:val="page number"/>
    <w:basedOn w:val="Absatz-Standardschriftart"/>
    <w:uiPriority w:val="99"/>
    <w:semiHidden/>
    <w:unhideWhenUsed/>
    <w:rsid w:val="00FF1A02"/>
  </w:style>
  <w:style w:type="numbering" w:customStyle="1" w:styleId="AktuelleListe6">
    <w:name w:val="Aktuelle Liste6"/>
    <w:uiPriority w:val="99"/>
    <w:rsid w:val="00A50C25"/>
    <w:pPr>
      <w:numPr>
        <w:numId w:val="28"/>
      </w:numPr>
    </w:pPr>
  </w:style>
  <w:style w:type="numbering" w:customStyle="1" w:styleId="AktuelleListe7">
    <w:name w:val="Aktuelle Liste7"/>
    <w:uiPriority w:val="99"/>
    <w:rsid w:val="00A50C25"/>
    <w:pPr>
      <w:numPr>
        <w:numId w:val="29"/>
      </w:numPr>
    </w:pPr>
  </w:style>
  <w:style w:type="numbering" w:customStyle="1" w:styleId="AktuelleListe8">
    <w:name w:val="Aktuelle Liste8"/>
    <w:uiPriority w:val="99"/>
    <w:rsid w:val="00A50C25"/>
    <w:pPr>
      <w:numPr>
        <w:numId w:val="30"/>
      </w:numPr>
    </w:pPr>
  </w:style>
  <w:style w:type="numbering" w:customStyle="1" w:styleId="AktuelleListe9">
    <w:name w:val="Aktuelle Liste9"/>
    <w:uiPriority w:val="99"/>
    <w:rsid w:val="00A50C25"/>
    <w:pPr>
      <w:numPr>
        <w:numId w:val="31"/>
      </w:numPr>
    </w:pPr>
  </w:style>
  <w:style w:type="paragraph" w:customStyle="1" w:styleId="AdressblockHelvetica9pt">
    <w:name w:val="Adressblock_Helvetica_9pt"/>
    <w:basedOn w:val="Standard"/>
    <w:qFormat/>
    <w:rsid w:val="00A10D70"/>
    <w:pPr>
      <w:spacing w:after="0"/>
    </w:pPr>
    <w:rPr>
      <w:sz w:val="19"/>
    </w:rPr>
  </w:style>
  <w:style w:type="paragraph" w:customStyle="1" w:styleId="Helvetica7pt">
    <w:name w:val="Helvetica_7pt"/>
    <w:basedOn w:val="Standard"/>
    <w:qFormat/>
    <w:rsid w:val="00A10D70"/>
    <w:pPr>
      <w:spacing w:after="0" w:line="180" w:lineRule="exact"/>
    </w:pPr>
    <w:rPr>
      <w:sz w:val="14"/>
    </w:rPr>
  </w:style>
  <w:style w:type="character" w:styleId="NichtaufgelsteErwhnung">
    <w:name w:val="Unresolved Mention"/>
    <w:basedOn w:val="Absatz-Standardschriftart"/>
    <w:uiPriority w:val="99"/>
    <w:semiHidden/>
    <w:unhideWhenUsed/>
    <w:rsid w:val="0080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tzbueheler-alpen.com/de/pital/e-ca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O:\GRAFIK\1%20Marken%20Relaunch\01%20B&#252;ro%20allg%20(Powerpoint,%20Briefvorlage%20docx)\pst_Dokument%20einseitig-vorlage_2024.dotx" TargetMode="External"/></Relationships>
</file>

<file path=word/theme/theme1.xml><?xml version="1.0" encoding="utf-8"?>
<a:theme xmlns:a="http://schemas.openxmlformats.org/drawingml/2006/main" name="Office">
  <a:themeElements>
    <a:clrScheme name="Pillerseetal">
      <a:dk1>
        <a:srgbClr val="009786"/>
      </a:dk1>
      <a:lt1>
        <a:srgbClr val="FFFFFF"/>
      </a:lt1>
      <a:dk2>
        <a:srgbClr val="000000"/>
      </a:dk2>
      <a:lt2>
        <a:srgbClr val="D26D1C"/>
      </a:lt2>
      <a:accent1>
        <a:srgbClr val="1D3365"/>
      </a:accent1>
      <a:accent2>
        <a:srgbClr val="D0D1C9"/>
      </a:accent2>
      <a:accent3>
        <a:srgbClr val="BBBCBC"/>
      </a:accent3>
      <a:accent4>
        <a:srgbClr val="888B8D"/>
      </a:accent4>
      <a:accent5>
        <a:srgbClr val="C1001F"/>
      </a:accent5>
      <a:accent6>
        <a:srgbClr val="008E00"/>
      </a:accent6>
      <a:hlink>
        <a:srgbClr val="D26D1C"/>
      </a:hlink>
      <a:folHlink>
        <a:srgbClr val="888B8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236D-ECEB-C442-95A0-4C4533CE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pst_Dokument einseitig-vorlage_2024.dotx</Template>
  <TotalTime>0</TotalTime>
  <Pages>2</Pages>
  <Words>496</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Pichler</dc:creator>
  <cp:keywords/>
  <dc:description/>
  <cp:lastModifiedBy>Marion Pichler – Pillerseetal – Kitzbüheler Alpen</cp:lastModifiedBy>
  <cp:revision>5</cp:revision>
  <cp:lastPrinted>2025-02-28T10:40:00Z</cp:lastPrinted>
  <dcterms:created xsi:type="dcterms:W3CDTF">2026-03-06T09:06:00Z</dcterms:created>
  <dcterms:modified xsi:type="dcterms:W3CDTF">2026-03-10T06:30:00Z</dcterms:modified>
</cp:coreProperties>
</file>