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8D4D" w14:textId="0C8A6182" w:rsidR="00BB3F8C" w:rsidRPr="0086204A" w:rsidRDefault="00B3516D">
      <w:pPr>
        <w:rPr>
          <w:b/>
          <w:bCs/>
          <w:sz w:val="30"/>
          <w:szCs w:val="30"/>
          <w:lang w:val="de-DE"/>
        </w:rPr>
      </w:pPr>
      <w:r w:rsidRPr="0086204A">
        <w:rPr>
          <w:b/>
          <w:bCs/>
          <w:sz w:val="30"/>
          <w:szCs w:val="30"/>
          <w:lang w:val="de-DE"/>
        </w:rPr>
        <w:t>Der Schatz vom Harschbichl wurde gehoben</w:t>
      </w:r>
    </w:p>
    <w:p w14:paraId="1FB015E4" w14:textId="0CE4EA60" w:rsidR="00B3516D" w:rsidRPr="0086204A" w:rsidRDefault="3D2CB79A" w:rsidP="3D2CB79A">
      <w:pPr>
        <w:rPr>
          <w:i/>
          <w:iCs/>
          <w:sz w:val="26"/>
          <w:szCs w:val="26"/>
          <w:lang w:val="de-DE"/>
        </w:rPr>
      </w:pPr>
      <w:r w:rsidRPr="3D2CB79A">
        <w:rPr>
          <w:i/>
          <w:iCs/>
          <w:sz w:val="26"/>
          <w:szCs w:val="26"/>
          <w:lang w:val="de-DE"/>
        </w:rPr>
        <w:t xml:space="preserve">Am Samstag, 21. März, fand erstmals ein neues Veranstaltungsformat im St. Johanner Skigebiet statt – „Der Schatz vom Harschbichl“. Mit viel Engagement und Spaß wurde nach den Schätzen gegraben und anschließend bei der Preisverleihung mit Life Radio DJ gefeiert. </w:t>
      </w:r>
    </w:p>
    <w:p w14:paraId="421721EC" w14:textId="3DEAB640" w:rsidR="0086204A" w:rsidRDefault="5FF98B40" w:rsidP="1A0F3DEF">
      <w:pPr>
        <w:rPr>
          <w:lang w:val="de-DE"/>
        </w:rPr>
      </w:pPr>
      <w:r w:rsidRPr="5FF98B40">
        <w:rPr>
          <w:lang w:val="de-DE"/>
        </w:rPr>
        <w:t>Zum Saisonabschluss haben sich die St. Johanner Bergbahnen sowie der Tourismusverband Kitzbüheler Alpen St. Johann in Tirol dieses Jahr ein ganz besonderes Event einfallen lassen: „Der Schatz vom Harschbichl“. Bei dieser Schatzsuche wurden in einem abgegrenzten Areal Schätze in Form von Goldbarren vergraben. Jeder der 40 Preise hatte dabei einen Mindestwert von 100 Euro. Die Palette reichte vom Racing Ski im Wert von 1.</w:t>
      </w:r>
      <w:r w:rsidR="00B442E2">
        <w:rPr>
          <w:lang w:val="de-DE"/>
        </w:rPr>
        <w:t xml:space="preserve">500 Euro </w:t>
      </w:r>
      <w:r w:rsidRPr="5FF98B40">
        <w:rPr>
          <w:lang w:val="de-DE"/>
        </w:rPr>
        <w:t>bis zum Kurzurlaub im Wert von 400</w:t>
      </w:r>
      <w:r w:rsidR="00B442E2">
        <w:rPr>
          <w:lang w:val="de-DE"/>
        </w:rPr>
        <w:t xml:space="preserve"> Euro</w:t>
      </w:r>
      <w:r w:rsidRPr="5FF98B40">
        <w:rPr>
          <w:lang w:val="de-DE"/>
        </w:rPr>
        <w:t>.</w:t>
      </w:r>
    </w:p>
    <w:p w14:paraId="46578798" w14:textId="0D46A0A7" w:rsidR="0086204A" w:rsidRDefault="00B442E2">
      <w:pPr>
        <w:rPr>
          <w:lang w:val="de-DE"/>
        </w:rPr>
      </w:pPr>
      <w:r>
        <w:rPr>
          <w:lang w:val="de-DE"/>
        </w:rPr>
        <w:t>Über 100</w:t>
      </w:r>
      <w:r w:rsidR="5FF98B40" w:rsidRPr="5FF98B40">
        <w:rPr>
          <w:lang w:val="de-DE"/>
        </w:rPr>
        <w:t xml:space="preserve"> ambitionierte Schatzsucher versuchten ihr Glück und nahmen an der Erstauflage der Veranstaltung teil. Mit kleinen Gartenschaufeln – aber teilweise auch mit Händen, wurde im abgegrenzten „Schatzsucherareal“ auf der Oberndorfer Seite des Skigebiets gegraben, was das Zeug hält. Moderiert wurde die Schatzsuche von Jonas Brunner und Silberquelle sorgte dafür, dass auch das Trinken während der Suche nicht zu kurz kam. </w:t>
      </w:r>
    </w:p>
    <w:p w14:paraId="657C9E3F" w14:textId="264D7297" w:rsidR="00695B8F" w:rsidRDefault="5FF98B40">
      <w:pPr>
        <w:rPr>
          <w:lang w:val="de-DE"/>
        </w:rPr>
      </w:pPr>
      <w:r w:rsidRPr="5FF98B40">
        <w:rPr>
          <w:lang w:val="de-DE"/>
        </w:rPr>
        <w:t xml:space="preserve">Im Anschluss an die Schatzsuche fand die Preisverteilung im „Liftradl“ in Oberndorf statt – dort konnten die Schatzgräber ihre Preise entgegennehmen und den Tag noch mit coolen DJ-Sounds von Life Radio DJ Allspice ausklingen lassen. </w:t>
      </w:r>
    </w:p>
    <w:p w14:paraId="6EE5EF70" w14:textId="77777777" w:rsidR="00695B8F" w:rsidRDefault="00695B8F">
      <w:pPr>
        <w:rPr>
          <w:lang w:val="de-DE"/>
        </w:rPr>
      </w:pPr>
    </w:p>
    <w:p w14:paraId="060567A5" w14:textId="77777777" w:rsidR="00695B8F" w:rsidRDefault="00695B8F">
      <w:pPr>
        <w:rPr>
          <w:lang w:val="de-DE"/>
        </w:rPr>
      </w:pPr>
    </w:p>
    <w:p w14:paraId="540B2475" w14:textId="77777777" w:rsidR="0086204A" w:rsidRPr="00B3516D" w:rsidRDefault="0086204A">
      <w:pPr>
        <w:rPr>
          <w:lang w:val="de-DE"/>
        </w:rPr>
      </w:pPr>
    </w:p>
    <w:sectPr w:rsidR="0086204A" w:rsidRPr="00B351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66"/>
    <w:rsid w:val="00221CBF"/>
    <w:rsid w:val="002D6C45"/>
    <w:rsid w:val="00404E06"/>
    <w:rsid w:val="005D5D8B"/>
    <w:rsid w:val="00695B8F"/>
    <w:rsid w:val="00824366"/>
    <w:rsid w:val="0086204A"/>
    <w:rsid w:val="00993020"/>
    <w:rsid w:val="00AC35C0"/>
    <w:rsid w:val="00B3516D"/>
    <w:rsid w:val="00B442E2"/>
    <w:rsid w:val="00BB3F8C"/>
    <w:rsid w:val="00C31F53"/>
    <w:rsid w:val="00DA4D46"/>
    <w:rsid w:val="00E773BA"/>
    <w:rsid w:val="1A0F3DEF"/>
    <w:rsid w:val="3D2CB79A"/>
    <w:rsid w:val="5FF98B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E102"/>
  <w15:chartTrackingRefBased/>
  <w15:docId w15:val="{62739979-7064-4144-8BFC-75277442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4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4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436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436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436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436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436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436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436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43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43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43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43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43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43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43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43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4366"/>
    <w:rPr>
      <w:rFonts w:eastAsiaTheme="majorEastAsia" w:cstheme="majorBidi"/>
      <w:color w:val="272727" w:themeColor="text1" w:themeTint="D8"/>
    </w:rPr>
  </w:style>
  <w:style w:type="paragraph" w:styleId="Titel">
    <w:name w:val="Title"/>
    <w:basedOn w:val="Standard"/>
    <w:next w:val="Standard"/>
    <w:link w:val="TitelZchn"/>
    <w:uiPriority w:val="10"/>
    <w:qFormat/>
    <w:rsid w:val="00824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43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436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43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436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4366"/>
    <w:rPr>
      <w:i/>
      <w:iCs/>
      <w:color w:val="404040" w:themeColor="text1" w:themeTint="BF"/>
    </w:rPr>
  </w:style>
  <w:style w:type="paragraph" w:styleId="Listenabsatz">
    <w:name w:val="List Paragraph"/>
    <w:basedOn w:val="Standard"/>
    <w:uiPriority w:val="34"/>
    <w:qFormat/>
    <w:rsid w:val="00824366"/>
    <w:pPr>
      <w:ind w:left="720"/>
      <w:contextualSpacing/>
    </w:pPr>
  </w:style>
  <w:style w:type="character" w:styleId="IntensiveHervorhebung">
    <w:name w:val="Intense Emphasis"/>
    <w:basedOn w:val="Absatz-Standardschriftart"/>
    <w:uiPriority w:val="21"/>
    <w:qFormat/>
    <w:rsid w:val="00824366"/>
    <w:rPr>
      <w:i/>
      <w:iCs/>
      <w:color w:val="0F4761" w:themeColor="accent1" w:themeShade="BF"/>
    </w:rPr>
  </w:style>
  <w:style w:type="paragraph" w:styleId="IntensivesZitat">
    <w:name w:val="Intense Quote"/>
    <w:basedOn w:val="Standard"/>
    <w:next w:val="Standard"/>
    <w:link w:val="IntensivesZitatZchn"/>
    <w:uiPriority w:val="30"/>
    <w:qFormat/>
    <w:rsid w:val="00824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4366"/>
    <w:rPr>
      <w:i/>
      <w:iCs/>
      <w:color w:val="0F4761" w:themeColor="accent1" w:themeShade="BF"/>
    </w:rPr>
  </w:style>
  <w:style w:type="character" w:styleId="IntensiverVerweis">
    <w:name w:val="Intense Reference"/>
    <w:basedOn w:val="Absatz-Standardschriftart"/>
    <w:uiPriority w:val="32"/>
    <w:qFormat/>
    <w:rsid w:val="008243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cf11f11be3324c2ce3feb9e4f95146e8">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29482d7807333406d5a32e65783077bd"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3173B-AE16-4BD2-A43D-2489E41D0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7FFFC-F3C6-4A6C-B1FA-D15EE427FE97}">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customXml/itemProps3.xml><?xml version="1.0" encoding="utf-8"?>
<ds:datastoreItem xmlns:ds="http://schemas.openxmlformats.org/officeDocument/2006/customXml" ds:itemID="{8E6CA3C3-E1D3-491E-97AF-F676078D8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1243</Characters>
  <Application>Microsoft Office Word</Application>
  <DocSecurity>0</DocSecurity>
  <Lines>10</Lines>
  <Paragraphs>2</Paragraphs>
  <ScaleCrop>false</ScaleCrop>
  <Company>Kitzbüheler Alpen St. Johann in Tirol</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Hager - Kitzbüheler Alpen St. Johann in Tirol</dc:creator>
  <cp:keywords/>
  <dc:description/>
  <cp:lastModifiedBy>Theresa Hager - Kitzbüheler Alpen St. Johann in Tirol</cp:lastModifiedBy>
  <cp:revision>14</cp:revision>
  <dcterms:created xsi:type="dcterms:W3CDTF">2026-03-19T06:22:00Z</dcterms:created>
  <dcterms:modified xsi:type="dcterms:W3CDTF">2026-03-23T05:43:00Z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