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D335" w14:textId="77777777" w:rsidR="00E54EA1" w:rsidRPr="00E54EA1" w:rsidRDefault="00E54EA1" w:rsidP="00E54EA1">
      <w:pPr>
        <w:rPr>
          <w:rFonts w:ascii="Museo Slab 100" w:hAnsi="Museo Slab 100"/>
          <w:b/>
          <w:bCs/>
          <w:sz w:val="24"/>
          <w:szCs w:val="24"/>
        </w:rPr>
      </w:pPr>
      <w:r w:rsidRPr="00E54EA1">
        <w:rPr>
          <w:rFonts w:ascii="Museo Slab 100" w:hAnsi="Museo Slab 100"/>
          <w:b/>
          <w:bCs/>
          <w:sz w:val="24"/>
          <w:szCs w:val="24"/>
        </w:rPr>
        <w:t>Erfolgreiche Wintersaison, neue Standortstrategie und strukturelle Weiterentwicklung</w:t>
      </w:r>
    </w:p>
    <w:p w14:paraId="4C3B5432" w14:textId="7DA110BF" w:rsidR="00E54EA1" w:rsidRPr="00E54EA1" w:rsidRDefault="00E54EA1" w:rsidP="00E54EA1">
      <w:pPr>
        <w:rPr>
          <w:rFonts w:ascii="Museo Slab 100" w:hAnsi="Museo Slab 100"/>
          <w:i/>
          <w:iCs/>
        </w:rPr>
      </w:pPr>
      <w:r w:rsidRPr="00E54EA1">
        <w:rPr>
          <w:rFonts w:ascii="Museo Slab 100" w:hAnsi="Museo Slab 100"/>
          <w:i/>
          <w:iCs/>
        </w:rPr>
        <w:t>Beim Pressegespräch der Marketing Reutte GmbH mit den Partner</w:t>
      </w:r>
      <w:r w:rsidR="006D0536">
        <w:rPr>
          <w:rFonts w:ascii="Museo Slab 100" w:hAnsi="Museo Slab 100"/>
          <w:i/>
          <w:iCs/>
        </w:rPr>
        <w:t>n</w:t>
      </w:r>
      <w:r w:rsidRPr="00E54EA1">
        <w:rPr>
          <w:rFonts w:ascii="Museo Slab 100" w:hAnsi="Museo Slab 100"/>
          <w:i/>
          <w:iCs/>
        </w:rPr>
        <w:t xml:space="preserve"> Stadtgemeinde Reutte und Tourismusverband Naturparkregion Reutte wurde ein positiver Rückblick auf die vergangene Wintersaison, die Weiterentwicklung der Standortstrategie sowie organisatorische Neuerungen präsentiert. Neben der erfolgreichen Eventreihe </w:t>
      </w:r>
      <w:r w:rsidRPr="00E54EA1">
        <w:rPr>
          <w:rFonts w:ascii="Museo Slab 100" w:hAnsi="Museo Slab 100"/>
          <w:b/>
          <w:bCs/>
          <w:i/>
          <w:iCs/>
        </w:rPr>
        <w:t>„Reutte on Ice“</w:t>
      </w:r>
      <w:r w:rsidRPr="00E54EA1">
        <w:rPr>
          <w:rFonts w:ascii="Museo Slab 100" w:hAnsi="Museo Slab 100"/>
          <w:i/>
          <w:iCs/>
        </w:rPr>
        <w:t xml:space="preserve"> standen auch strukturelle Veränderungen in der Marketing Reutte GmbH sowie der Neubau der Büroräumlichkeiten des Tourismusverbandes im Mittelpunkt. </w:t>
      </w:r>
    </w:p>
    <w:p w14:paraId="4BE5CF58" w14:textId="77777777" w:rsidR="00E54EA1" w:rsidRPr="00E54EA1" w:rsidRDefault="00E54EA1" w:rsidP="00E54EA1">
      <w:pPr>
        <w:rPr>
          <w:rFonts w:ascii="Museo Slab 100" w:hAnsi="Museo Slab 100"/>
          <w:b/>
          <w:bCs/>
        </w:rPr>
      </w:pPr>
      <w:r w:rsidRPr="00E54EA1">
        <w:rPr>
          <w:rFonts w:ascii="Museo Slab 100" w:hAnsi="Museo Slab 100"/>
          <w:b/>
          <w:bCs/>
        </w:rPr>
        <w:t>Erfolgreiche Saison für „Reutte on Ice“</w:t>
      </w:r>
    </w:p>
    <w:p w14:paraId="4A50352A" w14:textId="0039B47E" w:rsidR="00E54EA1" w:rsidRPr="00E54EA1" w:rsidRDefault="00E54EA1" w:rsidP="00E54EA1">
      <w:pPr>
        <w:rPr>
          <w:rFonts w:ascii="Museo Slab 100" w:hAnsi="Museo Slab 100"/>
        </w:rPr>
      </w:pPr>
      <w:r w:rsidRPr="00E54EA1">
        <w:rPr>
          <w:rFonts w:ascii="Museo Slab 100" w:hAnsi="Museo Slab 100"/>
        </w:rPr>
        <w:t xml:space="preserve">Tourismusverbandsobmann </w:t>
      </w:r>
      <w:r w:rsidRPr="00E54EA1">
        <w:rPr>
          <w:rFonts w:ascii="Museo Slab 100" w:hAnsi="Museo Slab 100"/>
          <w:b/>
          <w:bCs/>
        </w:rPr>
        <w:t>Hermann Ruepp</w:t>
      </w:r>
      <w:r w:rsidRPr="00E54EA1">
        <w:rPr>
          <w:rFonts w:ascii="Museo Slab 100" w:hAnsi="Museo Slab 100"/>
        </w:rPr>
        <w:t xml:space="preserve"> zog eine erfreuliche Bilanz der vergangenen Wintersaison. Die Veranstaltung </w:t>
      </w:r>
      <w:r w:rsidRPr="00E54EA1">
        <w:rPr>
          <w:rFonts w:ascii="Museo Slab 100" w:hAnsi="Museo Slab 100"/>
          <w:b/>
          <w:bCs/>
        </w:rPr>
        <w:t>„Reutte on Ice“</w:t>
      </w:r>
      <w:r w:rsidRPr="00E54EA1">
        <w:rPr>
          <w:rFonts w:ascii="Museo Slab 100" w:hAnsi="Museo Slab 100"/>
        </w:rPr>
        <w:t xml:space="preserve">, die von November bis Februar zahlreiche Besucherinnen und Besucher in die </w:t>
      </w:r>
      <w:r>
        <w:rPr>
          <w:rFonts w:ascii="Museo Slab 100" w:hAnsi="Museo Slab 100"/>
        </w:rPr>
        <w:t>Stadt</w:t>
      </w:r>
      <w:r w:rsidRPr="00E54EA1">
        <w:rPr>
          <w:rFonts w:ascii="Museo Slab 100" w:hAnsi="Museo Slab 100"/>
        </w:rPr>
        <w:t>gemeinde brachte, hat sich mittlerweile zu einem wichtigen winterlichen Treffpunkt in der Region entwickelt.</w:t>
      </w:r>
    </w:p>
    <w:p w14:paraId="02147011" w14:textId="77777777" w:rsidR="00E54EA1" w:rsidRPr="00E54EA1" w:rsidRDefault="00E54EA1" w:rsidP="00E54EA1">
      <w:pPr>
        <w:rPr>
          <w:rFonts w:ascii="Museo Slab 100" w:hAnsi="Museo Slab 100"/>
        </w:rPr>
      </w:pPr>
      <w:r w:rsidRPr="00E54EA1">
        <w:rPr>
          <w:rFonts w:ascii="Museo Slab 100" w:hAnsi="Museo Slab 100"/>
        </w:rPr>
        <w:t>„Reutte on Ice hat einmal mehr gezeigt, welches Potenzial Veranstaltungen für unsere Region haben. Die Kombination aus Eislaufen, Veranstaltungen und regionalem Angebot sorgt für eine hohe Aufenthaltsqualität für Einheimische und Gäste“, so Ruepp.</w:t>
      </w:r>
    </w:p>
    <w:p w14:paraId="651BED8D" w14:textId="29C92FC9" w:rsidR="00E54EA1" w:rsidRPr="00E54EA1" w:rsidRDefault="00E54EA1" w:rsidP="00E54EA1">
      <w:pPr>
        <w:rPr>
          <w:rFonts w:ascii="Museo Slab 100" w:hAnsi="Museo Slab 100"/>
        </w:rPr>
      </w:pPr>
      <w:r w:rsidRPr="00E54EA1">
        <w:rPr>
          <w:rFonts w:ascii="Museo Slab 100" w:hAnsi="Museo Slab 100"/>
        </w:rPr>
        <w:t xml:space="preserve">Besonders erfreulich sei auch die </w:t>
      </w:r>
      <w:r w:rsidRPr="00E54EA1">
        <w:rPr>
          <w:rFonts w:ascii="Museo Slab 100" w:hAnsi="Museo Slab 100"/>
          <w:b/>
          <w:bCs/>
        </w:rPr>
        <w:t>Auszeichnung mit dem 2. Platz beim Austrian Event Award</w:t>
      </w:r>
      <w:r w:rsidRPr="00E54EA1">
        <w:rPr>
          <w:rFonts w:ascii="Museo Slab 100" w:hAnsi="Museo Slab 100"/>
        </w:rPr>
        <w:t xml:space="preserve"> in der Kategorie „Corporate Public Events“, die die hohe Qualität der Veranstaltung bestätige. Neben zahlreichen Programmpunkten – von der Eröffnung mit musikalischem Hauptact über Kinderveranstaltungen bis hin zu Themenabenden – konnte das Event auch infrastrukturell weiterentwickelt werden, etwa durch neue Leihschlittschuhe, moderne</w:t>
      </w:r>
      <w:r>
        <w:rPr>
          <w:rFonts w:ascii="Museo Slab 100" w:hAnsi="Museo Slab 100"/>
        </w:rPr>
        <w:t>n</w:t>
      </w:r>
      <w:r w:rsidRPr="00E54EA1">
        <w:rPr>
          <w:rFonts w:ascii="Museo Slab 100" w:hAnsi="Museo Slab 100"/>
        </w:rPr>
        <w:t xml:space="preserve"> Schleifmaschine</w:t>
      </w:r>
      <w:r>
        <w:rPr>
          <w:rFonts w:ascii="Museo Slab 100" w:hAnsi="Museo Slab 100"/>
        </w:rPr>
        <w:t>n</w:t>
      </w:r>
      <w:r w:rsidRPr="00E54EA1">
        <w:rPr>
          <w:rFonts w:ascii="Museo Slab 100" w:hAnsi="Museo Slab 100"/>
        </w:rPr>
        <w:t xml:space="preserve"> sowie eine</w:t>
      </w:r>
      <w:r>
        <w:rPr>
          <w:rFonts w:ascii="Museo Slab 100" w:hAnsi="Museo Slab 100"/>
        </w:rPr>
        <w:t>r</w:t>
      </w:r>
      <w:r w:rsidRPr="00E54EA1">
        <w:rPr>
          <w:rFonts w:ascii="Museo Slab 100" w:hAnsi="Museo Slab 100"/>
        </w:rPr>
        <w:t xml:space="preserve"> neue</w:t>
      </w:r>
      <w:r w:rsidR="007A5D83">
        <w:rPr>
          <w:rFonts w:ascii="Museo Slab 100" w:hAnsi="Museo Slab 100"/>
        </w:rPr>
        <w:t>n</w:t>
      </w:r>
      <w:r w:rsidRPr="00E54EA1">
        <w:rPr>
          <w:rFonts w:ascii="Museo Slab 100" w:hAnsi="Museo Slab 100"/>
        </w:rPr>
        <w:t xml:space="preserve"> Eisbearbeitungsmaschine. </w:t>
      </w:r>
    </w:p>
    <w:p w14:paraId="5997840F" w14:textId="77777777" w:rsidR="00E54EA1" w:rsidRPr="00E54EA1" w:rsidRDefault="00E54EA1" w:rsidP="00E54EA1">
      <w:pPr>
        <w:rPr>
          <w:rFonts w:ascii="Museo Slab 100" w:hAnsi="Museo Slab 100"/>
          <w:b/>
          <w:bCs/>
        </w:rPr>
      </w:pPr>
      <w:r w:rsidRPr="00E54EA1">
        <w:rPr>
          <w:rFonts w:ascii="Museo Slab 100" w:hAnsi="Museo Slab 100"/>
          <w:b/>
          <w:bCs/>
        </w:rPr>
        <w:t>Neubau der Büroräumlichkeiten des Tourismusverbandes</w:t>
      </w:r>
    </w:p>
    <w:p w14:paraId="24B2147C" w14:textId="77777777" w:rsidR="00E54EA1" w:rsidRPr="00E54EA1" w:rsidRDefault="00E54EA1" w:rsidP="00E54EA1">
      <w:pPr>
        <w:rPr>
          <w:rFonts w:ascii="Museo Slab 100" w:hAnsi="Museo Slab 100"/>
        </w:rPr>
      </w:pPr>
      <w:r w:rsidRPr="00E54EA1">
        <w:rPr>
          <w:rFonts w:ascii="Museo Slab 100" w:hAnsi="Museo Slab 100"/>
        </w:rPr>
        <w:t xml:space="preserve">Ein weiterer wichtiger Schritt für die zukünftige Entwicklung ist der </w:t>
      </w:r>
      <w:r w:rsidRPr="00E54EA1">
        <w:rPr>
          <w:rFonts w:ascii="Museo Slab 100" w:hAnsi="Museo Slab 100"/>
          <w:b/>
          <w:bCs/>
        </w:rPr>
        <w:t>Neubau der Büroräumlichkeiten des Tourismusverbandes Naturparkregion Reutte</w:t>
      </w:r>
      <w:r w:rsidRPr="00E54EA1">
        <w:rPr>
          <w:rFonts w:ascii="Museo Slab 100" w:hAnsi="Museo Slab 100"/>
        </w:rPr>
        <w:t>.</w:t>
      </w:r>
    </w:p>
    <w:p w14:paraId="5EC89523" w14:textId="2DE27985" w:rsidR="00E54EA1" w:rsidRPr="00E54EA1" w:rsidRDefault="00E54EA1" w:rsidP="00E54EA1">
      <w:pPr>
        <w:rPr>
          <w:rFonts w:ascii="Museo Slab 100" w:hAnsi="Museo Slab 100"/>
        </w:rPr>
      </w:pPr>
      <w:r w:rsidRPr="00E54EA1">
        <w:rPr>
          <w:rFonts w:ascii="Museo Slab 100" w:hAnsi="Museo Slab 100"/>
        </w:rPr>
        <w:t>Der Counter wird künftig im ehemaligen Café Click im Untermarkt untergebracht sein, während die Backoffice-Bereiche i</w:t>
      </w:r>
      <w:r w:rsidR="006D0536">
        <w:rPr>
          <w:rFonts w:ascii="Museo Slab 100" w:hAnsi="Museo Slab 100"/>
        </w:rPr>
        <w:t>n</w:t>
      </w:r>
      <w:r>
        <w:rPr>
          <w:rFonts w:ascii="Museo Slab 100" w:hAnsi="Museo Slab 100"/>
        </w:rPr>
        <w:t xml:space="preserve"> d</w:t>
      </w:r>
      <w:r w:rsidR="00F054EB">
        <w:rPr>
          <w:rFonts w:ascii="Museo Slab 100" w:hAnsi="Museo Slab 100"/>
        </w:rPr>
        <w:t>ie</w:t>
      </w:r>
      <w:r w:rsidRPr="00E54EA1">
        <w:rPr>
          <w:rFonts w:ascii="Museo Slab 100" w:hAnsi="Museo Slab 100"/>
        </w:rPr>
        <w:t xml:space="preserve"> Büroräume nach Pflach übersiedeln. Der Abriss des bisherigen Standorts ist für April geplant.</w:t>
      </w:r>
    </w:p>
    <w:p w14:paraId="500E537A" w14:textId="77777777" w:rsidR="00E54EA1" w:rsidRPr="00E54EA1" w:rsidRDefault="00E54EA1" w:rsidP="00E54EA1">
      <w:pPr>
        <w:rPr>
          <w:rFonts w:ascii="Museo Slab 100" w:hAnsi="Museo Slab 100"/>
        </w:rPr>
      </w:pPr>
      <w:r w:rsidRPr="00E54EA1">
        <w:rPr>
          <w:rFonts w:ascii="Museo Slab 100" w:hAnsi="Museo Slab 100"/>
        </w:rPr>
        <w:t>Ruepp betonte, dass mit dieser Neuaufstellung moderne Arbeitsbedingungen geschaffen werden, die den Anforderungen eines zeitgemäßen Destinationsmanagements entsprechen.</w:t>
      </w:r>
    </w:p>
    <w:p w14:paraId="50A56183" w14:textId="77777777" w:rsidR="00E54EA1" w:rsidRPr="00E54EA1" w:rsidRDefault="00E54EA1" w:rsidP="00E54EA1">
      <w:pPr>
        <w:rPr>
          <w:rFonts w:ascii="Museo Slab 100" w:hAnsi="Museo Slab 100"/>
          <w:b/>
          <w:bCs/>
        </w:rPr>
      </w:pPr>
      <w:r w:rsidRPr="00E54EA1">
        <w:rPr>
          <w:rFonts w:ascii="Museo Slab 100" w:hAnsi="Museo Slab 100"/>
          <w:b/>
          <w:bCs/>
        </w:rPr>
        <w:t>Mehrwert für den Standort Reutte</w:t>
      </w:r>
    </w:p>
    <w:p w14:paraId="739AB188" w14:textId="7773EBD3" w:rsidR="00E54EA1" w:rsidRPr="00E54EA1" w:rsidRDefault="00E54EA1" w:rsidP="00E54EA1">
      <w:pPr>
        <w:rPr>
          <w:rFonts w:ascii="Museo Slab 100" w:hAnsi="Museo Slab 100"/>
        </w:rPr>
      </w:pPr>
      <w:r w:rsidRPr="00E54EA1">
        <w:rPr>
          <w:rFonts w:ascii="Museo Slab 100" w:hAnsi="Museo Slab 100"/>
        </w:rPr>
        <w:t xml:space="preserve">Als Standortbürgermeister und Geschäftsführer der Marketing Reutte GmbH unterstrich </w:t>
      </w:r>
      <w:r w:rsidRPr="00E54EA1">
        <w:rPr>
          <w:rFonts w:ascii="Museo Slab 100" w:hAnsi="Museo Slab 100"/>
          <w:b/>
          <w:bCs/>
        </w:rPr>
        <w:t>Mag. (FH) Günter Salch</w:t>
      </w:r>
      <w:r w:rsidR="001403C7">
        <w:rPr>
          <w:rFonts w:ascii="Museo Slab 100" w:hAnsi="Museo Slab 100"/>
          <w:b/>
          <w:bCs/>
        </w:rPr>
        <w:t>n</w:t>
      </w:r>
      <w:r w:rsidRPr="00E54EA1">
        <w:rPr>
          <w:rFonts w:ascii="Museo Slab 100" w:hAnsi="Museo Slab 100"/>
          <w:b/>
          <w:bCs/>
        </w:rPr>
        <w:t>er</w:t>
      </w:r>
      <w:r w:rsidRPr="00E54EA1">
        <w:rPr>
          <w:rFonts w:ascii="Museo Slab 100" w:hAnsi="Museo Slab 100"/>
        </w:rPr>
        <w:t xml:space="preserve"> die Bedeutung von Veranstaltungen wie „Reutte on Ice“ für die wirtschaftliche Entwicklung des Standortes.</w:t>
      </w:r>
    </w:p>
    <w:p w14:paraId="1099B189" w14:textId="4D118726" w:rsidR="00E54EA1" w:rsidRDefault="00E54EA1" w:rsidP="00E54EA1">
      <w:pPr>
        <w:rPr>
          <w:rFonts w:ascii="Museo Slab 100" w:hAnsi="Museo Slab 100"/>
        </w:rPr>
      </w:pPr>
      <w:r w:rsidRPr="00E54EA1">
        <w:rPr>
          <w:rFonts w:ascii="Museo Slab 100" w:hAnsi="Museo Slab 100"/>
        </w:rPr>
        <w:t>„Solche Events bringen Frequenz in den Ort, stärken Gastronomie und Handel und sorgen gleichzeitig für eine positive Wahrnehmung unserer Region“, erklärte Salch</w:t>
      </w:r>
      <w:r w:rsidR="0097572F">
        <w:rPr>
          <w:rFonts w:ascii="Museo Slab 100" w:hAnsi="Museo Slab 100"/>
        </w:rPr>
        <w:t>n</w:t>
      </w:r>
      <w:r w:rsidRPr="00E54EA1">
        <w:rPr>
          <w:rFonts w:ascii="Museo Slab 100" w:hAnsi="Museo Slab 100"/>
        </w:rPr>
        <w:t>er. „Der Mehrwert entsteht nicht nur kurzfristig während der Veranstaltung, sondern auch langfristig durch die stärkere Positionierung des Standortes.“</w:t>
      </w:r>
    </w:p>
    <w:p w14:paraId="418A4667" w14:textId="25B6677E" w:rsidR="00E54EA1" w:rsidRDefault="00E54EA1" w:rsidP="00E54EA1">
      <w:pPr>
        <w:rPr>
          <w:rFonts w:ascii="Museo Slab 100" w:hAnsi="Museo Slab 100"/>
        </w:rPr>
      </w:pPr>
      <w:r w:rsidRPr="00E54EA1">
        <w:rPr>
          <w:rFonts w:ascii="Museo Slab 100" w:hAnsi="Museo Slab 100"/>
        </w:rPr>
        <w:t xml:space="preserve">Besonders erfreulich sei zudem der </w:t>
      </w:r>
      <w:r w:rsidRPr="00E54EA1">
        <w:rPr>
          <w:rFonts w:ascii="Museo Slab 100" w:hAnsi="Museo Slab 100"/>
          <w:b/>
          <w:bCs/>
        </w:rPr>
        <w:t>große Zuspruch der Schulen aus der Region</w:t>
      </w:r>
      <w:r w:rsidRPr="00E54EA1">
        <w:rPr>
          <w:rFonts w:ascii="Museo Slab 100" w:hAnsi="Museo Slab 100"/>
        </w:rPr>
        <w:t xml:space="preserve">, die im Rahmen von „Reutte on Ice“ die Möglichkeit hatten, die Eisfläche </w:t>
      </w:r>
      <w:r w:rsidRPr="00E54EA1">
        <w:rPr>
          <w:rFonts w:ascii="Museo Slab 100" w:hAnsi="Museo Slab 100"/>
          <w:b/>
          <w:bCs/>
        </w:rPr>
        <w:t xml:space="preserve">kostenlos zu </w:t>
      </w:r>
      <w:r w:rsidRPr="00E54EA1">
        <w:rPr>
          <w:rFonts w:ascii="Museo Slab 100" w:hAnsi="Museo Slab 100"/>
          <w:b/>
          <w:bCs/>
        </w:rPr>
        <w:lastRenderedPageBreak/>
        <w:t>besuchen</w:t>
      </w:r>
      <w:r w:rsidRPr="00E54EA1">
        <w:rPr>
          <w:rFonts w:ascii="Museo Slab 100" w:hAnsi="Museo Slab 100"/>
        </w:rPr>
        <w:t>. „Gerade für Kinder und Jugendliche ist es eine schöne Gelegenheit, gemeinsam aktiv zu sein und den Wintersport direkt im Ort zu erleben“, so Salch</w:t>
      </w:r>
      <w:r w:rsidR="00F054EB">
        <w:rPr>
          <w:rFonts w:ascii="Museo Slab 100" w:hAnsi="Museo Slab 100"/>
        </w:rPr>
        <w:t>ne</w:t>
      </w:r>
      <w:r w:rsidRPr="00E54EA1">
        <w:rPr>
          <w:rFonts w:ascii="Museo Slab 100" w:hAnsi="Museo Slab 100"/>
        </w:rPr>
        <w:t>r.</w:t>
      </w:r>
    </w:p>
    <w:p w14:paraId="09E7A911" w14:textId="4EDD8CD7" w:rsidR="006D0536" w:rsidRPr="00E54EA1" w:rsidRDefault="006D0536" w:rsidP="00E54EA1">
      <w:pPr>
        <w:rPr>
          <w:rFonts w:ascii="Museo Slab 100" w:hAnsi="Museo Slab 100"/>
        </w:rPr>
      </w:pPr>
      <w:r w:rsidRPr="006D0536">
        <w:rPr>
          <w:rFonts w:ascii="Museo Slab 100" w:hAnsi="Museo Slab 100"/>
        </w:rPr>
        <w:t xml:space="preserve">Im Rahmen der neuen Standortstrategie sollen künftig verstärkt </w:t>
      </w:r>
      <w:r w:rsidRPr="006D0536">
        <w:rPr>
          <w:rFonts w:ascii="Museo Slab 100" w:hAnsi="Museo Slab 100"/>
          <w:b/>
          <w:bCs/>
        </w:rPr>
        <w:t>MICE-Angebote, Betriebsansiedelungen sowie Events</w:t>
      </w:r>
      <w:r>
        <w:rPr>
          <w:rFonts w:ascii="Museo Slab 100" w:hAnsi="Museo Slab 100"/>
          <w:b/>
          <w:bCs/>
        </w:rPr>
        <w:t xml:space="preserve"> </w:t>
      </w:r>
      <w:r w:rsidRPr="006D0536">
        <w:rPr>
          <w:rFonts w:ascii="Museo Slab 100" w:hAnsi="Museo Slab 100"/>
        </w:rPr>
        <w:t>nach Reutte geholt werden. Damit soll der Standort sowohl touristisch als auch wirtschaftlich nachhaltig weiterentwickelt werden.</w:t>
      </w:r>
    </w:p>
    <w:p w14:paraId="733C8372" w14:textId="5F845143" w:rsidR="00E54EA1" w:rsidRPr="00E54EA1" w:rsidRDefault="00E54EA1" w:rsidP="00E54EA1">
      <w:pPr>
        <w:rPr>
          <w:rFonts w:ascii="Museo Slab 100" w:hAnsi="Museo Slab 100"/>
        </w:rPr>
      </w:pPr>
      <w:r w:rsidRPr="00E54EA1">
        <w:rPr>
          <w:rFonts w:ascii="Museo Slab 100" w:hAnsi="Museo Slab 100"/>
        </w:rPr>
        <w:t xml:space="preserve">Ein weiterer wichtiger Schritt sei die </w:t>
      </w:r>
      <w:r w:rsidRPr="00E54EA1">
        <w:rPr>
          <w:rFonts w:ascii="Museo Slab 100" w:hAnsi="Museo Slab 100"/>
          <w:b/>
          <w:bCs/>
        </w:rPr>
        <w:t>strukturelle Weiterentwicklung der Marketing Reutte GmbH</w:t>
      </w:r>
      <w:r w:rsidRPr="00E54EA1">
        <w:rPr>
          <w:rFonts w:ascii="Museo Slab 100" w:hAnsi="Museo Slab 100"/>
        </w:rPr>
        <w:t xml:space="preserve">, die seit Anfang des Jahres organisatorisch neu aufgestellt wurde. Seit 1. Jänner 2026 fungiert </w:t>
      </w:r>
      <w:r w:rsidR="00F054EB">
        <w:rPr>
          <w:rFonts w:ascii="Museo Slab 100" w:hAnsi="Museo Slab 100"/>
        </w:rPr>
        <w:t xml:space="preserve">Mag. (FH) </w:t>
      </w:r>
      <w:r w:rsidRPr="00E54EA1">
        <w:rPr>
          <w:rFonts w:ascii="Museo Slab 100" w:hAnsi="Museo Slab 100"/>
        </w:rPr>
        <w:t>Günter Salch</w:t>
      </w:r>
      <w:r w:rsidR="00345387">
        <w:rPr>
          <w:rFonts w:ascii="Museo Slab 100" w:hAnsi="Museo Slab 100"/>
        </w:rPr>
        <w:t>n</w:t>
      </w:r>
      <w:r w:rsidRPr="00E54EA1">
        <w:rPr>
          <w:rFonts w:ascii="Museo Slab 100" w:hAnsi="Museo Slab 100"/>
        </w:rPr>
        <w:t xml:space="preserve">er als Geschäftsführer, während </w:t>
      </w:r>
      <w:r w:rsidRPr="00E54EA1">
        <w:rPr>
          <w:rFonts w:ascii="Museo Slab 100" w:hAnsi="Museo Slab 100"/>
          <w:b/>
          <w:bCs/>
        </w:rPr>
        <w:t>Ronald Petrini, BSc</w:t>
      </w:r>
      <w:r w:rsidRPr="00E54EA1">
        <w:rPr>
          <w:rFonts w:ascii="Museo Slab 100" w:hAnsi="Museo Slab 100"/>
        </w:rPr>
        <w:t xml:space="preserve">, als Prokurist tätig ist. Diese Struktur soll die Zusammenarbeit zwischen Standortmarketing, Tourismus und regionalen Partnern weiter stärken. </w:t>
      </w:r>
    </w:p>
    <w:p w14:paraId="5158907C" w14:textId="77777777" w:rsidR="00E54EA1" w:rsidRPr="00E54EA1" w:rsidRDefault="00E54EA1" w:rsidP="00E54EA1">
      <w:pPr>
        <w:rPr>
          <w:rFonts w:ascii="Museo Slab 100" w:hAnsi="Museo Slab 100"/>
          <w:b/>
          <w:bCs/>
        </w:rPr>
      </w:pPr>
      <w:r w:rsidRPr="00E54EA1">
        <w:rPr>
          <w:rFonts w:ascii="Museo Slab 100" w:hAnsi="Museo Slab 100"/>
          <w:b/>
          <w:bCs/>
        </w:rPr>
        <w:t>Umsetzung der Dachmarkenstrategie</w:t>
      </w:r>
    </w:p>
    <w:p w14:paraId="4DABCFAB" w14:textId="77777777" w:rsidR="00E54EA1" w:rsidRPr="00E54EA1" w:rsidRDefault="00E54EA1" w:rsidP="00E54EA1">
      <w:pPr>
        <w:rPr>
          <w:rFonts w:ascii="Museo Slab 100" w:hAnsi="Museo Slab 100"/>
        </w:rPr>
      </w:pPr>
      <w:r w:rsidRPr="00E54EA1">
        <w:rPr>
          <w:rFonts w:ascii="Museo Slab 100" w:hAnsi="Museo Slab 100"/>
        </w:rPr>
        <w:t xml:space="preserve">Geschäftsführer des Tourismusverbandes Naturparkregion Reutte und Prokurist der Marketing Reutte GmbH </w:t>
      </w:r>
      <w:r w:rsidRPr="00E54EA1">
        <w:rPr>
          <w:rFonts w:ascii="Museo Slab 100" w:hAnsi="Museo Slab 100"/>
          <w:b/>
          <w:bCs/>
        </w:rPr>
        <w:t>Ronald Petrini</w:t>
      </w:r>
      <w:r w:rsidRPr="00E54EA1">
        <w:rPr>
          <w:rFonts w:ascii="Museo Slab 100" w:hAnsi="Museo Slab 100"/>
        </w:rPr>
        <w:t xml:space="preserve"> stellte im Rahmen des Pressegesprächs die Umsetzung der </w:t>
      </w:r>
      <w:r w:rsidRPr="00E54EA1">
        <w:rPr>
          <w:rFonts w:ascii="Museo Slab 100" w:hAnsi="Museo Slab 100"/>
          <w:b/>
          <w:bCs/>
        </w:rPr>
        <w:t>Dachmarkenstrategie</w:t>
      </w:r>
      <w:r w:rsidRPr="00E54EA1">
        <w:rPr>
          <w:rFonts w:ascii="Museo Slab 100" w:hAnsi="Museo Slab 100"/>
        </w:rPr>
        <w:t xml:space="preserve"> vor.</w:t>
      </w:r>
    </w:p>
    <w:p w14:paraId="534ABF2B" w14:textId="77777777" w:rsidR="00E54EA1" w:rsidRPr="00E54EA1" w:rsidRDefault="00E54EA1" w:rsidP="00E54EA1">
      <w:pPr>
        <w:rPr>
          <w:rFonts w:ascii="Museo Slab 100" w:hAnsi="Museo Slab 100"/>
        </w:rPr>
      </w:pPr>
      <w:r w:rsidRPr="00E54EA1">
        <w:rPr>
          <w:rFonts w:ascii="Museo Slab 100" w:hAnsi="Museo Slab 100"/>
        </w:rPr>
        <w:t xml:space="preserve">Ziel dieser Strategie ist es, die </w:t>
      </w:r>
      <w:r w:rsidRPr="00E54EA1">
        <w:rPr>
          <w:rFonts w:ascii="Museo Slab 100" w:hAnsi="Museo Slab 100"/>
          <w:b/>
          <w:bCs/>
        </w:rPr>
        <w:t>Destination und den Standort Reutte stärker sichtbar zu machen</w:t>
      </w:r>
      <w:r w:rsidRPr="00E54EA1">
        <w:rPr>
          <w:rFonts w:ascii="Museo Slab 100" w:hAnsi="Museo Slab 100"/>
        </w:rPr>
        <w:t xml:space="preserve"> und die Kommunikation über alle Kanäle hinweg zu bündeln. Neben einer stärkeren Präsenz im Online-Marketing – insbesondere über Website und Social Media – sollen auch klassische Medien sowie Merchandising-Produkte zur Markenbildung beitragen. </w:t>
      </w:r>
    </w:p>
    <w:p w14:paraId="63887B74" w14:textId="19BE34CC" w:rsidR="00E54EA1" w:rsidRPr="00E54EA1" w:rsidRDefault="00E54EA1" w:rsidP="00E54EA1">
      <w:pPr>
        <w:rPr>
          <w:rFonts w:ascii="Museo Slab 100" w:hAnsi="Museo Slab 100"/>
        </w:rPr>
      </w:pPr>
      <w:r w:rsidRPr="00E54EA1">
        <w:rPr>
          <w:rFonts w:ascii="Museo Slab 100" w:hAnsi="Museo Slab 100"/>
        </w:rPr>
        <w:t>Darüber hinaus w</w:t>
      </w:r>
      <w:r w:rsidR="006D0536">
        <w:rPr>
          <w:rFonts w:ascii="Museo Slab 100" w:hAnsi="Museo Slab 100"/>
        </w:rPr>
        <w:t>ird</w:t>
      </w:r>
      <w:r w:rsidRPr="00E54EA1">
        <w:rPr>
          <w:rFonts w:ascii="Museo Slab 100" w:hAnsi="Museo Slab 100"/>
        </w:rPr>
        <w:t xml:space="preserve"> eine </w:t>
      </w:r>
      <w:r w:rsidRPr="00E54EA1">
        <w:rPr>
          <w:rFonts w:ascii="Museo Slab 100" w:hAnsi="Museo Slab 100"/>
          <w:b/>
          <w:bCs/>
        </w:rPr>
        <w:t>Standortstrategie mit einem Standortdossier</w:t>
      </w:r>
      <w:r w:rsidRPr="00E54EA1">
        <w:rPr>
          <w:rFonts w:ascii="Museo Slab 100" w:hAnsi="Museo Slab 100"/>
        </w:rPr>
        <w:t xml:space="preserve"> entwickelt, d</w:t>
      </w:r>
      <w:r w:rsidR="007A5D83">
        <w:rPr>
          <w:rFonts w:ascii="Museo Slab 100" w:hAnsi="Museo Slab 100"/>
        </w:rPr>
        <w:t>ie</w:t>
      </w:r>
      <w:r w:rsidRPr="00E54EA1">
        <w:rPr>
          <w:rFonts w:ascii="Museo Slab 100" w:hAnsi="Museo Slab 100"/>
        </w:rPr>
        <w:t xml:space="preserve"> als Grundlage für die Umsetzung wirtschaftlicher Großevents dienen soll. Damit sollen künftig gezielt Veranstaltungen und Projekte in die Region geholt werden, die nachhaltige Wertschöpfung für Wirtschaft, Tourismus und Bevölkerung schaffen.</w:t>
      </w:r>
    </w:p>
    <w:p w14:paraId="05F4EDAE" w14:textId="77777777" w:rsidR="00E54EA1" w:rsidRPr="00E54EA1" w:rsidRDefault="00E54EA1" w:rsidP="00E54EA1">
      <w:pPr>
        <w:rPr>
          <w:rFonts w:ascii="Museo Slab 100" w:hAnsi="Museo Slab 100"/>
        </w:rPr>
      </w:pPr>
      <w:r w:rsidRPr="00E54EA1">
        <w:rPr>
          <w:rFonts w:ascii="Museo Slab 100" w:hAnsi="Museo Slab 100"/>
        </w:rPr>
        <w:t>„Unser Ziel ist es, die Marke Reutte klar zu positionieren und gleichzeitig authentisch zu bleiben – ehrlich, echt und mit starkem regionalem Bezug“, so Petrini.</w:t>
      </w:r>
    </w:p>
    <w:p w14:paraId="204EEC34" w14:textId="77777777" w:rsidR="00E54EA1" w:rsidRPr="00E54EA1" w:rsidRDefault="00E54EA1" w:rsidP="00E54EA1">
      <w:pPr>
        <w:rPr>
          <w:rFonts w:ascii="Museo Slab 100" w:hAnsi="Museo Slab 100"/>
          <w:b/>
          <w:bCs/>
        </w:rPr>
      </w:pPr>
      <w:r w:rsidRPr="00E54EA1">
        <w:rPr>
          <w:rFonts w:ascii="Museo Slab 100" w:hAnsi="Museo Slab 100"/>
          <w:b/>
          <w:bCs/>
        </w:rPr>
        <w:t>Blick in die Zukunft</w:t>
      </w:r>
    </w:p>
    <w:p w14:paraId="0EC83F04" w14:textId="77777777" w:rsidR="00E54EA1" w:rsidRPr="00E54EA1" w:rsidRDefault="00E54EA1" w:rsidP="00E54EA1">
      <w:pPr>
        <w:rPr>
          <w:rFonts w:ascii="Museo Slab 100" w:hAnsi="Museo Slab 100"/>
        </w:rPr>
      </w:pPr>
      <w:r w:rsidRPr="00E54EA1">
        <w:rPr>
          <w:rFonts w:ascii="Museo Slab 100" w:hAnsi="Museo Slab 100"/>
        </w:rPr>
        <w:t xml:space="preserve">Auch für die kommende Wintersaison sind bereits erste Programmpunkte geplant. Die nächste Ausgabe von </w:t>
      </w:r>
      <w:r w:rsidRPr="00E54EA1">
        <w:rPr>
          <w:rFonts w:ascii="Museo Slab 100" w:hAnsi="Museo Slab 100"/>
          <w:b/>
          <w:bCs/>
        </w:rPr>
        <w:t>„Reutte on Ice“</w:t>
      </w:r>
      <w:r w:rsidRPr="00E54EA1">
        <w:rPr>
          <w:rFonts w:ascii="Museo Slab 100" w:hAnsi="Museo Slab 100"/>
        </w:rPr>
        <w:t xml:space="preserve"> soll im November 2026 eröffnet werden und wieder zahlreiche Veranstaltungen für Familien, Einheimische und Gäste bieten.</w:t>
      </w:r>
    </w:p>
    <w:p w14:paraId="332631CE" w14:textId="68F6C4E5" w:rsidR="00E54EA1" w:rsidRDefault="00E54EA1" w:rsidP="00E54EA1">
      <w:pPr>
        <w:rPr>
          <w:rFonts w:ascii="Museo Slab 100" w:hAnsi="Museo Slab 100"/>
        </w:rPr>
      </w:pPr>
      <w:r w:rsidRPr="00E54EA1">
        <w:rPr>
          <w:rFonts w:ascii="Museo Slab 100" w:hAnsi="Museo Slab 100"/>
        </w:rPr>
        <w:t xml:space="preserve">Mit der Kombination aus erfolgreichen Veranstaltungen, einer klaren Markenstrategie und organisatorischer Weiterentwicklung sieht sich die </w:t>
      </w:r>
      <w:r>
        <w:rPr>
          <w:rFonts w:ascii="Museo Slab 100" w:hAnsi="Museo Slab 100"/>
        </w:rPr>
        <w:t>Marketing Reutte GmbH</w:t>
      </w:r>
      <w:r w:rsidRPr="00E54EA1">
        <w:rPr>
          <w:rFonts w:ascii="Museo Slab 100" w:hAnsi="Museo Slab 100"/>
        </w:rPr>
        <w:t xml:space="preserve"> gut aufgestellt, um den Standort auch in Zukunft nachhaltig zu stärken.</w:t>
      </w:r>
    </w:p>
    <w:sectPr w:rsidR="00E54E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100">
    <w:panose1 w:val="02000000000000000000"/>
    <w:charset w:val="00"/>
    <w:family w:val="modern"/>
    <w:notTrueType/>
    <w:pitch w:val="variable"/>
    <w:sig w:usb0="A00000AF" w:usb1="40000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A38"/>
    <w:multiLevelType w:val="multilevel"/>
    <w:tmpl w:val="29CC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58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A1"/>
    <w:rsid w:val="001403C7"/>
    <w:rsid w:val="002C5A53"/>
    <w:rsid w:val="00345387"/>
    <w:rsid w:val="00400B9A"/>
    <w:rsid w:val="006D0536"/>
    <w:rsid w:val="007A5D83"/>
    <w:rsid w:val="0083667B"/>
    <w:rsid w:val="0097572F"/>
    <w:rsid w:val="00B37713"/>
    <w:rsid w:val="00C110F1"/>
    <w:rsid w:val="00E213F6"/>
    <w:rsid w:val="00E54EA1"/>
    <w:rsid w:val="00F05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B2B8"/>
  <w15:chartTrackingRefBased/>
  <w15:docId w15:val="{7C52032F-A046-46F8-8288-A456D164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4E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E54E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E54EA1"/>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E54EA1"/>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54EA1"/>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E54E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4E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4E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4E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4EA1"/>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E54EA1"/>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E54EA1"/>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E54EA1"/>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E54EA1"/>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E54E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4E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4E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4EA1"/>
    <w:rPr>
      <w:rFonts w:eastAsiaTheme="majorEastAsia" w:cstheme="majorBidi"/>
      <w:color w:val="272727" w:themeColor="text1" w:themeTint="D8"/>
    </w:rPr>
  </w:style>
  <w:style w:type="paragraph" w:styleId="Titel">
    <w:name w:val="Title"/>
    <w:basedOn w:val="Standard"/>
    <w:next w:val="Standard"/>
    <w:link w:val="TitelZchn"/>
    <w:uiPriority w:val="10"/>
    <w:qFormat/>
    <w:rsid w:val="00E54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4E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4E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4E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4E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4EA1"/>
    <w:rPr>
      <w:i/>
      <w:iCs/>
      <w:color w:val="404040" w:themeColor="text1" w:themeTint="BF"/>
    </w:rPr>
  </w:style>
  <w:style w:type="paragraph" w:styleId="Listenabsatz">
    <w:name w:val="List Paragraph"/>
    <w:basedOn w:val="Standard"/>
    <w:uiPriority w:val="34"/>
    <w:qFormat/>
    <w:rsid w:val="00E54EA1"/>
    <w:pPr>
      <w:ind w:left="720"/>
      <w:contextualSpacing/>
    </w:pPr>
  </w:style>
  <w:style w:type="character" w:styleId="IntensiveHervorhebung">
    <w:name w:val="Intense Emphasis"/>
    <w:basedOn w:val="Absatz-Standardschriftart"/>
    <w:uiPriority w:val="21"/>
    <w:qFormat/>
    <w:rsid w:val="00E54EA1"/>
    <w:rPr>
      <w:i/>
      <w:iCs/>
      <w:color w:val="2E74B5" w:themeColor="accent1" w:themeShade="BF"/>
    </w:rPr>
  </w:style>
  <w:style w:type="paragraph" w:styleId="IntensivesZitat">
    <w:name w:val="Intense Quote"/>
    <w:basedOn w:val="Standard"/>
    <w:next w:val="Standard"/>
    <w:link w:val="IntensivesZitatZchn"/>
    <w:uiPriority w:val="30"/>
    <w:qFormat/>
    <w:rsid w:val="00E54E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E54EA1"/>
    <w:rPr>
      <w:i/>
      <w:iCs/>
      <w:color w:val="2E74B5" w:themeColor="accent1" w:themeShade="BF"/>
    </w:rPr>
  </w:style>
  <w:style w:type="character" w:styleId="IntensiverVerweis">
    <w:name w:val="Intense Reference"/>
    <w:basedOn w:val="Absatz-Standardschriftart"/>
    <w:uiPriority w:val="32"/>
    <w:qFormat/>
    <w:rsid w:val="00E54EA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4612</Characters>
  <Application>Microsoft Office Word</Application>
  <DocSecurity>0</DocSecurity>
  <Lines>38</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Mader</dc:creator>
  <cp:keywords/>
  <dc:description/>
  <cp:lastModifiedBy>Silke Mader</cp:lastModifiedBy>
  <cp:revision>8</cp:revision>
  <cp:lastPrinted>2026-03-05T14:42:00Z</cp:lastPrinted>
  <dcterms:created xsi:type="dcterms:W3CDTF">2026-03-04T10:00:00Z</dcterms:created>
  <dcterms:modified xsi:type="dcterms:W3CDTF">2026-03-05T14:57:00Z</dcterms:modified>
</cp:coreProperties>
</file>