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FFC43" w14:textId="77777777" w:rsidR="00240267" w:rsidRPr="00240267" w:rsidRDefault="00240267" w:rsidP="00233796">
      <w:pPr>
        <w:jc w:val="both"/>
        <w:rPr>
          <w:rFonts w:ascii="Georgia" w:hAnsi="Georgia"/>
          <w:b/>
          <w:bCs/>
          <w:sz w:val="28"/>
          <w:szCs w:val="28"/>
        </w:rPr>
      </w:pPr>
      <w:r w:rsidRPr="00240267">
        <w:rPr>
          <w:rFonts w:ascii="Georgia" w:hAnsi="Georgia"/>
          <w:b/>
          <w:bCs/>
          <w:sz w:val="28"/>
          <w:szCs w:val="28"/>
        </w:rPr>
        <w:t xml:space="preserve">„Von ins – für </w:t>
      </w:r>
      <w:proofErr w:type="spellStart"/>
      <w:r w:rsidRPr="00240267">
        <w:rPr>
          <w:rFonts w:ascii="Georgia" w:hAnsi="Georgia"/>
          <w:b/>
          <w:bCs/>
          <w:sz w:val="28"/>
          <w:szCs w:val="28"/>
        </w:rPr>
        <w:t>enk</w:t>
      </w:r>
      <w:proofErr w:type="spellEnd"/>
      <w:r w:rsidRPr="00240267">
        <w:rPr>
          <w:rFonts w:ascii="Georgia" w:hAnsi="Georgia"/>
          <w:b/>
          <w:bCs/>
          <w:sz w:val="28"/>
          <w:szCs w:val="28"/>
        </w:rPr>
        <w:t>“: Regionaler Geschmack aus dem Wipptal</w:t>
      </w:r>
    </w:p>
    <w:p w14:paraId="5976F37B" w14:textId="3E9CEA51" w:rsidR="00240267" w:rsidRDefault="00240267" w:rsidP="00233796">
      <w:pPr>
        <w:jc w:val="both"/>
        <w:rPr>
          <w:rFonts w:ascii="Georgia" w:hAnsi="Georgia"/>
        </w:rPr>
      </w:pPr>
      <w:r w:rsidRPr="00240267">
        <w:rPr>
          <w:rFonts w:ascii="Georgia" w:hAnsi="Georgia"/>
        </w:rPr>
        <w:t>Wer im Wipptal unterwegs ist, entdeckt nicht nur eindrucksvolle Landschaften und gelebte Tiroler Tradition, sondern auch eine ehrliche, regionale Küche mit viel Charakter. Genau hier setzt die Initiative</w:t>
      </w:r>
      <w:r w:rsidR="007E2BCE">
        <w:rPr>
          <w:rFonts w:ascii="Georgia" w:hAnsi="Georgia"/>
        </w:rPr>
        <w:t xml:space="preserve"> „Von ins – für </w:t>
      </w:r>
      <w:proofErr w:type="spellStart"/>
      <w:r w:rsidR="007E2BCE">
        <w:rPr>
          <w:rFonts w:ascii="Georgia" w:hAnsi="Georgia"/>
        </w:rPr>
        <w:t>enk</w:t>
      </w:r>
      <w:proofErr w:type="spellEnd"/>
      <w:r w:rsidR="007E2BCE">
        <w:rPr>
          <w:rFonts w:ascii="Georgia" w:hAnsi="Georgia"/>
        </w:rPr>
        <w:t xml:space="preserve">“ </w:t>
      </w:r>
      <w:r w:rsidRPr="00240267">
        <w:rPr>
          <w:rFonts w:ascii="Georgia" w:hAnsi="Georgia"/>
        </w:rPr>
        <w:t>an, die vom Tourismusverband Wipptal ins Leben gerufen wurde. Ziel ist es, Hütten, Almen und Gastronomiebetriebe vor den Vorhang zu holen, die mit Zutaten aus dem Wipptal kochen</w:t>
      </w:r>
      <w:r w:rsidR="007E2BCE">
        <w:rPr>
          <w:rFonts w:ascii="Georgia" w:hAnsi="Georgia"/>
        </w:rPr>
        <w:t xml:space="preserve"> und typische</w:t>
      </w:r>
      <w:r w:rsidRPr="00240267">
        <w:rPr>
          <w:rFonts w:ascii="Georgia" w:hAnsi="Georgia"/>
        </w:rPr>
        <w:t xml:space="preserve"> Gerichte aus der Region auf ihre Speisekarten setzen.</w:t>
      </w:r>
      <w:r w:rsidR="000510F8">
        <w:rPr>
          <w:rFonts w:ascii="Georgia" w:hAnsi="Georgia"/>
        </w:rPr>
        <w:br/>
      </w:r>
    </w:p>
    <w:p w14:paraId="2598BC66" w14:textId="72374158" w:rsidR="00240267" w:rsidRPr="0043727F" w:rsidRDefault="0043727F" w:rsidP="00233796">
      <w:pPr>
        <w:jc w:val="both"/>
        <w:rPr>
          <w:rFonts w:ascii="Georgia" w:hAnsi="Georgia"/>
          <w:sz w:val="18"/>
          <w:szCs w:val="18"/>
        </w:rPr>
      </w:pPr>
      <w:r w:rsidRPr="0043727F">
        <w:rPr>
          <w:rFonts w:ascii="Georgia" w:hAnsi="Georgia"/>
          <w:noProof/>
        </w:rPr>
        <w:drawing>
          <wp:inline distT="0" distB="0" distL="0" distR="0" wp14:anchorId="45744EB0" wp14:editId="0277B1F1">
            <wp:extent cx="5760720" cy="3842385"/>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r>
        <w:rPr>
          <w:rFonts w:ascii="Georgia" w:hAnsi="Georgia"/>
        </w:rPr>
        <w:br/>
      </w:r>
      <w:r w:rsidRPr="0043727F">
        <w:rPr>
          <w:rFonts w:ascii="Georgia" w:hAnsi="Georgia"/>
          <w:sz w:val="18"/>
          <w:szCs w:val="18"/>
        </w:rPr>
        <w:t xml:space="preserve">Regionaler Genuss aus dem Wipptal: Die Initiative „Von ins – für </w:t>
      </w:r>
      <w:proofErr w:type="spellStart"/>
      <w:r w:rsidRPr="0043727F">
        <w:rPr>
          <w:rFonts w:ascii="Georgia" w:hAnsi="Georgia"/>
          <w:sz w:val="18"/>
          <w:szCs w:val="18"/>
        </w:rPr>
        <w:t>enk</w:t>
      </w:r>
      <w:proofErr w:type="spellEnd"/>
      <w:r w:rsidRPr="0043727F">
        <w:rPr>
          <w:rFonts w:ascii="Georgia" w:hAnsi="Georgia"/>
          <w:sz w:val="18"/>
          <w:szCs w:val="18"/>
        </w:rPr>
        <w:t>“ macht heimische Produkte und traditionelle Gerichte sichtbar.</w:t>
      </w:r>
    </w:p>
    <w:p w14:paraId="5D103451" w14:textId="0AFA0081" w:rsidR="0043727F" w:rsidRDefault="0043727F" w:rsidP="00233796">
      <w:pPr>
        <w:jc w:val="both"/>
        <w:rPr>
          <w:rFonts w:ascii="Georgia" w:hAnsi="Georgia"/>
          <w:b/>
          <w:bCs/>
        </w:rPr>
      </w:pPr>
      <w:r>
        <w:rPr>
          <w:rFonts w:ascii="Georgia" w:hAnsi="Georgia"/>
        </w:rPr>
        <w:br/>
      </w:r>
      <w:r w:rsidRPr="0043727F">
        <w:rPr>
          <w:rFonts w:ascii="Georgia" w:hAnsi="Georgia"/>
          <w:b/>
          <w:bCs/>
        </w:rPr>
        <w:t>Regionaler Genuss stärkt heimische Kreisläufe</w:t>
      </w:r>
    </w:p>
    <w:p w14:paraId="195A5FCA" w14:textId="6029851F" w:rsidR="007E2BCE" w:rsidRPr="007E2BCE" w:rsidRDefault="007E2BCE" w:rsidP="00233796">
      <w:pPr>
        <w:jc w:val="both"/>
        <w:rPr>
          <w:rFonts w:ascii="Georgia" w:hAnsi="Georgia"/>
        </w:rPr>
      </w:pPr>
      <w:r w:rsidRPr="0043727F">
        <w:rPr>
          <w:rFonts w:ascii="Georgia" w:hAnsi="Georgia"/>
        </w:rPr>
        <w:t xml:space="preserve">Der Tourismusverband Wipptal hat die Initiative gestartet, um die heimische Gastronomie zu unterstützen und regionale Produkte sichtbarer zu machen. Gleichzeitig stärkt „Von ins – für </w:t>
      </w:r>
      <w:proofErr w:type="spellStart"/>
      <w:r w:rsidRPr="0043727F">
        <w:rPr>
          <w:rFonts w:ascii="Georgia" w:hAnsi="Georgia"/>
        </w:rPr>
        <w:t>enk</w:t>
      </w:r>
      <w:proofErr w:type="spellEnd"/>
      <w:r w:rsidRPr="0043727F">
        <w:rPr>
          <w:rFonts w:ascii="Georgia" w:hAnsi="Georgia"/>
        </w:rPr>
        <w:t>“ die regionale Kreislaufwirtschaft: Wenn Lebensmittel aus der Umgebung in den Küchen der Region verarbeitet werden, profitieren Gastronomiebetriebe, landwirtschaftliche Produzenten, Direktvermarkter und Gäste gleichermaßen. Wertschöpfung bleibt in der Region, Transportwege werden verkürzt und die Verbindung zwischen Landwirtschaft, Gastronomie und Tourismus wird weiter gefestigt.</w:t>
      </w:r>
    </w:p>
    <w:p w14:paraId="51B3E157" w14:textId="0ACDF60F" w:rsidR="0043727F" w:rsidRPr="0043727F" w:rsidRDefault="0043727F" w:rsidP="00233796">
      <w:pPr>
        <w:jc w:val="both"/>
        <w:rPr>
          <w:rFonts w:ascii="Georgia" w:hAnsi="Georgia"/>
        </w:rPr>
      </w:pPr>
      <w:r w:rsidRPr="0043727F">
        <w:rPr>
          <w:rFonts w:ascii="Georgia" w:hAnsi="Georgia"/>
        </w:rPr>
        <w:t xml:space="preserve">Kräuter, Fleisch, Fisch, Erdäpfel, Eier, Käse und weitere heimische Lebensmittel finden ihren Weg in die Küche und machen den Geschmack des </w:t>
      </w:r>
      <w:proofErr w:type="spellStart"/>
      <w:r w:rsidRPr="0043727F">
        <w:rPr>
          <w:rFonts w:ascii="Georgia" w:hAnsi="Georgia"/>
        </w:rPr>
        <w:t>Wipptals</w:t>
      </w:r>
      <w:proofErr w:type="spellEnd"/>
      <w:r w:rsidRPr="0043727F">
        <w:rPr>
          <w:rFonts w:ascii="Georgia" w:hAnsi="Georgia"/>
        </w:rPr>
        <w:t xml:space="preserve"> erlebbar. Auch </w:t>
      </w:r>
      <w:r w:rsidR="007E2BCE">
        <w:rPr>
          <w:rFonts w:ascii="Georgia" w:hAnsi="Georgia"/>
        </w:rPr>
        <w:t xml:space="preserve">über Generationen </w:t>
      </w:r>
      <w:r w:rsidRPr="0043727F">
        <w:rPr>
          <w:rFonts w:ascii="Georgia" w:hAnsi="Georgia"/>
        </w:rPr>
        <w:t xml:space="preserve">überlieferte Speisen wie </w:t>
      </w:r>
      <w:proofErr w:type="spellStart"/>
      <w:r w:rsidRPr="0043727F">
        <w:rPr>
          <w:rFonts w:ascii="Georgia" w:hAnsi="Georgia"/>
        </w:rPr>
        <w:t>Kiachl</w:t>
      </w:r>
      <w:proofErr w:type="spellEnd"/>
      <w:r w:rsidRPr="0043727F">
        <w:rPr>
          <w:rFonts w:ascii="Georgia" w:hAnsi="Georgia"/>
        </w:rPr>
        <w:t xml:space="preserve"> mit Kraut, </w:t>
      </w:r>
      <w:proofErr w:type="spellStart"/>
      <w:r w:rsidRPr="0043727F">
        <w:rPr>
          <w:rFonts w:ascii="Georgia" w:hAnsi="Georgia"/>
        </w:rPr>
        <w:t>Schwarzbeernocken</w:t>
      </w:r>
      <w:proofErr w:type="spellEnd"/>
      <w:r w:rsidR="007E2BCE">
        <w:rPr>
          <w:rFonts w:ascii="Georgia" w:hAnsi="Georgia"/>
        </w:rPr>
        <w:t xml:space="preserve"> oder</w:t>
      </w:r>
      <w:r w:rsidRPr="0043727F">
        <w:rPr>
          <w:rFonts w:ascii="Georgia" w:hAnsi="Georgia"/>
        </w:rPr>
        <w:t xml:space="preserve"> </w:t>
      </w:r>
      <w:proofErr w:type="spellStart"/>
      <w:r w:rsidRPr="0043727F">
        <w:rPr>
          <w:rFonts w:ascii="Georgia" w:hAnsi="Georgia"/>
        </w:rPr>
        <w:t>Kaspressknödel</w:t>
      </w:r>
      <w:proofErr w:type="spellEnd"/>
      <w:r w:rsidRPr="0043727F">
        <w:rPr>
          <w:rFonts w:ascii="Georgia" w:hAnsi="Georgia"/>
        </w:rPr>
        <w:t xml:space="preserve"> zeigen, wie vielfältig und bodenständig die regionale Küche ist.</w:t>
      </w:r>
    </w:p>
    <w:p w14:paraId="27C45D1B" w14:textId="1D620928" w:rsidR="00240267" w:rsidRPr="00240267" w:rsidRDefault="00240267" w:rsidP="00233796">
      <w:pPr>
        <w:jc w:val="both"/>
        <w:rPr>
          <w:rFonts w:ascii="Georgia" w:hAnsi="Georgia"/>
        </w:rPr>
      </w:pPr>
    </w:p>
    <w:p w14:paraId="093B5DCC" w14:textId="2610D578" w:rsidR="0043727F" w:rsidRPr="007E2BCE" w:rsidRDefault="007E2BCE" w:rsidP="00233796">
      <w:pPr>
        <w:jc w:val="both"/>
        <w:rPr>
          <w:rFonts w:ascii="Georgia" w:hAnsi="Georgia"/>
        </w:rPr>
      </w:pPr>
      <w:r w:rsidRPr="007E2BCE">
        <w:rPr>
          <w:rFonts w:ascii="Georgia" w:hAnsi="Georgia"/>
        </w:rPr>
        <w:lastRenderedPageBreak/>
        <w:drawing>
          <wp:inline distT="0" distB="0" distL="0" distR="0" wp14:anchorId="3F2461CA" wp14:editId="2622D213">
            <wp:extent cx="5760720" cy="3842385"/>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r w:rsidR="0043727F" w:rsidRPr="0043727F">
        <w:rPr>
          <w:rFonts w:ascii="Georgia" w:hAnsi="Georgia"/>
          <w:sz w:val="18"/>
          <w:szCs w:val="18"/>
        </w:rPr>
        <w:t xml:space="preserve">Regionale Produkte mit Herkunft beginnen bei „Von ins – für </w:t>
      </w:r>
      <w:proofErr w:type="spellStart"/>
      <w:r w:rsidR="0043727F" w:rsidRPr="0043727F">
        <w:rPr>
          <w:rFonts w:ascii="Georgia" w:hAnsi="Georgia"/>
          <w:sz w:val="18"/>
          <w:szCs w:val="18"/>
        </w:rPr>
        <w:t>enk</w:t>
      </w:r>
      <w:proofErr w:type="spellEnd"/>
      <w:r w:rsidR="0043727F" w:rsidRPr="0043727F">
        <w:rPr>
          <w:rFonts w:ascii="Georgia" w:hAnsi="Georgia"/>
          <w:sz w:val="18"/>
          <w:szCs w:val="18"/>
        </w:rPr>
        <w:t>“ direkt vor Ort.</w:t>
      </w:r>
    </w:p>
    <w:p w14:paraId="4A221041" w14:textId="1D3F3AAE" w:rsidR="0043727F" w:rsidRPr="00240267" w:rsidRDefault="007E2BCE" w:rsidP="007E2BCE">
      <w:pPr>
        <w:rPr>
          <w:rFonts w:ascii="Georgia" w:hAnsi="Georgia"/>
        </w:rPr>
      </w:pPr>
      <w:r w:rsidRPr="007E2BCE">
        <w:rPr>
          <w:rFonts w:ascii="Georgia" w:hAnsi="Georgia"/>
        </w:rPr>
        <w:drawing>
          <wp:inline distT="0" distB="0" distL="0" distR="0" wp14:anchorId="5DF3D005" wp14:editId="1DBAE653">
            <wp:extent cx="5760720" cy="3842385"/>
            <wp:effectExtent l="0" t="0" r="0" b="57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r>
        <w:rPr>
          <w:rFonts w:ascii="Georgia" w:hAnsi="Georgia"/>
        </w:rPr>
        <w:br/>
      </w:r>
      <w:r w:rsidRPr="007E2BCE">
        <w:rPr>
          <w:rFonts w:ascii="Georgia" w:hAnsi="Georgia"/>
          <w:sz w:val="18"/>
          <w:szCs w:val="18"/>
        </w:rPr>
        <w:t>Süße Einkehrmomente mit regionalem Charakter</w:t>
      </w:r>
      <w:r>
        <w:rPr>
          <w:rFonts w:ascii="Georgia" w:hAnsi="Georgia"/>
          <w:sz w:val="18"/>
          <w:szCs w:val="18"/>
        </w:rPr>
        <w:t>.</w:t>
      </w:r>
      <w:r>
        <w:rPr>
          <w:rFonts w:ascii="Georgia" w:hAnsi="Georgia"/>
          <w:sz w:val="18"/>
          <w:szCs w:val="18"/>
        </w:rPr>
        <w:br/>
      </w:r>
    </w:p>
    <w:p w14:paraId="030B158A" w14:textId="77777777" w:rsidR="007E2BCE" w:rsidRDefault="007E2BCE" w:rsidP="00233796">
      <w:pPr>
        <w:jc w:val="both"/>
        <w:rPr>
          <w:rFonts w:ascii="Georgia" w:hAnsi="Georgia"/>
          <w:b/>
          <w:bCs/>
        </w:rPr>
      </w:pPr>
    </w:p>
    <w:p w14:paraId="284C276F" w14:textId="77777777" w:rsidR="007E2BCE" w:rsidRDefault="007E2BCE" w:rsidP="00233796">
      <w:pPr>
        <w:jc w:val="both"/>
        <w:rPr>
          <w:rFonts w:ascii="Georgia" w:hAnsi="Georgia"/>
          <w:b/>
          <w:bCs/>
        </w:rPr>
      </w:pPr>
    </w:p>
    <w:p w14:paraId="42A7E865" w14:textId="5B460574" w:rsidR="00240267" w:rsidRPr="00240267" w:rsidRDefault="00240267" w:rsidP="00233796">
      <w:pPr>
        <w:jc w:val="both"/>
        <w:rPr>
          <w:rFonts w:ascii="Georgia" w:hAnsi="Georgia"/>
          <w:b/>
          <w:bCs/>
        </w:rPr>
      </w:pPr>
      <w:r w:rsidRPr="00240267">
        <w:rPr>
          <w:rFonts w:ascii="Georgia" w:hAnsi="Georgia"/>
          <w:b/>
          <w:bCs/>
        </w:rPr>
        <w:lastRenderedPageBreak/>
        <w:t>Ein Projekt, das weiterwächst</w:t>
      </w:r>
    </w:p>
    <w:p w14:paraId="3E8B55D7" w14:textId="77777777" w:rsidR="00240267" w:rsidRPr="00240267" w:rsidRDefault="00240267" w:rsidP="00233796">
      <w:pPr>
        <w:jc w:val="both"/>
        <w:rPr>
          <w:rFonts w:ascii="Georgia" w:hAnsi="Georgia"/>
        </w:rPr>
      </w:pPr>
      <w:r w:rsidRPr="00240267">
        <w:rPr>
          <w:rFonts w:ascii="Georgia" w:hAnsi="Georgia"/>
        </w:rPr>
        <w:t xml:space="preserve">Bereits im Sommer 2025 startete „Von ins – für </w:t>
      </w:r>
      <w:proofErr w:type="spellStart"/>
      <w:r w:rsidRPr="00240267">
        <w:rPr>
          <w:rFonts w:ascii="Georgia" w:hAnsi="Georgia"/>
        </w:rPr>
        <w:t>enk</w:t>
      </w:r>
      <w:proofErr w:type="spellEnd"/>
      <w:r w:rsidRPr="00240267">
        <w:rPr>
          <w:rFonts w:ascii="Georgia" w:hAnsi="Georgia"/>
        </w:rPr>
        <w:t xml:space="preserve">“ auf den Hütten im </w:t>
      </w:r>
      <w:proofErr w:type="spellStart"/>
      <w:r w:rsidRPr="00240267">
        <w:rPr>
          <w:rFonts w:ascii="Georgia" w:hAnsi="Georgia"/>
        </w:rPr>
        <w:t>Gschnitztal</w:t>
      </w:r>
      <w:proofErr w:type="spellEnd"/>
      <w:r w:rsidRPr="00240267">
        <w:rPr>
          <w:rFonts w:ascii="Georgia" w:hAnsi="Georgia"/>
        </w:rPr>
        <w:t>. Heuer wird die Initiative auf das gesamte Wipptal ausgeweitet und für alle interessierten Betriebe geöffnet. Rund 20 Hütten, Almen und Gastronomiebetriebe beteiligen sich bereits daran und zeigen, wie regionaler Genuss heute gelebt wird.</w:t>
      </w:r>
    </w:p>
    <w:p w14:paraId="0268E935" w14:textId="6EDA365B" w:rsidR="00240267" w:rsidRDefault="00240267" w:rsidP="00233796">
      <w:pPr>
        <w:jc w:val="both"/>
        <w:rPr>
          <w:rFonts w:ascii="Georgia" w:hAnsi="Georgia"/>
        </w:rPr>
      </w:pPr>
      <w:r w:rsidRPr="00240267">
        <w:rPr>
          <w:rFonts w:ascii="Georgia" w:hAnsi="Georgia"/>
        </w:rPr>
        <w:t xml:space="preserve">Weitere Betriebe, die regionale Produkte verwenden oder traditionelle Wipptaler Gerichte anbieten, sind herzlich eingeladen, Teil von „Von ins – für </w:t>
      </w:r>
      <w:proofErr w:type="spellStart"/>
      <w:r w:rsidRPr="00240267">
        <w:rPr>
          <w:rFonts w:ascii="Georgia" w:hAnsi="Georgia"/>
        </w:rPr>
        <w:t>enk</w:t>
      </w:r>
      <w:proofErr w:type="spellEnd"/>
      <w:r w:rsidRPr="00240267">
        <w:rPr>
          <w:rFonts w:ascii="Georgia" w:hAnsi="Georgia"/>
        </w:rPr>
        <w:t>“ zu werden. So kann das Netzwerk Schritt für Schritt wachsen und die regionale Küche im Wipptal noch stärker sichtbar werden.</w:t>
      </w:r>
    </w:p>
    <w:p w14:paraId="48BC66F8" w14:textId="27E85DD4" w:rsidR="00240267" w:rsidRPr="00240267" w:rsidRDefault="002D3D7D" w:rsidP="00233796">
      <w:pPr>
        <w:jc w:val="both"/>
        <w:rPr>
          <w:rFonts w:ascii="Georgia" w:hAnsi="Georgia"/>
        </w:rPr>
      </w:pPr>
      <w:r w:rsidRPr="002D3D7D">
        <w:rPr>
          <w:rFonts w:ascii="Georgia" w:hAnsi="Georgia"/>
          <w:noProof/>
        </w:rPr>
        <w:drawing>
          <wp:inline distT="0" distB="0" distL="0" distR="0" wp14:anchorId="6A6FBB82" wp14:editId="7D767F35">
            <wp:extent cx="5760720" cy="3842385"/>
            <wp:effectExtent l="0" t="0" r="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r>
        <w:rPr>
          <w:rFonts w:ascii="Georgia" w:hAnsi="Georgia"/>
        </w:rPr>
        <w:br/>
      </w:r>
      <w:r w:rsidR="007E2BCE" w:rsidRPr="007E2BCE">
        <w:rPr>
          <w:rFonts w:ascii="Georgia" w:hAnsi="Georgia"/>
          <w:sz w:val="18"/>
          <w:szCs w:val="18"/>
        </w:rPr>
        <w:t>Wo regionale Küche, Gastfreundschaft und Bergblick aufeinandertreffen</w:t>
      </w:r>
      <w:r w:rsidR="007E2BCE">
        <w:rPr>
          <w:rFonts w:ascii="Georgia" w:hAnsi="Georgia"/>
          <w:sz w:val="18"/>
          <w:szCs w:val="18"/>
        </w:rPr>
        <w:t>.</w:t>
      </w:r>
      <w:r w:rsidR="007E2BCE" w:rsidRPr="007E2BCE">
        <w:rPr>
          <w:rFonts w:ascii="Georgia" w:hAnsi="Georgia"/>
          <w:sz w:val="18"/>
          <w:szCs w:val="18"/>
        </w:rPr>
        <w:t xml:space="preserve"> </w:t>
      </w:r>
      <w:r w:rsidR="007E2BCE">
        <w:rPr>
          <w:rFonts w:ascii="Georgia" w:hAnsi="Georgia"/>
          <w:sz w:val="18"/>
          <w:szCs w:val="18"/>
        </w:rPr>
        <w:br/>
      </w:r>
      <w:r w:rsidR="007E2BCE">
        <w:rPr>
          <w:rFonts w:ascii="Georgia" w:hAnsi="Georgia"/>
          <w:sz w:val="18"/>
          <w:szCs w:val="18"/>
        </w:rPr>
        <w:br/>
      </w:r>
      <w:r w:rsidR="00240267" w:rsidRPr="00240267">
        <w:rPr>
          <w:rFonts w:ascii="Georgia" w:hAnsi="Georgia"/>
        </w:rPr>
        <w:t xml:space="preserve">„Von ins – für </w:t>
      </w:r>
      <w:proofErr w:type="spellStart"/>
      <w:r w:rsidR="00240267" w:rsidRPr="00240267">
        <w:rPr>
          <w:rFonts w:ascii="Georgia" w:hAnsi="Georgia"/>
        </w:rPr>
        <w:t>enk</w:t>
      </w:r>
      <w:proofErr w:type="spellEnd"/>
      <w:r w:rsidR="00240267" w:rsidRPr="00240267">
        <w:rPr>
          <w:rFonts w:ascii="Georgia" w:hAnsi="Georgia"/>
        </w:rPr>
        <w:t xml:space="preserve">“ verbindet Lebensmittelproduktion, Gastfreundschaft und regionale Identität auf eine sehr unmittelbare Weise. Genau das macht den Geschmack des </w:t>
      </w:r>
      <w:proofErr w:type="spellStart"/>
      <w:r w:rsidR="00240267" w:rsidRPr="00240267">
        <w:rPr>
          <w:rFonts w:ascii="Georgia" w:hAnsi="Georgia"/>
        </w:rPr>
        <w:t>Wipptals</w:t>
      </w:r>
      <w:proofErr w:type="spellEnd"/>
      <w:r w:rsidR="00240267" w:rsidRPr="00240267">
        <w:rPr>
          <w:rFonts w:ascii="Georgia" w:hAnsi="Georgia"/>
        </w:rPr>
        <w:t xml:space="preserve"> so besonders: ehrlich, bodenständig und eng mit der Region verbunden.</w:t>
      </w:r>
    </w:p>
    <w:p w14:paraId="30C74FE9" w14:textId="77777777" w:rsidR="00755B16" w:rsidRDefault="00755B16" w:rsidP="00233796">
      <w:pPr>
        <w:jc w:val="both"/>
      </w:pPr>
    </w:p>
    <w:sectPr w:rsidR="00755B1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267"/>
    <w:rsid w:val="00021DBD"/>
    <w:rsid w:val="000510F8"/>
    <w:rsid w:val="00233796"/>
    <w:rsid w:val="00240267"/>
    <w:rsid w:val="002D3D7D"/>
    <w:rsid w:val="00412789"/>
    <w:rsid w:val="0043727F"/>
    <w:rsid w:val="00515846"/>
    <w:rsid w:val="00755B16"/>
    <w:rsid w:val="007E2BCE"/>
    <w:rsid w:val="00B62BBD"/>
    <w:rsid w:val="00D80E0B"/>
    <w:rsid w:val="00DB1E49"/>
    <w:rsid w:val="00EE54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A132B"/>
  <w15:chartTrackingRefBased/>
  <w15:docId w15:val="{A1FA6559-6532-4BD4-9DBE-5B75646B6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402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2402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240267"/>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240267"/>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240267"/>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240267"/>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240267"/>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240267"/>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240267"/>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40267"/>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240267"/>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240267"/>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240267"/>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240267"/>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240267"/>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240267"/>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240267"/>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240267"/>
    <w:rPr>
      <w:rFonts w:eastAsiaTheme="majorEastAsia" w:cstheme="majorBidi"/>
      <w:color w:val="272727" w:themeColor="text1" w:themeTint="D8"/>
    </w:rPr>
  </w:style>
  <w:style w:type="paragraph" w:styleId="Titel">
    <w:name w:val="Title"/>
    <w:basedOn w:val="Standard"/>
    <w:next w:val="Standard"/>
    <w:link w:val="TitelZchn"/>
    <w:uiPriority w:val="10"/>
    <w:qFormat/>
    <w:rsid w:val="002402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4026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240267"/>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240267"/>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240267"/>
    <w:pPr>
      <w:spacing w:before="160"/>
      <w:jc w:val="center"/>
    </w:pPr>
    <w:rPr>
      <w:i/>
      <w:iCs/>
      <w:color w:val="404040" w:themeColor="text1" w:themeTint="BF"/>
    </w:rPr>
  </w:style>
  <w:style w:type="character" w:customStyle="1" w:styleId="ZitatZchn">
    <w:name w:val="Zitat Zchn"/>
    <w:basedOn w:val="Absatz-Standardschriftart"/>
    <w:link w:val="Zitat"/>
    <w:uiPriority w:val="29"/>
    <w:rsid w:val="00240267"/>
    <w:rPr>
      <w:i/>
      <w:iCs/>
      <w:color w:val="404040" w:themeColor="text1" w:themeTint="BF"/>
    </w:rPr>
  </w:style>
  <w:style w:type="paragraph" w:styleId="Listenabsatz">
    <w:name w:val="List Paragraph"/>
    <w:basedOn w:val="Standard"/>
    <w:uiPriority w:val="34"/>
    <w:qFormat/>
    <w:rsid w:val="00240267"/>
    <w:pPr>
      <w:ind w:left="720"/>
      <w:contextualSpacing/>
    </w:pPr>
  </w:style>
  <w:style w:type="character" w:styleId="IntensiveHervorhebung">
    <w:name w:val="Intense Emphasis"/>
    <w:basedOn w:val="Absatz-Standardschriftart"/>
    <w:uiPriority w:val="21"/>
    <w:qFormat/>
    <w:rsid w:val="00240267"/>
    <w:rPr>
      <w:i/>
      <w:iCs/>
      <w:color w:val="0F4761" w:themeColor="accent1" w:themeShade="BF"/>
    </w:rPr>
  </w:style>
  <w:style w:type="paragraph" w:styleId="IntensivesZitat">
    <w:name w:val="Intense Quote"/>
    <w:basedOn w:val="Standard"/>
    <w:next w:val="Standard"/>
    <w:link w:val="IntensivesZitatZchn"/>
    <w:uiPriority w:val="30"/>
    <w:qFormat/>
    <w:rsid w:val="002402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240267"/>
    <w:rPr>
      <w:i/>
      <w:iCs/>
      <w:color w:val="0F4761" w:themeColor="accent1" w:themeShade="BF"/>
    </w:rPr>
  </w:style>
  <w:style w:type="character" w:styleId="IntensiverVerweis">
    <w:name w:val="Intense Reference"/>
    <w:basedOn w:val="Absatz-Standardschriftart"/>
    <w:uiPriority w:val="32"/>
    <w:qFormat/>
    <w:rsid w:val="0024026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764199">
      <w:bodyDiv w:val="1"/>
      <w:marLeft w:val="0"/>
      <w:marRight w:val="0"/>
      <w:marTop w:val="0"/>
      <w:marBottom w:val="0"/>
      <w:divBdr>
        <w:top w:val="none" w:sz="0" w:space="0" w:color="auto"/>
        <w:left w:val="none" w:sz="0" w:space="0" w:color="auto"/>
        <w:bottom w:val="none" w:sz="0" w:space="0" w:color="auto"/>
        <w:right w:val="none" w:sz="0" w:space="0" w:color="auto"/>
      </w:divBdr>
    </w:div>
    <w:div w:id="391780280">
      <w:bodyDiv w:val="1"/>
      <w:marLeft w:val="0"/>
      <w:marRight w:val="0"/>
      <w:marTop w:val="0"/>
      <w:marBottom w:val="0"/>
      <w:divBdr>
        <w:top w:val="none" w:sz="0" w:space="0" w:color="auto"/>
        <w:left w:val="none" w:sz="0" w:space="0" w:color="auto"/>
        <w:bottom w:val="none" w:sz="0" w:space="0" w:color="auto"/>
        <w:right w:val="none" w:sz="0" w:space="0" w:color="auto"/>
      </w:divBdr>
      <w:divsChild>
        <w:div w:id="239369789">
          <w:marLeft w:val="0"/>
          <w:marRight w:val="0"/>
          <w:marTop w:val="0"/>
          <w:marBottom w:val="0"/>
          <w:divBdr>
            <w:top w:val="none" w:sz="0" w:space="0" w:color="auto"/>
            <w:left w:val="none" w:sz="0" w:space="0" w:color="auto"/>
            <w:bottom w:val="none" w:sz="0" w:space="0" w:color="auto"/>
            <w:right w:val="none" w:sz="0" w:space="0" w:color="auto"/>
          </w:divBdr>
          <w:divsChild>
            <w:div w:id="1707680684">
              <w:marLeft w:val="0"/>
              <w:marRight w:val="0"/>
              <w:marTop w:val="0"/>
              <w:marBottom w:val="0"/>
              <w:divBdr>
                <w:top w:val="none" w:sz="0" w:space="0" w:color="auto"/>
                <w:left w:val="none" w:sz="0" w:space="0" w:color="auto"/>
                <w:bottom w:val="none" w:sz="0" w:space="0" w:color="auto"/>
                <w:right w:val="none" w:sz="0" w:space="0" w:color="auto"/>
              </w:divBdr>
              <w:divsChild>
                <w:div w:id="759300539">
                  <w:marLeft w:val="0"/>
                  <w:marRight w:val="0"/>
                  <w:marTop w:val="0"/>
                  <w:marBottom w:val="0"/>
                  <w:divBdr>
                    <w:top w:val="none" w:sz="0" w:space="0" w:color="auto"/>
                    <w:left w:val="none" w:sz="0" w:space="0" w:color="auto"/>
                    <w:bottom w:val="none" w:sz="0" w:space="0" w:color="auto"/>
                    <w:right w:val="none" w:sz="0" w:space="0" w:color="auto"/>
                  </w:divBdr>
                  <w:divsChild>
                    <w:div w:id="214195151">
                      <w:marLeft w:val="0"/>
                      <w:marRight w:val="0"/>
                      <w:marTop w:val="0"/>
                      <w:marBottom w:val="0"/>
                      <w:divBdr>
                        <w:top w:val="none" w:sz="0" w:space="0" w:color="auto"/>
                        <w:left w:val="none" w:sz="0" w:space="0" w:color="auto"/>
                        <w:bottom w:val="none" w:sz="0" w:space="0" w:color="auto"/>
                        <w:right w:val="none" w:sz="0" w:space="0" w:color="auto"/>
                      </w:divBdr>
                      <w:divsChild>
                        <w:div w:id="1739474896">
                          <w:marLeft w:val="0"/>
                          <w:marRight w:val="0"/>
                          <w:marTop w:val="0"/>
                          <w:marBottom w:val="0"/>
                          <w:divBdr>
                            <w:top w:val="none" w:sz="0" w:space="0" w:color="auto"/>
                            <w:left w:val="none" w:sz="0" w:space="0" w:color="auto"/>
                            <w:bottom w:val="none" w:sz="0" w:space="0" w:color="auto"/>
                            <w:right w:val="none" w:sz="0" w:space="0" w:color="auto"/>
                          </w:divBdr>
                          <w:divsChild>
                            <w:div w:id="107258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234187">
      <w:bodyDiv w:val="1"/>
      <w:marLeft w:val="0"/>
      <w:marRight w:val="0"/>
      <w:marTop w:val="0"/>
      <w:marBottom w:val="0"/>
      <w:divBdr>
        <w:top w:val="none" w:sz="0" w:space="0" w:color="auto"/>
        <w:left w:val="none" w:sz="0" w:space="0" w:color="auto"/>
        <w:bottom w:val="none" w:sz="0" w:space="0" w:color="auto"/>
        <w:right w:val="none" w:sz="0" w:space="0" w:color="auto"/>
      </w:divBdr>
    </w:div>
    <w:div w:id="590240193">
      <w:bodyDiv w:val="1"/>
      <w:marLeft w:val="0"/>
      <w:marRight w:val="0"/>
      <w:marTop w:val="0"/>
      <w:marBottom w:val="0"/>
      <w:divBdr>
        <w:top w:val="none" w:sz="0" w:space="0" w:color="auto"/>
        <w:left w:val="none" w:sz="0" w:space="0" w:color="auto"/>
        <w:bottom w:val="none" w:sz="0" w:space="0" w:color="auto"/>
        <w:right w:val="none" w:sz="0" w:space="0" w:color="auto"/>
      </w:divBdr>
      <w:divsChild>
        <w:div w:id="1637563350">
          <w:marLeft w:val="0"/>
          <w:marRight w:val="0"/>
          <w:marTop w:val="0"/>
          <w:marBottom w:val="0"/>
          <w:divBdr>
            <w:top w:val="none" w:sz="0" w:space="0" w:color="auto"/>
            <w:left w:val="none" w:sz="0" w:space="0" w:color="auto"/>
            <w:bottom w:val="none" w:sz="0" w:space="0" w:color="auto"/>
            <w:right w:val="none" w:sz="0" w:space="0" w:color="auto"/>
          </w:divBdr>
          <w:divsChild>
            <w:div w:id="1670435">
              <w:marLeft w:val="0"/>
              <w:marRight w:val="0"/>
              <w:marTop w:val="0"/>
              <w:marBottom w:val="0"/>
              <w:divBdr>
                <w:top w:val="none" w:sz="0" w:space="0" w:color="auto"/>
                <w:left w:val="none" w:sz="0" w:space="0" w:color="auto"/>
                <w:bottom w:val="none" w:sz="0" w:space="0" w:color="auto"/>
                <w:right w:val="none" w:sz="0" w:space="0" w:color="auto"/>
              </w:divBdr>
              <w:divsChild>
                <w:div w:id="1138574708">
                  <w:marLeft w:val="0"/>
                  <w:marRight w:val="0"/>
                  <w:marTop w:val="0"/>
                  <w:marBottom w:val="0"/>
                  <w:divBdr>
                    <w:top w:val="none" w:sz="0" w:space="0" w:color="auto"/>
                    <w:left w:val="none" w:sz="0" w:space="0" w:color="auto"/>
                    <w:bottom w:val="none" w:sz="0" w:space="0" w:color="auto"/>
                    <w:right w:val="none" w:sz="0" w:space="0" w:color="auto"/>
                  </w:divBdr>
                  <w:divsChild>
                    <w:div w:id="1586720370">
                      <w:marLeft w:val="0"/>
                      <w:marRight w:val="0"/>
                      <w:marTop w:val="0"/>
                      <w:marBottom w:val="0"/>
                      <w:divBdr>
                        <w:top w:val="none" w:sz="0" w:space="0" w:color="auto"/>
                        <w:left w:val="none" w:sz="0" w:space="0" w:color="auto"/>
                        <w:bottom w:val="none" w:sz="0" w:space="0" w:color="auto"/>
                        <w:right w:val="none" w:sz="0" w:space="0" w:color="auto"/>
                      </w:divBdr>
                      <w:divsChild>
                        <w:div w:id="1374504794">
                          <w:marLeft w:val="0"/>
                          <w:marRight w:val="0"/>
                          <w:marTop w:val="0"/>
                          <w:marBottom w:val="0"/>
                          <w:divBdr>
                            <w:top w:val="none" w:sz="0" w:space="0" w:color="auto"/>
                            <w:left w:val="none" w:sz="0" w:space="0" w:color="auto"/>
                            <w:bottom w:val="none" w:sz="0" w:space="0" w:color="auto"/>
                            <w:right w:val="none" w:sz="0" w:space="0" w:color="auto"/>
                          </w:divBdr>
                          <w:divsChild>
                            <w:div w:id="10501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403915">
      <w:bodyDiv w:val="1"/>
      <w:marLeft w:val="0"/>
      <w:marRight w:val="0"/>
      <w:marTop w:val="0"/>
      <w:marBottom w:val="0"/>
      <w:divBdr>
        <w:top w:val="none" w:sz="0" w:space="0" w:color="auto"/>
        <w:left w:val="none" w:sz="0" w:space="0" w:color="auto"/>
        <w:bottom w:val="none" w:sz="0" w:space="0" w:color="auto"/>
        <w:right w:val="none" w:sz="0" w:space="0" w:color="auto"/>
      </w:divBdr>
    </w:div>
    <w:div w:id="723139048">
      <w:bodyDiv w:val="1"/>
      <w:marLeft w:val="0"/>
      <w:marRight w:val="0"/>
      <w:marTop w:val="0"/>
      <w:marBottom w:val="0"/>
      <w:divBdr>
        <w:top w:val="none" w:sz="0" w:space="0" w:color="auto"/>
        <w:left w:val="none" w:sz="0" w:space="0" w:color="auto"/>
        <w:bottom w:val="none" w:sz="0" w:space="0" w:color="auto"/>
        <w:right w:val="none" w:sz="0" w:space="0" w:color="auto"/>
      </w:divBdr>
      <w:divsChild>
        <w:div w:id="739520206">
          <w:marLeft w:val="0"/>
          <w:marRight w:val="0"/>
          <w:marTop w:val="0"/>
          <w:marBottom w:val="0"/>
          <w:divBdr>
            <w:top w:val="none" w:sz="0" w:space="0" w:color="auto"/>
            <w:left w:val="none" w:sz="0" w:space="0" w:color="auto"/>
            <w:bottom w:val="none" w:sz="0" w:space="0" w:color="auto"/>
            <w:right w:val="none" w:sz="0" w:space="0" w:color="auto"/>
          </w:divBdr>
          <w:divsChild>
            <w:div w:id="829097068">
              <w:marLeft w:val="0"/>
              <w:marRight w:val="0"/>
              <w:marTop w:val="0"/>
              <w:marBottom w:val="0"/>
              <w:divBdr>
                <w:top w:val="none" w:sz="0" w:space="0" w:color="auto"/>
                <w:left w:val="none" w:sz="0" w:space="0" w:color="auto"/>
                <w:bottom w:val="none" w:sz="0" w:space="0" w:color="auto"/>
                <w:right w:val="none" w:sz="0" w:space="0" w:color="auto"/>
              </w:divBdr>
              <w:divsChild>
                <w:div w:id="1268654187">
                  <w:marLeft w:val="0"/>
                  <w:marRight w:val="0"/>
                  <w:marTop w:val="0"/>
                  <w:marBottom w:val="0"/>
                  <w:divBdr>
                    <w:top w:val="none" w:sz="0" w:space="0" w:color="auto"/>
                    <w:left w:val="none" w:sz="0" w:space="0" w:color="auto"/>
                    <w:bottom w:val="none" w:sz="0" w:space="0" w:color="auto"/>
                    <w:right w:val="none" w:sz="0" w:space="0" w:color="auto"/>
                  </w:divBdr>
                  <w:divsChild>
                    <w:div w:id="1962959520">
                      <w:marLeft w:val="0"/>
                      <w:marRight w:val="0"/>
                      <w:marTop w:val="0"/>
                      <w:marBottom w:val="0"/>
                      <w:divBdr>
                        <w:top w:val="none" w:sz="0" w:space="0" w:color="auto"/>
                        <w:left w:val="none" w:sz="0" w:space="0" w:color="auto"/>
                        <w:bottom w:val="none" w:sz="0" w:space="0" w:color="auto"/>
                        <w:right w:val="none" w:sz="0" w:space="0" w:color="auto"/>
                      </w:divBdr>
                      <w:divsChild>
                        <w:div w:id="839462358">
                          <w:marLeft w:val="0"/>
                          <w:marRight w:val="0"/>
                          <w:marTop w:val="0"/>
                          <w:marBottom w:val="0"/>
                          <w:divBdr>
                            <w:top w:val="none" w:sz="0" w:space="0" w:color="auto"/>
                            <w:left w:val="none" w:sz="0" w:space="0" w:color="auto"/>
                            <w:bottom w:val="none" w:sz="0" w:space="0" w:color="auto"/>
                            <w:right w:val="none" w:sz="0" w:space="0" w:color="auto"/>
                          </w:divBdr>
                          <w:divsChild>
                            <w:div w:id="189963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172456">
      <w:bodyDiv w:val="1"/>
      <w:marLeft w:val="0"/>
      <w:marRight w:val="0"/>
      <w:marTop w:val="0"/>
      <w:marBottom w:val="0"/>
      <w:divBdr>
        <w:top w:val="none" w:sz="0" w:space="0" w:color="auto"/>
        <w:left w:val="none" w:sz="0" w:space="0" w:color="auto"/>
        <w:bottom w:val="none" w:sz="0" w:space="0" w:color="auto"/>
        <w:right w:val="none" w:sz="0" w:space="0" w:color="auto"/>
      </w:divBdr>
      <w:divsChild>
        <w:div w:id="110713991">
          <w:marLeft w:val="0"/>
          <w:marRight w:val="0"/>
          <w:marTop w:val="0"/>
          <w:marBottom w:val="0"/>
          <w:divBdr>
            <w:top w:val="none" w:sz="0" w:space="0" w:color="auto"/>
            <w:left w:val="none" w:sz="0" w:space="0" w:color="auto"/>
            <w:bottom w:val="none" w:sz="0" w:space="0" w:color="auto"/>
            <w:right w:val="none" w:sz="0" w:space="0" w:color="auto"/>
          </w:divBdr>
          <w:divsChild>
            <w:div w:id="266928528">
              <w:marLeft w:val="0"/>
              <w:marRight w:val="0"/>
              <w:marTop w:val="0"/>
              <w:marBottom w:val="0"/>
              <w:divBdr>
                <w:top w:val="none" w:sz="0" w:space="0" w:color="auto"/>
                <w:left w:val="none" w:sz="0" w:space="0" w:color="auto"/>
                <w:bottom w:val="none" w:sz="0" w:space="0" w:color="auto"/>
                <w:right w:val="none" w:sz="0" w:space="0" w:color="auto"/>
              </w:divBdr>
              <w:divsChild>
                <w:div w:id="1933858716">
                  <w:marLeft w:val="0"/>
                  <w:marRight w:val="0"/>
                  <w:marTop w:val="0"/>
                  <w:marBottom w:val="0"/>
                  <w:divBdr>
                    <w:top w:val="none" w:sz="0" w:space="0" w:color="auto"/>
                    <w:left w:val="none" w:sz="0" w:space="0" w:color="auto"/>
                    <w:bottom w:val="none" w:sz="0" w:space="0" w:color="auto"/>
                    <w:right w:val="none" w:sz="0" w:space="0" w:color="auto"/>
                  </w:divBdr>
                  <w:divsChild>
                    <w:div w:id="307363910">
                      <w:marLeft w:val="0"/>
                      <w:marRight w:val="0"/>
                      <w:marTop w:val="0"/>
                      <w:marBottom w:val="0"/>
                      <w:divBdr>
                        <w:top w:val="none" w:sz="0" w:space="0" w:color="auto"/>
                        <w:left w:val="none" w:sz="0" w:space="0" w:color="auto"/>
                        <w:bottom w:val="none" w:sz="0" w:space="0" w:color="auto"/>
                        <w:right w:val="none" w:sz="0" w:space="0" w:color="auto"/>
                      </w:divBdr>
                      <w:divsChild>
                        <w:div w:id="1224945968">
                          <w:marLeft w:val="0"/>
                          <w:marRight w:val="0"/>
                          <w:marTop w:val="0"/>
                          <w:marBottom w:val="0"/>
                          <w:divBdr>
                            <w:top w:val="none" w:sz="0" w:space="0" w:color="auto"/>
                            <w:left w:val="none" w:sz="0" w:space="0" w:color="auto"/>
                            <w:bottom w:val="none" w:sz="0" w:space="0" w:color="auto"/>
                            <w:right w:val="none" w:sz="0" w:space="0" w:color="auto"/>
                          </w:divBdr>
                          <w:divsChild>
                            <w:div w:id="73964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2671352">
      <w:bodyDiv w:val="1"/>
      <w:marLeft w:val="0"/>
      <w:marRight w:val="0"/>
      <w:marTop w:val="0"/>
      <w:marBottom w:val="0"/>
      <w:divBdr>
        <w:top w:val="none" w:sz="0" w:space="0" w:color="auto"/>
        <w:left w:val="none" w:sz="0" w:space="0" w:color="auto"/>
        <w:bottom w:val="none" w:sz="0" w:space="0" w:color="auto"/>
        <w:right w:val="none" w:sz="0" w:space="0" w:color="auto"/>
      </w:divBdr>
    </w:div>
    <w:div w:id="1565140099">
      <w:bodyDiv w:val="1"/>
      <w:marLeft w:val="0"/>
      <w:marRight w:val="0"/>
      <w:marTop w:val="0"/>
      <w:marBottom w:val="0"/>
      <w:divBdr>
        <w:top w:val="none" w:sz="0" w:space="0" w:color="auto"/>
        <w:left w:val="none" w:sz="0" w:space="0" w:color="auto"/>
        <w:bottom w:val="none" w:sz="0" w:space="0" w:color="auto"/>
        <w:right w:val="none" w:sz="0" w:space="0" w:color="auto"/>
      </w:divBdr>
    </w:div>
    <w:div w:id="1623919482">
      <w:bodyDiv w:val="1"/>
      <w:marLeft w:val="0"/>
      <w:marRight w:val="0"/>
      <w:marTop w:val="0"/>
      <w:marBottom w:val="0"/>
      <w:divBdr>
        <w:top w:val="none" w:sz="0" w:space="0" w:color="auto"/>
        <w:left w:val="none" w:sz="0" w:space="0" w:color="auto"/>
        <w:bottom w:val="none" w:sz="0" w:space="0" w:color="auto"/>
        <w:right w:val="none" w:sz="0" w:space="0" w:color="auto"/>
      </w:divBdr>
    </w:div>
    <w:div w:id="1783644832">
      <w:bodyDiv w:val="1"/>
      <w:marLeft w:val="0"/>
      <w:marRight w:val="0"/>
      <w:marTop w:val="0"/>
      <w:marBottom w:val="0"/>
      <w:divBdr>
        <w:top w:val="none" w:sz="0" w:space="0" w:color="auto"/>
        <w:left w:val="none" w:sz="0" w:space="0" w:color="auto"/>
        <w:bottom w:val="none" w:sz="0" w:space="0" w:color="auto"/>
        <w:right w:val="none" w:sz="0" w:space="0" w:color="auto"/>
      </w:divBdr>
      <w:divsChild>
        <w:div w:id="1148353314">
          <w:marLeft w:val="0"/>
          <w:marRight w:val="0"/>
          <w:marTop w:val="0"/>
          <w:marBottom w:val="0"/>
          <w:divBdr>
            <w:top w:val="none" w:sz="0" w:space="0" w:color="auto"/>
            <w:left w:val="none" w:sz="0" w:space="0" w:color="auto"/>
            <w:bottom w:val="none" w:sz="0" w:space="0" w:color="auto"/>
            <w:right w:val="none" w:sz="0" w:space="0" w:color="auto"/>
          </w:divBdr>
          <w:divsChild>
            <w:div w:id="1411584740">
              <w:marLeft w:val="0"/>
              <w:marRight w:val="0"/>
              <w:marTop w:val="0"/>
              <w:marBottom w:val="0"/>
              <w:divBdr>
                <w:top w:val="none" w:sz="0" w:space="0" w:color="auto"/>
                <w:left w:val="none" w:sz="0" w:space="0" w:color="auto"/>
                <w:bottom w:val="none" w:sz="0" w:space="0" w:color="auto"/>
                <w:right w:val="none" w:sz="0" w:space="0" w:color="auto"/>
              </w:divBdr>
              <w:divsChild>
                <w:div w:id="1030304487">
                  <w:marLeft w:val="0"/>
                  <w:marRight w:val="0"/>
                  <w:marTop w:val="0"/>
                  <w:marBottom w:val="0"/>
                  <w:divBdr>
                    <w:top w:val="none" w:sz="0" w:space="0" w:color="auto"/>
                    <w:left w:val="none" w:sz="0" w:space="0" w:color="auto"/>
                    <w:bottom w:val="none" w:sz="0" w:space="0" w:color="auto"/>
                    <w:right w:val="none" w:sz="0" w:space="0" w:color="auto"/>
                  </w:divBdr>
                  <w:divsChild>
                    <w:div w:id="114375622">
                      <w:marLeft w:val="0"/>
                      <w:marRight w:val="0"/>
                      <w:marTop w:val="0"/>
                      <w:marBottom w:val="0"/>
                      <w:divBdr>
                        <w:top w:val="none" w:sz="0" w:space="0" w:color="auto"/>
                        <w:left w:val="none" w:sz="0" w:space="0" w:color="auto"/>
                        <w:bottom w:val="none" w:sz="0" w:space="0" w:color="auto"/>
                        <w:right w:val="none" w:sz="0" w:space="0" w:color="auto"/>
                      </w:divBdr>
                      <w:divsChild>
                        <w:div w:id="1555266716">
                          <w:marLeft w:val="0"/>
                          <w:marRight w:val="0"/>
                          <w:marTop w:val="0"/>
                          <w:marBottom w:val="0"/>
                          <w:divBdr>
                            <w:top w:val="none" w:sz="0" w:space="0" w:color="auto"/>
                            <w:left w:val="none" w:sz="0" w:space="0" w:color="auto"/>
                            <w:bottom w:val="none" w:sz="0" w:space="0" w:color="auto"/>
                            <w:right w:val="none" w:sz="0" w:space="0" w:color="auto"/>
                          </w:divBdr>
                          <w:divsChild>
                            <w:div w:id="173057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699933">
      <w:bodyDiv w:val="1"/>
      <w:marLeft w:val="0"/>
      <w:marRight w:val="0"/>
      <w:marTop w:val="0"/>
      <w:marBottom w:val="0"/>
      <w:divBdr>
        <w:top w:val="none" w:sz="0" w:space="0" w:color="auto"/>
        <w:left w:val="none" w:sz="0" w:space="0" w:color="auto"/>
        <w:bottom w:val="none" w:sz="0" w:space="0" w:color="auto"/>
        <w:right w:val="none" w:sz="0" w:space="0" w:color="auto"/>
      </w:divBdr>
    </w:div>
    <w:div w:id="1818953778">
      <w:bodyDiv w:val="1"/>
      <w:marLeft w:val="0"/>
      <w:marRight w:val="0"/>
      <w:marTop w:val="0"/>
      <w:marBottom w:val="0"/>
      <w:divBdr>
        <w:top w:val="none" w:sz="0" w:space="0" w:color="auto"/>
        <w:left w:val="none" w:sz="0" w:space="0" w:color="auto"/>
        <w:bottom w:val="none" w:sz="0" w:space="0" w:color="auto"/>
        <w:right w:val="none" w:sz="0" w:space="0" w:color="auto"/>
      </w:divBdr>
    </w:div>
    <w:div w:id="1830293094">
      <w:bodyDiv w:val="1"/>
      <w:marLeft w:val="0"/>
      <w:marRight w:val="0"/>
      <w:marTop w:val="0"/>
      <w:marBottom w:val="0"/>
      <w:divBdr>
        <w:top w:val="none" w:sz="0" w:space="0" w:color="auto"/>
        <w:left w:val="none" w:sz="0" w:space="0" w:color="auto"/>
        <w:bottom w:val="none" w:sz="0" w:space="0" w:color="auto"/>
        <w:right w:val="none" w:sz="0" w:space="0" w:color="auto"/>
      </w:divBdr>
    </w:div>
    <w:div w:id="1950969142">
      <w:bodyDiv w:val="1"/>
      <w:marLeft w:val="0"/>
      <w:marRight w:val="0"/>
      <w:marTop w:val="0"/>
      <w:marBottom w:val="0"/>
      <w:divBdr>
        <w:top w:val="none" w:sz="0" w:space="0" w:color="auto"/>
        <w:left w:val="none" w:sz="0" w:space="0" w:color="auto"/>
        <w:bottom w:val="none" w:sz="0" w:space="0" w:color="auto"/>
        <w:right w:val="none" w:sz="0" w:space="0" w:color="auto"/>
      </w:divBdr>
    </w:div>
    <w:div w:id="2058433314">
      <w:bodyDiv w:val="1"/>
      <w:marLeft w:val="0"/>
      <w:marRight w:val="0"/>
      <w:marTop w:val="0"/>
      <w:marBottom w:val="0"/>
      <w:divBdr>
        <w:top w:val="none" w:sz="0" w:space="0" w:color="auto"/>
        <w:left w:val="none" w:sz="0" w:space="0" w:color="auto"/>
        <w:bottom w:val="none" w:sz="0" w:space="0" w:color="auto"/>
        <w:right w:val="none" w:sz="0" w:space="0" w:color="auto"/>
      </w:divBdr>
      <w:divsChild>
        <w:div w:id="1821337163">
          <w:marLeft w:val="0"/>
          <w:marRight w:val="0"/>
          <w:marTop w:val="0"/>
          <w:marBottom w:val="0"/>
          <w:divBdr>
            <w:top w:val="none" w:sz="0" w:space="0" w:color="auto"/>
            <w:left w:val="none" w:sz="0" w:space="0" w:color="auto"/>
            <w:bottom w:val="none" w:sz="0" w:space="0" w:color="auto"/>
            <w:right w:val="none" w:sz="0" w:space="0" w:color="auto"/>
          </w:divBdr>
          <w:divsChild>
            <w:div w:id="1449548359">
              <w:marLeft w:val="0"/>
              <w:marRight w:val="0"/>
              <w:marTop w:val="0"/>
              <w:marBottom w:val="0"/>
              <w:divBdr>
                <w:top w:val="none" w:sz="0" w:space="0" w:color="auto"/>
                <w:left w:val="none" w:sz="0" w:space="0" w:color="auto"/>
                <w:bottom w:val="none" w:sz="0" w:space="0" w:color="auto"/>
                <w:right w:val="none" w:sz="0" w:space="0" w:color="auto"/>
              </w:divBdr>
              <w:divsChild>
                <w:div w:id="1418333377">
                  <w:marLeft w:val="0"/>
                  <w:marRight w:val="0"/>
                  <w:marTop w:val="0"/>
                  <w:marBottom w:val="0"/>
                  <w:divBdr>
                    <w:top w:val="none" w:sz="0" w:space="0" w:color="auto"/>
                    <w:left w:val="none" w:sz="0" w:space="0" w:color="auto"/>
                    <w:bottom w:val="none" w:sz="0" w:space="0" w:color="auto"/>
                    <w:right w:val="none" w:sz="0" w:space="0" w:color="auto"/>
                  </w:divBdr>
                  <w:divsChild>
                    <w:div w:id="651300610">
                      <w:marLeft w:val="0"/>
                      <w:marRight w:val="0"/>
                      <w:marTop w:val="0"/>
                      <w:marBottom w:val="0"/>
                      <w:divBdr>
                        <w:top w:val="none" w:sz="0" w:space="0" w:color="auto"/>
                        <w:left w:val="none" w:sz="0" w:space="0" w:color="auto"/>
                        <w:bottom w:val="none" w:sz="0" w:space="0" w:color="auto"/>
                        <w:right w:val="none" w:sz="0" w:space="0" w:color="auto"/>
                      </w:divBdr>
                      <w:divsChild>
                        <w:div w:id="1606227580">
                          <w:marLeft w:val="0"/>
                          <w:marRight w:val="0"/>
                          <w:marTop w:val="0"/>
                          <w:marBottom w:val="0"/>
                          <w:divBdr>
                            <w:top w:val="none" w:sz="0" w:space="0" w:color="auto"/>
                            <w:left w:val="none" w:sz="0" w:space="0" w:color="auto"/>
                            <w:bottom w:val="none" w:sz="0" w:space="0" w:color="auto"/>
                            <w:right w:val="none" w:sz="0" w:space="0" w:color="auto"/>
                          </w:divBdr>
                          <w:divsChild>
                            <w:div w:id="20409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368</Words>
  <Characters>2322</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Wipptal</dc:creator>
  <cp:keywords/>
  <dc:description/>
  <cp:lastModifiedBy>Tourismusverband Wipptal</cp:lastModifiedBy>
  <cp:revision>1</cp:revision>
  <cp:lastPrinted>2026-04-28T13:06:00Z</cp:lastPrinted>
  <dcterms:created xsi:type="dcterms:W3CDTF">2026-04-27T13:54:00Z</dcterms:created>
  <dcterms:modified xsi:type="dcterms:W3CDTF">2026-04-29T08:50:00Z</dcterms:modified>
</cp:coreProperties>
</file>