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A9906" w14:textId="28A8DE23" w:rsidR="002375A2" w:rsidRPr="002375A2" w:rsidRDefault="002375A2" w:rsidP="002375A2">
      <w:pPr>
        <w:rPr>
          <w:b/>
          <w:bCs/>
          <w:lang w:val="de-DE"/>
        </w:rPr>
      </w:pPr>
      <w:r>
        <w:rPr>
          <w:b/>
          <w:bCs/>
          <w:lang w:val="de-DE"/>
        </w:rPr>
        <w:t>S</w:t>
      </w:r>
      <w:r w:rsidRPr="002375A2">
        <w:rPr>
          <w:b/>
          <w:bCs/>
          <w:lang w:val="de-DE"/>
        </w:rPr>
        <w:t>onnenaufgang am Hahnenkamm – ein besonderer Start in den Tag</w:t>
      </w:r>
    </w:p>
    <w:p w14:paraId="597D39E5" w14:textId="77777777" w:rsidR="002375A2" w:rsidRPr="002375A2" w:rsidRDefault="002375A2" w:rsidP="002375A2">
      <w:pPr>
        <w:rPr>
          <w:lang w:val="de-DE"/>
        </w:rPr>
      </w:pPr>
      <w:r w:rsidRPr="002375A2">
        <w:rPr>
          <w:lang w:val="de-DE"/>
        </w:rPr>
        <w:t xml:space="preserve">Wenn der Tag langsam über den Gipfeln der Ammergauer Alpen erwacht, beginnt in der </w:t>
      </w:r>
      <w:hyperlink r:id="rId4" w:history="1">
        <w:r w:rsidRPr="002375A2">
          <w:rPr>
            <w:rStyle w:val="Hyperlink"/>
            <w:lang w:val="de-DE"/>
          </w:rPr>
          <w:t>Bergwelt Hahnenkamm</w:t>
        </w:r>
      </w:hyperlink>
      <w:r w:rsidRPr="002375A2">
        <w:rPr>
          <w:lang w:val="de-DE"/>
        </w:rPr>
        <w:t xml:space="preserve"> ein ganz besonderes Naturerlebnis. Bei den Sonnenaufgangsfahrten schweben Frühaufsteher noch vor den ersten Sonnenstrahlen mit der Hahnenkammbahn hinauf zur Bergstation und erleben die Tiroler Bergwelt in einer außergewöhnlich stillen und stimmungsvollen Atmosphäre.</w:t>
      </w:r>
    </w:p>
    <w:p w14:paraId="3422E14E" w14:textId="77777777" w:rsidR="002375A2" w:rsidRPr="002375A2" w:rsidRDefault="002375A2" w:rsidP="002375A2">
      <w:pPr>
        <w:rPr>
          <w:lang w:val="de-DE"/>
        </w:rPr>
      </w:pPr>
      <w:r w:rsidRPr="002375A2">
        <w:rPr>
          <w:lang w:val="de-DE"/>
        </w:rPr>
        <w:t>Während sich der Himmel hinter dem gegenüberliegenden Bergmassiv langsam rötlich färbt und die ersten Sonnenstrahlen die umliegenden Gipfel erhellen, eröffnet sich den Besuchern ein eindrucksvolles Panorama. Wer noch höher hinaus möchte, erreicht nach einer rund 30-minütigen Wanderung den Gipfel. Von dort reicht der Blick über vier Täler: das Tannheimer Tal, das Lechtal, Zwischentoren und die Naturparkregion Reutte.</w:t>
      </w:r>
    </w:p>
    <w:p w14:paraId="392A4261" w14:textId="77777777" w:rsidR="002375A2" w:rsidRPr="002375A2" w:rsidRDefault="002375A2" w:rsidP="002375A2">
      <w:pPr>
        <w:rPr>
          <w:b/>
          <w:bCs/>
          <w:lang w:val="de-DE"/>
        </w:rPr>
      </w:pPr>
      <w:r w:rsidRPr="002375A2">
        <w:rPr>
          <w:b/>
          <w:bCs/>
          <w:lang w:val="de-DE"/>
        </w:rPr>
        <w:t>Genussvoller Abschluss im Panorama-Restaurant</w:t>
      </w:r>
    </w:p>
    <w:p w14:paraId="2541634C" w14:textId="6B7B3187" w:rsidR="002375A2" w:rsidRPr="002375A2" w:rsidRDefault="002375A2" w:rsidP="002375A2">
      <w:pPr>
        <w:rPr>
          <w:lang w:val="de-DE"/>
        </w:rPr>
      </w:pPr>
      <w:r w:rsidRPr="002375A2">
        <w:rPr>
          <w:lang w:val="de-DE"/>
        </w:rPr>
        <w:t xml:space="preserve">Nach dem Sonnenaufgangserlebnis wartet im </w:t>
      </w:r>
      <w:hyperlink r:id="rId5" w:history="1">
        <w:r w:rsidRPr="002375A2">
          <w:rPr>
            <w:rStyle w:val="Hyperlink"/>
            <w:lang w:val="de-DE"/>
          </w:rPr>
          <w:t>Panorama-Restaurant</w:t>
        </w:r>
      </w:hyperlink>
      <w:r>
        <w:t>,</w:t>
      </w:r>
      <w:r w:rsidRPr="002375A2">
        <w:rPr>
          <w:lang w:val="de-DE"/>
        </w:rPr>
        <w:t xml:space="preserve"> </w:t>
      </w:r>
      <w:r w:rsidRPr="002375A2">
        <w:t xml:space="preserve">in der </w:t>
      </w:r>
      <w:hyperlink r:id="rId6" w:history="1">
        <w:r w:rsidRPr="002375A2">
          <w:rPr>
            <w:rStyle w:val="Hyperlink"/>
          </w:rPr>
          <w:t>Höfener Alm</w:t>
        </w:r>
      </w:hyperlink>
      <w:r w:rsidRPr="002375A2">
        <w:t xml:space="preserve"> oder in der </w:t>
      </w:r>
      <w:hyperlink r:id="rId7" w:history="1">
        <w:proofErr w:type="spellStart"/>
        <w:r w:rsidRPr="002375A2">
          <w:rPr>
            <w:rStyle w:val="Hyperlink"/>
          </w:rPr>
          <w:t>Lechaschauer</w:t>
        </w:r>
        <w:proofErr w:type="spellEnd"/>
        <w:r w:rsidRPr="002375A2">
          <w:rPr>
            <w:rStyle w:val="Hyperlink"/>
          </w:rPr>
          <w:t xml:space="preserve"> Alm</w:t>
        </w:r>
      </w:hyperlink>
      <w:r w:rsidRPr="002375A2">
        <w:t xml:space="preserve"> ein reichhaltiges Frühstücksbuffet. In gemütlicher Atmosphäre können die Gäste den besonderen Morgen ausklingen lassen und sich für den weiteren Tag in der Bergwelt stärken.</w:t>
      </w:r>
      <w:r w:rsidRPr="002375A2">
        <w:rPr>
          <w:lang w:val="de-DE"/>
        </w:rPr>
        <w:t>ein reichhaltiges Frühstücksbuffet. In gemütlicher Atmosphäre können die Gäste den besonderen Morgen ausklingen lassen und sich für den weiteren Tag in der Bergwelt stärken.</w:t>
      </w:r>
    </w:p>
    <w:p w14:paraId="588B2F34" w14:textId="77777777" w:rsidR="002375A2" w:rsidRPr="002375A2" w:rsidRDefault="002375A2" w:rsidP="002375A2">
      <w:pPr>
        <w:rPr>
          <w:lang w:val="de-DE"/>
        </w:rPr>
      </w:pPr>
      <w:r w:rsidRPr="002375A2">
        <w:rPr>
          <w:lang w:val="de-DE"/>
        </w:rPr>
        <w:t>Bei vorheriger Reservierung erhalten die Frühstücksgäste zusätzlich ein Glas Prosecco kostenlos – ein genussvoller Abschluss für einen unvergesslichen Start in den Tag.</w:t>
      </w:r>
    </w:p>
    <w:p w14:paraId="6E9EBA80" w14:textId="77777777" w:rsidR="002375A2" w:rsidRPr="002375A2" w:rsidRDefault="002375A2" w:rsidP="002375A2">
      <w:pPr>
        <w:rPr>
          <w:b/>
          <w:bCs/>
          <w:lang w:val="de-DE"/>
        </w:rPr>
      </w:pPr>
      <w:r w:rsidRPr="002375A2">
        <w:rPr>
          <w:b/>
          <w:bCs/>
          <w:lang w:val="de-DE"/>
        </w:rPr>
        <w:t>Die Termine 2026</w:t>
      </w:r>
    </w:p>
    <w:p w14:paraId="5A65ADD2" w14:textId="77777777" w:rsidR="002375A2" w:rsidRPr="002375A2" w:rsidRDefault="002375A2" w:rsidP="002375A2">
      <w:pPr>
        <w:rPr>
          <w:lang w:val="de-DE"/>
        </w:rPr>
      </w:pPr>
      <w:r w:rsidRPr="002375A2">
        <w:rPr>
          <w:lang w:val="de-DE"/>
        </w:rPr>
        <w:t>Die Sonnenaufgangsfahrten finden an folgenden Sonntagen statt:</w:t>
      </w:r>
    </w:p>
    <w:p w14:paraId="09CA2BBB" w14:textId="77777777" w:rsidR="002375A2" w:rsidRPr="002375A2" w:rsidRDefault="002375A2" w:rsidP="002375A2">
      <w:pPr>
        <w:rPr>
          <w:lang w:val="de-DE"/>
        </w:rPr>
      </w:pPr>
      <w:r w:rsidRPr="002375A2">
        <w:rPr>
          <w:b/>
          <w:bCs/>
          <w:lang w:val="de-DE"/>
        </w:rPr>
        <w:t>August 2026:</w:t>
      </w:r>
      <w:r w:rsidRPr="002375A2">
        <w:rPr>
          <w:lang w:val="de-DE"/>
        </w:rPr>
        <w:br/>
        <w:t>16., 23. und 30. August, jeweils um 05:30 Uhr</w:t>
      </w:r>
    </w:p>
    <w:p w14:paraId="2BFC61A1" w14:textId="77777777" w:rsidR="002375A2" w:rsidRPr="002375A2" w:rsidRDefault="002375A2" w:rsidP="002375A2">
      <w:pPr>
        <w:rPr>
          <w:lang w:val="de-DE"/>
        </w:rPr>
      </w:pPr>
      <w:r w:rsidRPr="002375A2">
        <w:rPr>
          <w:b/>
          <w:bCs/>
          <w:lang w:val="de-DE"/>
        </w:rPr>
        <w:t>September 2026:</w:t>
      </w:r>
      <w:r w:rsidRPr="002375A2">
        <w:rPr>
          <w:lang w:val="de-DE"/>
        </w:rPr>
        <w:br/>
        <w:t>6. und 13. September, jeweils um 05:40 Uhr</w:t>
      </w:r>
    </w:p>
    <w:p w14:paraId="0C3A15EA" w14:textId="0626A352" w:rsidR="002375A2" w:rsidRPr="002375A2" w:rsidRDefault="002375A2" w:rsidP="002375A2">
      <w:pPr>
        <w:rPr>
          <w:lang w:val="de-DE"/>
        </w:rPr>
      </w:pPr>
      <w:r w:rsidRPr="002375A2">
        <w:rPr>
          <w:lang w:val="de-DE"/>
        </w:rPr>
        <w:t>Eine rechtzeitige Reservierung für das Frühstücksbuffet</w:t>
      </w:r>
      <w:r w:rsidRPr="002375A2">
        <w:t>, im jeweiligen Betrieb, wird empfohlen.</w:t>
      </w:r>
    </w:p>
    <w:p w14:paraId="3578103B" w14:textId="77777777" w:rsidR="002C5A53" w:rsidRDefault="002C5A53"/>
    <w:sectPr w:rsidR="002C5A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A2"/>
    <w:rsid w:val="002375A2"/>
    <w:rsid w:val="002C5A53"/>
    <w:rsid w:val="00A04A07"/>
    <w:rsid w:val="00C110F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A8FA"/>
  <w15:chartTrackingRefBased/>
  <w15:docId w15:val="{0910E555-DE3B-4CD2-ACD7-B738E33A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75A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2375A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2375A2"/>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2375A2"/>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2375A2"/>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2375A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375A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375A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375A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75A2"/>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2375A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2375A2"/>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2375A2"/>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2375A2"/>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2375A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375A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375A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375A2"/>
    <w:rPr>
      <w:rFonts w:eastAsiaTheme="majorEastAsia" w:cstheme="majorBidi"/>
      <w:color w:val="272727" w:themeColor="text1" w:themeTint="D8"/>
    </w:rPr>
  </w:style>
  <w:style w:type="paragraph" w:styleId="Titel">
    <w:name w:val="Title"/>
    <w:basedOn w:val="Standard"/>
    <w:next w:val="Standard"/>
    <w:link w:val="TitelZchn"/>
    <w:uiPriority w:val="10"/>
    <w:qFormat/>
    <w:rsid w:val="00237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375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375A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375A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375A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375A2"/>
    <w:rPr>
      <w:i/>
      <w:iCs/>
      <w:color w:val="404040" w:themeColor="text1" w:themeTint="BF"/>
    </w:rPr>
  </w:style>
  <w:style w:type="paragraph" w:styleId="Listenabsatz">
    <w:name w:val="List Paragraph"/>
    <w:basedOn w:val="Standard"/>
    <w:uiPriority w:val="34"/>
    <w:qFormat/>
    <w:rsid w:val="002375A2"/>
    <w:pPr>
      <w:ind w:left="720"/>
      <w:contextualSpacing/>
    </w:pPr>
  </w:style>
  <w:style w:type="character" w:styleId="IntensiveHervorhebung">
    <w:name w:val="Intense Emphasis"/>
    <w:basedOn w:val="Absatz-Standardschriftart"/>
    <w:uiPriority w:val="21"/>
    <w:qFormat/>
    <w:rsid w:val="002375A2"/>
    <w:rPr>
      <w:i/>
      <w:iCs/>
      <w:color w:val="2E74B5" w:themeColor="accent1" w:themeShade="BF"/>
    </w:rPr>
  </w:style>
  <w:style w:type="paragraph" w:styleId="IntensivesZitat">
    <w:name w:val="Intense Quote"/>
    <w:basedOn w:val="Standard"/>
    <w:next w:val="Standard"/>
    <w:link w:val="IntensivesZitatZchn"/>
    <w:uiPriority w:val="30"/>
    <w:qFormat/>
    <w:rsid w:val="002375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2375A2"/>
    <w:rPr>
      <w:i/>
      <w:iCs/>
      <w:color w:val="2E74B5" w:themeColor="accent1" w:themeShade="BF"/>
    </w:rPr>
  </w:style>
  <w:style w:type="character" w:styleId="IntensiverVerweis">
    <w:name w:val="Intense Reference"/>
    <w:basedOn w:val="Absatz-Standardschriftart"/>
    <w:uiPriority w:val="32"/>
    <w:qFormat/>
    <w:rsid w:val="002375A2"/>
    <w:rPr>
      <w:b/>
      <w:bCs/>
      <w:smallCaps/>
      <w:color w:val="2E74B5" w:themeColor="accent1" w:themeShade="BF"/>
      <w:spacing w:val="5"/>
    </w:rPr>
  </w:style>
  <w:style w:type="character" w:styleId="Hyperlink">
    <w:name w:val="Hyperlink"/>
    <w:basedOn w:val="Absatz-Standardschriftart"/>
    <w:uiPriority w:val="99"/>
    <w:unhideWhenUsed/>
    <w:rsid w:val="002375A2"/>
    <w:rPr>
      <w:color w:val="0563C1" w:themeColor="hyperlink"/>
      <w:u w:val="single"/>
    </w:rPr>
  </w:style>
  <w:style w:type="character" w:styleId="NichtaufgelsteErwhnung">
    <w:name w:val="Unresolved Mention"/>
    <w:basedOn w:val="Absatz-Standardschriftart"/>
    <w:uiPriority w:val="99"/>
    <w:semiHidden/>
    <w:unhideWhenUsed/>
    <w:rsid w:val="002375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chaschaueralm.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efener-alm.at/" TargetMode="External"/><Relationship Id="rId5" Type="http://schemas.openxmlformats.org/officeDocument/2006/relationships/hyperlink" Target="https://bergwelt-hahnenkamm.at/portfolio-item/panorama-restaurant/" TargetMode="External"/><Relationship Id="rId4" Type="http://schemas.openxmlformats.org/officeDocument/2006/relationships/hyperlink" Target="https://bergwelt-hahnenkamm.at/"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1761</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Hundertpfund | TVB Reutte</dc:creator>
  <cp:keywords/>
  <dc:description/>
  <cp:lastModifiedBy>Silke Hundertpfund | TVB Reutte</cp:lastModifiedBy>
  <cp:revision>1</cp:revision>
  <dcterms:created xsi:type="dcterms:W3CDTF">2026-08-10T11:07:00Z</dcterms:created>
  <dcterms:modified xsi:type="dcterms:W3CDTF">2026-08-10T11:08:00Z</dcterms:modified>
</cp:coreProperties>
</file>