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4E55" w14:textId="535143F7" w:rsidR="00BB3F8C" w:rsidRPr="00AD1F9D" w:rsidRDefault="00AD1F9D">
      <w:pPr>
        <w:rPr>
          <w:b/>
          <w:bCs/>
          <w:sz w:val="30"/>
          <w:szCs w:val="30"/>
        </w:rPr>
      </w:pPr>
      <w:r w:rsidRPr="00AD1F9D">
        <w:rPr>
          <w:b/>
          <w:bCs/>
          <w:sz w:val="30"/>
          <w:szCs w:val="30"/>
        </w:rPr>
        <w:t>Bienen-Lehrgarten in Oberndorf eröffnet</w:t>
      </w:r>
    </w:p>
    <w:p w14:paraId="492A5885" w14:textId="5AFA5E76" w:rsidR="00AD1F9D" w:rsidRPr="00AD1F9D" w:rsidRDefault="00AD1F9D">
      <w:pPr>
        <w:rPr>
          <w:i/>
          <w:iCs/>
          <w:sz w:val="26"/>
          <w:szCs w:val="26"/>
        </w:rPr>
      </w:pPr>
      <w:r w:rsidRPr="00AD1F9D">
        <w:rPr>
          <w:i/>
          <w:iCs/>
          <w:sz w:val="26"/>
          <w:szCs w:val="26"/>
        </w:rPr>
        <w:t>Auf 150 Quadratmetern dreht sich in Oberndorf ab sofort alles um die Bienen. Ende Oktober wurde der</w:t>
      </w:r>
      <w:r w:rsidR="00316170">
        <w:rPr>
          <w:i/>
          <w:iCs/>
          <w:sz w:val="26"/>
          <w:szCs w:val="26"/>
        </w:rPr>
        <w:t xml:space="preserve"> neue</w:t>
      </w:r>
      <w:r w:rsidRPr="00AD1F9D">
        <w:rPr>
          <w:i/>
          <w:iCs/>
          <w:sz w:val="26"/>
          <w:szCs w:val="26"/>
        </w:rPr>
        <w:t xml:space="preserve"> Bienen-Lehrgarten offiziell eröffnet.</w:t>
      </w:r>
    </w:p>
    <w:p w14:paraId="5ACD967A" w14:textId="21EAFBD9" w:rsidR="00AD1F9D" w:rsidRDefault="00AD1F9D">
      <w:r>
        <w:t>Direkt an der beliebten Radtour „Lindernrunde“ gelegen, unterhalb des Bauernhofs „Linderbrand“</w:t>
      </w:r>
      <w:r w:rsidR="00316170">
        <w:t>,</w:t>
      </w:r>
      <w:r>
        <w:t xml:space="preserve"> liegt der neue Bienen-Lehrgarten, der über die Sommermonate in einer Kooperation zwischen Tourismusverband, dem Grundbesitzer und Imker Alexander Fischer sowie dem Imker Kurt Pichler umgesetzt</w:t>
      </w:r>
      <w:r w:rsidR="00316170">
        <w:t xml:space="preserve"> wurde</w:t>
      </w:r>
      <w:r>
        <w:t>.</w:t>
      </w:r>
    </w:p>
    <w:p w14:paraId="381992FE" w14:textId="0C43F4FF" w:rsidR="00AD1F9D" w:rsidRDefault="00AD1F9D">
      <w:r>
        <w:t>Auf der Fläche entstand so ein naturnaher und bienenfreundlicher Erlebnisbereich, der Information, Naturbeobachtung, Spiel und Erholung miteinander verbindet. Im Mittelpunkt steht dabei immer die faszinierende Welt der Bienen. Ein eigens errichtetes Bienenhotel bietet Insekten einen geeigneten Lebensraum, während Schautafeln Wissenswertes über Bienen, Insekten und ihre wichtige Funktion innerhalb des Ökosystems vermitteln. Ein Highlight ist auch ein kleines Bienenhaus mit Einblick</w:t>
      </w:r>
      <w:r w:rsidR="00B51C4E">
        <w:t>-M</w:t>
      </w:r>
      <w:r>
        <w:t xml:space="preserve">öglichkeit – so kann man den Bienen sogar bei der Arbeit zuschauen. </w:t>
      </w:r>
    </w:p>
    <w:p w14:paraId="78D11205" w14:textId="3707FAC3" w:rsidR="00AD1F9D" w:rsidRDefault="00AD1F9D">
      <w:r>
        <w:t>Der neue Bienen-Lehrgarten soll allerdings nicht nur Wissen vermitteln, sondern vor allem auch einen Erholungsraum für Wanderer und Radfahrer darstellen. Für die jüngsten Besucher gibt es auch ein Spielgerät mit Bienenbezug, das spielerisch an das Thema heranführt.  Die Betreuung der Bienen übernimmt Imker Kurt Pichler.</w:t>
      </w:r>
    </w:p>
    <w:p w14:paraId="3EC2A4EE" w14:textId="77777777" w:rsidR="00F93521" w:rsidRDefault="00F93521"/>
    <w:p w14:paraId="061A296E" w14:textId="1A9B18E3" w:rsidR="00F93521" w:rsidRDefault="00F93521">
      <w:r w:rsidRPr="00F93521">
        <w:rPr>
          <w:b/>
          <w:bCs/>
        </w:rPr>
        <w:t>Bildunterschrift</w:t>
      </w:r>
      <w:r>
        <w:t>:</w:t>
      </w:r>
    </w:p>
    <w:p w14:paraId="14C4CEAB" w14:textId="34207EB6" w:rsidR="00090DCA" w:rsidRDefault="00090DCA">
      <w:r>
        <w:t xml:space="preserve">Stefan Trixl (TVB), Martina Foidl (GF TVB), Alexander Fischer (Grundbesitzer), Hannes Waltl (Vize-Bgm.), Kurt Pichler (Imker) Chrstine Lindner (TVB) und Ludgerus Niklas freuen sich über den neuen Bienen-Lehrgarten in Oberndorf </w:t>
      </w:r>
    </w:p>
    <w:p w14:paraId="566F5EB4" w14:textId="77777777" w:rsidR="00AD1F9D" w:rsidRDefault="00AD1F9D"/>
    <w:sectPr w:rsidR="00AD1F9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F9D"/>
    <w:rsid w:val="00090DCA"/>
    <w:rsid w:val="00316170"/>
    <w:rsid w:val="009B50E4"/>
    <w:rsid w:val="00AD1F9D"/>
    <w:rsid w:val="00B51C4E"/>
    <w:rsid w:val="00BB3F8C"/>
    <w:rsid w:val="00E773BA"/>
    <w:rsid w:val="00F9352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0361F"/>
  <w15:chartTrackingRefBased/>
  <w15:docId w15:val="{67D22402-E8E4-4163-BC90-67E409FD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D1F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D1F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D1F9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D1F9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D1F9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D1F9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D1F9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D1F9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D1F9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D1F9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D1F9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D1F9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D1F9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D1F9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D1F9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D1F9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D1F9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D1F9D"/>
    <w:rPr>
      <w:rFonts w:eastAsiaTheme="majorEastAsia" w:cstheme="majorBidi"/>
      <w:color w:val="272727" w:themeColor="text1" w:themeTint="D8"/>
    </w:rPr>
  </w:style>
  <w:style w:type="paragraph" w:styleId="Titel">
    <w:name w:val="Title"/>
    <w:basedOn w:val="Standard"/>
    <w:next w:val="Standard"/>
    <w:link w:val="TitelZchn"/>
    <w:uiPriority w:val="10"/>
    <w:qFormat/>
    <w:rsid w:val="00AD1F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D1F9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D1F9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D1F9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D1F9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D1F9D"/>
    <w:rPr>
      <w:i/>
      <w:iCs/>
      <w:color w:val="404040" w:themeColor="text1" w:themeTint="BF"/>
    </w:rPr>
  </w:style>
  <w:style w:type="paragraph" w:styleId="Listenabsatz">
    <w:name w:val="List Paragraph"/>
    <w:basedOn w:val="Standard"/>
    <w:uiPriority w:val="34"/>
    <w:qFormat/>
    <w:rsid w:val="00AD1F9D"/>
    <w:pPr>
      <w:ind w:left="720"/>
      <w:contextualSpacing/>
    </w:pPr>
  </w:style>
  <w:style w:type="character" w:styleId="IntensiveHervorhebung">
    <w:name w:val="Intense Emphasis"/>
    <w:basedOn w:val="Absatz-Standardschriftart"/>
    <w:uiPriority w:val="21"/>
    <w:qFormat/>
    <w:rsid w:val="00AD1F9D"/>
    <w:rPr>
      <w:i/>
      <w:iCs/>
      <w:color w:val="0F4761" w:themeColor="accent1" w:themeShade="BF"/>
    </w:rPr>
  </w:style>
  <w:style w:type="paragraph" w:styleId="IntensivesZitat">
    <w:name w:val="Intense Quote"/>
    <w:basedOn w:val="Standard"/>
    <w:next w:val="Standard"/>
    <w:link w:val="IntensivesZitatZchn"/>
    <w:uiPriority w:val="30"/>
    <w:qFormat/>
    <w:rsid w:val="00AD1F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D1F9D"/>
    <w:rPr>
      <w:i/>
      <w:iCs/>
      <w:color w:val="0F4761" w:themeColor="accent1" w:themeShade="BF"/>
    </w:rPr>
  </w:style>
  <w:style w:type="character" w:styleId="IntensiverVerweis">
    <w:name w:val="Intense Reference"/>
    <w:basedOn w:val="Absatz-Standardschriftart"/>
    <w:uiPriority w:val="32"/>
    <w:qFormat/>
    <w:rsid w:val="00AD1F9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5F7D26687398045B14C3EAC71D9C7D5" ma:contentTypeVersion="19" ma:contentTypeDescription="Ein neues Dokument erstellen." ma:contentTypeScope="" ma:versionID="cf11f11be3324c2ce3feb9e4f95146e8">
  <xsd:schema xmlns:xsd="http://www.w3.org/2001/XMLSchema" xmlns:xs="http://www.w3.org/2001/XMLSchema" xmlns:p="http://schemas.microsoft.com/office/2006/metadata/properties" xmlns:ns2="bb8d82e5-d381-4988-b7ea-3f4c2f49eec8" xmlns:ns3="de626fa1-617c-4273-a142-b44a49d6d460" targetNamespace="http://schemas.microsoft.com/office/2006/metadata/properties" ma:root="true" ma:fieldsID="29482d7807333406d5a32e65783077bd" ns2:_="" ns3:_="">
    <xsd:import namespace="bb8d82e5-d381-4988-b7ea-3f4c2f49eec8"/>
    <xsd:import namespace="de626fa1-617c-4273-a142-b44a49d6d4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d82e5-d381-4988-b7ea-3f4c2f49ee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fb409b4-ad5b-4495-b8a9-8ec0051860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626fa1-617c-4273-a142-b44a49d6d460"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768a5357-9bd4-4ced-bf58-9da7f7ee6f46}" ma:internalName="TaxCatchAll" ma:showField="CatchAllData" ma:web="de626fa1-617c-4273-a142-b44a49d6d4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626fa1-617c-4273-a142-b44a49d6d460" xsi:nil="true"/>
    <lcf76f155ced4ddcb4097134ff3c332f xmlns="bb8d82e5-d381-4988-b7ea-3f4c2f49ee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73CE44-7F22-4EE9-8CE9-26A04EEBDE58}"/>
</file>

<file path=customXml/itemProps2.xml><?xml version="1.0" encoding="utf-8"?>
<ds:datastoreItem xmlns:ds="http://schemas.openxmlformats.org/officeDocument/2006/customXml" ds:itemID="{E5F14CB8-83B4-482A-AD91-64433E808302}"/>
</file>

<file path=customXml/itemProps3.xml><?xml version="1.0" encoding="utf-8"?>
<ds:datastoreItem xmlns:ds="http://schemas.openxmlformats.org/officeDocument/2006/customXml" ds:itemID="{000BF230-E1CF-42CE-85D6-588F1172E094}"/>
</file>

<file path=docProps/app.xml><?xml version="1.0" encoding="utf-8"?>
<Properties xmlns="http://schemas.openxmlformats.org/officeDocument/2006/extended-properties" xmlns:vt="http://schemas.openxmlformats.org/officeDocument/2006/docPropsVTypes">
  <Template>Normal.dotm</Template>
  <TotalTime>0</TotalTime>
  <Pages>1</Pages>
  <Words>219</Words>
  <Characters>1386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Kitzbüheler Alpen St. Johann in Tirol</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Hager - Kitzbüheler Alpen St. Johann in Tirol</dc:creator>
  <cp:keywords/>
  <dc:description/>
  <cp:lastModifiedBy>Theresa Hager - Kitzbüheler Alpen St. Johann in Tirol</cp:lastModifiedBy>
  <cp:revision>2</cp:revision>
  <dcterms:created xsi:type="dcterms:W3CDTF">2026-10-29T11:36:00Z</dcterms:created>
  <dcterms:modified xsi:type="dcterms:W3CDTF">2026-10-30T10:54:00Z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0x010100B5F7D26687398045B14C3EAC71D9C7D5</vt:lpwstr>
  </property>
</Properties>
</file>